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F1740" w:rsidRPr="00BF1740" w:rsidRDefault="00BF1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BF1740"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1740">
        <w:rPr>
          <w:rFonts w:ascii="Calibri" w:hAnsi="Calibri" w:cs="Calibri"/>
          <w:b/>
          <w:bCs/>
        </w:rPr>
        <w:t>ИНФОРМАЦИЯ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1740">
        <w:rPr>
          <w:rFonts w:ascii="Calibri" w:hAnsi="Calibri" w:cs="Calibri"/>
          <w:b/>
          <w:bCs/>
        </w:rPr>
        <w:t>от 28 ноября 2012 года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1740">
        <w:rPr>
          <w:rFonts w:ascii="Calibri" w:hAnsi="Calibri" w:cs="Calibri"/>
          <w:b/>
          <w:bCs/>
        </w:rPr>
        <w:t>О ФОРМЕ ДЛЯ ПРЕДОСТАВЛЕНИЯ СВЕДЕНИЙ О ДЕЯТЕЛЬНОСТИ КОМИССИЙ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1740">
        <w:rPr>
          <w:rFonts w:ascii="Calibri" w:hAnsi="Calibri" w:cs="Calibri"/>
          <w:b/>
          <w:bCs/>
        </w:rPr>
        <w:t>ПО СОБЛЮДЕНИЮ ТРЕБОВАНИЙ К СЛУЖЕБНОМУ ПОВЕДЕНИЮ ФЕДЕРАЛЬНЫХ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1740">
        <w:rPr>
          <w:rFonts w:ascii="Calibri" w:hAnsi="Calibri" w:cs="Calibri"/>
          <w:b/>
          <w:bCs/>
        </w:rPr>
        <w:t>ГОСУДАРСТВЕННЫХ СЛУЖАЩИХ И УРЕГУЛИРОВАНИЮ КОНФЛИКТА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1740">
        <w:rPr>
          <w:rFonts w:ascii="Calibri" w:hAnsi="Calibri" w:cs="Calibri"/>
          <w:b/>
          <w:bCs/>
        </w:rPr>
        <w:t>ИНТЕРЕСОВ, А ТАКЖЕ АТТЕСТАЦИОННЫХ КОМИССИЙ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Протоколом заседания президиума Совета при Президенте Российской Федерации по противодействию коррупции от 28 сентября 2010 г. N 18 Минтруду России поручено осуществлять мониторинг деятельности комиссий федеральных государственных органов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комиссий.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Предоставление информации в установленном порядке осуществляется по форме мониторинга деятельности комиссий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комиссий. Соответствующие сведения представляются федеральными государственными органами в адрес Минтруда России ежеквартально в срок не позднее 1 числа месяца, следующего за отчетным кварталом, а за IV квартал - не позднее 15 декабря отчетного года.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pStyle w:val="ConsPlusNonformat"/>
      </w:pPr>
      <w:bookmarkStart w:id="1" w:name="Par18"/>
      <w:bookmarkEnd w:id="1"/>
      <w:r w:rsidRPr="00BF1740">
        <w:t xml:space="preserve">                                 Сведения</w:t>
      </w:r>
    </w:p>
    <w:p w:rsidR="00FA3089" w:rsidRPr="00BF1740" w:rsidRDefault="00FA3089">
      <w:pPr>
        <w:pStyle w:val="ConsPlusNonformat"/>
      </w:pPr>
      <w:r w:rsidRPr="00BF1740">
        <w:t xml:space="preserve">             о деятельности комиссии по соблюдению требований</w:t>
      </w:r>
    </w:p>
    <w:p w:rsidR="00FA3089" w:rsidRPr="00BF1740" w:rsidRDefault="00FA3089">
      <w:pPr>
        <w:pStyle w:val="ConsPlusNonformat"/>
      </w:pPr>
      <w:r w:rsidRPr="00BF1740">
        <w:t xml:space="preserve">            к служебному поведению </w:t>
      </w:r>
      <w:proofErr w:type="gramStart"/>
      <w:r w:rsidRPr="00BF1740">
        <w:t>федеральных</w:t>
      </w:r>
      <w:proofErr w:type="gramEnd"/>
      <w:r w:rsidRPr="00BF1740">
        <w:t xml:space="preserve"> государственных</w:t>
      </w:r>
    </w:p>
    <w:p w:rsidR="00FA3089" w:rsidRPr="00BF1740" w:rsidRDefault="00FA3089">
      <w:pPr>
        <w:pStyle w:val="ConsPlusNonformat"/>
      </w:pPr>
      <w:r w:rsidRPr="00BF1740">
        <w:t xml:space="preserve">              служащих и урегулированию конфликта интересов,</w:t>
      </w:r>
    </w:p>
    <w:p w:rsidR="00FA3089" w:rsidRPr="00BF1740" w:rsidRDefault="00FA3089">
      <w:pPr>
        <w:pStyle w:val="ConsPlusNonformat"/>
      </w:pPr>
      <w:r w:rsidRPr="00BF1740">
        <w:t xml:space="preserve">         а также аттестационных комиссий за ___ квартал ____ года</w:t>
      </w:r>
    </w:p>
    <w:p w:rsidR="00FA3089" w:rsidRPr="00BF1740" w:rsidRDefault="00FA3089">
      <w:pPr>
        <w:pStyle w:val="ConsPlusNonformat"/>
      </w:pPr>
      <w:r w:rsidRPr="00BF1740">
        <w:t xml:space="preserve">          в ____________________________________________________</w:t>
      </w:r>
    </w:p>
    <w:p w:rsidR="00FA3089" w:rsidRPr="00BF1740" w:rsidRDefault="00FA3089">
      <w:pPr>
        <w:pStyle w:val="ConsPlusNonformat"/>
      </w:pPr>
      <w:r w:rsidRPr="00BF1740">
        <w:t xml:space="preserve">            (наименование федерального государственного органа)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I. Информация о наличии комиссии по соблюдению требований к служебному поведению и урегулированию конфликта интересов, а также аттестационных комиссиях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40"/>
        <w:gridCol w:w="1056"/>
        <w:gridCol w:w="2400"/>
        <w:gridCol w:w="1344"/>
        <w:gridCol w:w="2688"/>
      </w:tblGrid>
      <w:tr w:rsidR="00FA3089" w:rsidRPr="00BF1740">
        <w:trPr>
          <w:trHeight w:val="960"/>
          <w:tblCellSpacing w:w="5" w:type="nil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Дата, номер,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>наименование,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информация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>о регистрации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в Минюсте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 России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положения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о комиссии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Наличие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>комиссии/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F1740">
              <w:rPr>
                <w:rFonts w:ascii="Courier New" w:hAnsi="Courier New" w:cs="Courier New"/>
                <w:sz w:val="16"/>
                <w:szCs w:val="16"/>
              </w:rPr>
              <w:t>аттеста</w:t>
            </w:r>
            <w:proofErr w:type="spellEnd"/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F1740">
              <w:rPr>
                <w:rFonts w:ascii="Courier New" w:hAnsi="Courier New" w:cs="Courier New"/>
                <w:sz w:val="16"/>
                <w:szCs w:val="16"/>
              </w:rPr>
              <w:t>ционной</w:t>
            </w:r>
            <w:proofErr w:type="spellEnd"/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комиссии 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Количество комиссий по соблюдению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требований к служебному поведению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   и урегулированию конфликта 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интересов в территориальных органах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>федерального государственного органа</w:t>
            </w:r>
          </w:p>
        </w:tc>
        <w:tc>
          <w:tcPr>
            <w:tcW w:w="2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Количество </w:t>
            </w:r>
            <w:proofErr w:type="gramStart"/>
            <w:r w:rsidRPr="00BF1740">
              <w:rPr>
                <w:rFonts w:ascii="Courier New" w:hAnsi="Courier New" w:cs="Courier New"/>
                <w:sz w:val="16"/>
                <w:szCs w:val="16"/>
              </w:rPr>
              <w:t>аттестационных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комиссий </w:t>
            </w:r>
            <w:proofErr w:type="gramStart"/>
            <w:r w:rsidRPr="00BF1740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территориальных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 органах </w:t>
            </w:r>
            <w:proofErr w:type="gramStart"/>
            <w:r w:rsidRPr="00BF1740">
              <w:rPr>
                <w:rFonts w:ascii="Courier New" w:hAnsi="Courier New" w:cs="Courier New"/>
                <w:sz w:val="16"/>
                <w:szCs w:val="16"/>
              </w:rPr>
              <w:t>федерального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государственного органа,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подведомственных </w:t>
            </w:r>
            <w:proofErr w:type="gramStart"/>
            <w:r w:rsidRPr="00BF1740">
              <w:rPr>
                <w:rFonts w:ascii="Courier New" w:hAnsi="Courier New" w:cs="Courier New"/>
                <w:sz w:val="16"/>
                <w:szCs w:val="16"/>
              </w:rPr>
              <w:t>органах</w:t>
            </w:r>
            <w:proofErr w:type="gramEnd"/>
            <w:r w:rsidRPr="00BF1740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F1740">
              <w:rPr>
                <w:rFonts w:ascii="Courier New" w:hAnsi="Courier New" w:cs="Courier New"/>
                <w:sz w:val="16"/>
                <w:szCs w:val="16"/>
              </w:rPr>
              <w:t>организациях</w:t>
            </w:r>
            <w:proofErr w:type="gramEnd"/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и воинских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F1740">
              <w:rPr>
                <w:rFonts w:ascii="Courier New" w:hAnsi="Courier New" w:cs="Courier New"/>
                <w:sz w:val="16"/>
                <w:szCs w:val="16"/>
              </w:rPr>
              <w:t>формированиях</w:t>
            </w:r>
            <w:proofErr w:type="gramEnd"/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(в %) </w:t>
            </w:r>
            <w:hyperlink w:anchor="Par43" w:history="1">
              <w:r w:rsidRPr="00BF1740">
                <w:rPr>
                  <w:rFonts w:ascii="Courier New" w:hAnsi="Courier New" w:cs="Courier New"/>
                  <w:sz w:val="16"/>
                  <w:szCs w:val="16"/>
                </w:rPr>
                <w:t>&lt;1&gt;</w:t>
              </w:r>
            </w:hyperlink>
          </w:p>
        </w:tc>
      </w:tr>
      <w:tr w:rsidR="00FA3089" w:rsidRPr="00BF1740">
        <w:trPr>
          <w:trHeight w:val="640"/>
          <w:tblCellSpacing w:w="5" w:type="nil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    общее число  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  территориальных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органов </w:t>
            </w:r>
            <w:proofErr w:type="gramStart"/>
            <w:r w:rsidRPr="00BF1740">
              <w:rPr>
                <w:rFonts w:ascii="Courier New" w:hAnsi="Courier New" w:cs="Courier New"/>
                <w:sz w:val="16"/>
                <w:szCs w:val="16"/>
              </w:rPr>
              <w:t>федерального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>государственного органа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количество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>образованных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 в них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740">
              <w:rPr>
                <w:rFonts w:ascii="Courier New" w:hAnsi="Courier New" w:cs="Courier New"/>
                <w:sz w:val="16"/>
                <w:szCs w:val="16"/>
              </w:rPr>
              <w:t xml:space="preserve">  комиссий  </w:t>
            </w:r>
          </w:p>
        </w:tc>
        <w:tc>
          <w:tcPr>
            <w:tcW w:w="2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A3089" w:rsidRPr="00BF1740">
        <w:trPr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--------------------------------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3"/>
      <w:bookmarkEnd w:id="2"/>
      <w:r w:rsidRPr="00BF1740">
        <w:rPr>
          <w:rFonts w:ascii="Calibri" w:hAnsi="Calibri" w:cs="Calibri"/>
        </w:rPr>
        <w:t>&lt;1</w:t>
      </w:r>
      <w:proofErr w:type="gramStart"/>
      <w:r w:rsidRPr="00BF1740">
        <w:rPr>
          <w:rFonts w:ascii="Calibri" w:hAnsi="Calibri" w:cs="Calibri"/>
        </w:rPr>
        <w:t>&gt; У</w:t>
      </w:r>
      <w:proofErr w:type="gramEnd"/>
      <w:r w:rsidRPr="00BF1740">
        <w:rPr>
          <w:rFonts w:ascii="Calibri" w:hAnsi="Calibri" w:cs="Calibri"/>
        </w:rPr>
        <w:t xml:space="preserve">казывается процентное отношение аттестационных комиссий, созданных в территориальных органах федеральных государственных органов, подведомственных органах и организациях (для Вооруженных Сил Российской Федерации в воинских формированиях), к </w:t>
      </w:r>
      <w:r w:rsidRPr="00BF1740">
        <w:rPr>
          <w:rFonts w:ascii="Calibri" w:hAnsi="Calibri" w:cs="Calibri"/>
        </w:rPr>
        <w:lastRenderedPageBreak/>
        <w:t>общему числу территориальных органов федеральных государственных органов, подведомственных органов и организаций, воинских формирований, в которых аттестационные комиссии должны быть образованы.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II. Информация о проведенных заседаниях комиссий по соблюдению требований к служебному поведению и урегулированию конфликта интересов, а также аттестационных комиссий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1560"/>
        <w:gridCol w:w="3720"/>
      </w:tblGrid>
      <w:tr w:rsidR="00FA3089" w:rsidRPr="00BF1740">
        <w:trPr>
          <w:trHeight w:val="400"/>
          <w:tblCellSpacing w:w="5" w:type="nil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Общее количество </w:t>
            </w: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проведенных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заседаний комиссии по соблюдению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>требований к служебному поведению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 и урегулированию конфликта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  интересов/</w:t>
            </w: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аттестационной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   комиссии в </w:t>
            </w: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федеральном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   государственном </w:t>
            </w: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органе</w:t>
            </w:r>
            <w:proofErr w:type="gramEnd"/>
          </w:p>
        </w:tc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               Из них:                 </w:t>
            </w:r>
          </w:p>
        </w:tc>
      </w:tr>
      <w:tr w:rsidR="00FA3089" w:rsidRPr="00BF1740">
        <w:trPr>
          <w:trHeight w:val="1000"/>
          <w:tblCellSpacing w:w="5" w:type="nil"/>
        </w:trPr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   в 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>центральном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аппарате</w:t>
            </w:r>
            <w:proofErr w:type="gramEnd"/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в территориальных органах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>федерального государственного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органа, </w:t>
            </w: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подведомственных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органах</w:t>
            </w:r>
            <w:proofErr w:type="gramEnd"/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, организациях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1740">
              <w:rPr>
                <w:rFonts w:ascii="Courier New" w:hAnsi="Courier New" w:cs="Courier New"/>
                <w:sz w:val="20"/>
                <w:szCs w:val="20"/>
              </w:rPr>
              <w:t xml:space="preserve">  и воинских </w:t>
            </w:r>
            <w:proofErr w:type="gramStart"/>
            <w:r w:rsidRPr="00BF1740">
              <w:rPr>
                <w:rFonts w:ascii="Courier New" w:hAnsi="Courier New" w:cs="Courier New"/>
                <w:sz w:val="20"/>
                <w:szCs w:val="20"/>
              </w:rPr>
              <w:t>формированиях</w:t>
            </w:r>
            <w:proofErr w:type="gramEnd"/>
          </w:p>
        </w:tc>
      </w:tr>
      <w:tr w:rsidR="00FA3089" w:rsidRPr="00BF1740">
        <w:trPr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 xml:space="preserve">III. Информация </w:t>
      </w:r>
      <w:proofErr w:type="gramStart"/>
      <w:r w:rsidRPr="00BF1740">
        <w:rPr>
          <w:rFonts w:ascii="Calibri" w:hAnsi="Calibri" w:cs="Calibri"/>
        </w:rPr>
        <w:t>о</w:t>
      </w:r>
      <w:proofErr w:type="gramEnd"/>
      <w:r w:rsidRPr="00BF1740">
        <w:rPr>
          <w:rFonts w:ascii="Calibri" w:hAnsi="Calibri" w:cs="Calibri"/>
        </w:rPr>
        <w:t xml:space="preserve"> рассмотренных комиссиями по соблюдению требований к служебному поведению и урегулированию конфликта интересов, а также аттестационными комиссиями материалов (обращений) &lt;2&gt;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--------------------------------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1"/>
      <w:bookmarkEnd w:id="3"/>
      <w:r w:rsidRPr="00BF1740">
        <w:rPr>
          <w:rFonts w:ascii="Calibri" w:hAnsi="Calibri" w:cs="Calibri"/>
        </w:rPr>
        <w:t>&lt;2&gt; Федеральными государственными органами, в которых предусмотрена военная служба и (</w:t>
      </w:r>
      <w:proofErr w:type="gramStart"/>
      <w:r w:rsidRPr="00BF1740">
        <w:rPr>
          <w:rFonts w:ascii="Calibri" w:hAnsi="Calibri" w:cs="Calibri"/>
        </w:rPr>
        <w:t xml:space="preserve">или) </w:t>
      </w:r>
      <w:proofErr w:type="gramEnd"/>
      <w:r w:rsidRPr="00BF1740">
        <w:rPr>
          <w:rFonts w:ascii="Calibri" w:hAnsi="Calibri" w:cs="Calibri"/>
        </w:rPr>
        <w:t>федеральная государственная служба иных видов, сведения указываются через знак дробь (/). В числителе - сведения о рассмотренных материалах (обращениях) и принятых решениях в отношении федеральных государственных гражданских служащих. В знаменателе - итоговые сведения в отношении федеральных государственных служащих всех видов федеральной государственной службы.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28"/>
        <w:gridCol w:w="1728"/>
        <w:gridCol w:w="1836"/>
        <w:gridCol w:w="1620"/>
        <w:gridCol w:w="2160"/>
      </w:tblGrid>
      <w:tr w:rsidR="00FA3089" w:rsidRPr="00BF1740">
        <w:trPr>
          <w:trHeight w:val="2340"/>
          <w:tblCellSpacing w:w="5" w:type="nil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Материалы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(обращения),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касающиеся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представления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недостоверных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или неполных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сведений о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доходах,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об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имуществе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и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обязательствах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имущественного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характера  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Материалы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(обращения),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касающиеся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несоблюдения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требований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служебному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поведению и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(или) 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требований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об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урегулировании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конфликта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интересов   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Материалы (об- 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ращения),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каса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ющиеся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дачи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гласия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на заме-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щение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должности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в коммерческой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или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некоммерче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ской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организа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ции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либо на вы-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полнение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работы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на условиях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гражданско-пра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вового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договора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Материалы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(обращения),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касающиеся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невозможности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по объектив-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ным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причинам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представить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сведения о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доходах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суп-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руги (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супру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га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) и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несо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вершеннолет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них детей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Материалы (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обраще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), касающиеся  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обеспечения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соблю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дения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требований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служебному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поведе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нию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и (или)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требо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ваний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об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урегули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ровании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конфликта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интересов либо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осуществления мер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по предупреждению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коррупции         </w:t>
            </w:r>
          </w:p>
        </w:tc>
      </w:tr>
      <w:tr w:rsidR="00FA3089" w:rsidRPr="00BF1740">
        <w:trPr>
          <w:tblCellSpacing w:w="5" w:type="nil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 xml:space="preserve">IV. Информация </w:t>
      </w:r>
      <w:proofErr w:type="gramStart"/>
      <w:r w:rsidRPr="00BF1740">
        <w:rPr>
          <w:rFonts w:ascii="Calibri" w:hAnsi="Calibri" w:cs="Calibri"/>
        </w:rPr>
        <w:t>об</w:t>
      </w:r>
      <w:proofErr w:type="gramEnd"/>
      <w:r w:rsidRPr="00BF1740">
        <w:rPr>
          <w:rFonts w:ascii="Calibri" w:hAnsi="Calibri" w:cs="Calibri"/>
        </w:rPr>
        <w:t xml:space="preserve"> установленных комиссиями по соблюдению требований к служебному поведению и урегулированию конфликта интересов, а также аттестационными комиссиями нарушений &lt;2&gt;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28"/>
        <w:gridCol w:w="1296"/>
        <w:gridCol w:w="1728"/>
        <w:gridCol w:w="648"/>
        <w:gridCol w:w="1512"/>
        <w:gridCol w:w="2160"/>
      </w:tblGrid>
      <w:tr w:rsidR="00FA3089" w:rsidRPr="00BF1740">
        <w:trPr>
          <w:trHeight w:val="126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Нарушения,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касающиеся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соблюдения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требований о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достоверности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и полноте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сведений о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доходах,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об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lastRenderedPageBreak/>
              <w:t>имуществе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и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обязательствах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имущественного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характера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lastRenderedPageBreak/>
              <w:t>Нарушения,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касающиеся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соблюдения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требований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к 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служебному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поведению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Нарушения,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касающиеся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соблюдения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требований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  об  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урегулировании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конфликта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интересов   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    Нарушения, касающиеся   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  соблюдения требований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об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объективности и уважительности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причин непредставления сведений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 о доходах супруги (супруга)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 и несовершеннолетних детей     </w:t>
            </w:r>
          </w:p>
        </w:tc>
      </w:tr>
      <w:tr w:rsidR="00FA3089" w:rsidRPr="00BF1740">
        <w:trPr>
          <w:trHeight w:val="36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все-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го  </w:t>
            </w:r>
          </w:p>
        </w:tc>
        <w:tc>
          <w:tcPr>
            <w:tcW w:w="3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из них             </w:t>
            </w:r>
          </w:p>
        </w:tc>
      </w:tr>
      <w:tr w:rsidR="00FA3089" w:rsidRPr="00BF1740">
        <w:trPr>
          <w:trHeight w:val="108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причина не-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представле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сведений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не является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уважительной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причина </w:t>
            </w: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непредста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вления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сведений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необъективна и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является способом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уклонения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от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пред-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F1740">
              <w:rPr>
                <w:rFonts w:ascii="Courier New" w:hAnsi="Courier New" w:cs="Courier New"/>
                <w:sz w:val="18"/>
                <w:szCs w:val="18"/>
              </w:rPr>
              <w:t>ставления</w:t>
            </w:r>
            <w:proofErr w:type="spell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сведений</w:t>
            </w:r>
          </w:p>
        </w:tc>
      </w:tr>
      <w:tr w:rsidR="00FA3089" w:rsidRPr="00BF1740">
        <w:trPr>
          <w:tblCellSpacing w:w="5" w:type="nil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V. Информация о результатах заседаний комиссий по соблюдению требований к служебному поведению и урегулированию конфликта интересов, а также аттестационных комиссий &lt;3&gt;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--------------------------------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&lt;3&gt; Федеральными государственными органами, в которых предусмотрена военная служба и (</w:t>
      </w:r>
      <w:proofErr w:type="gramStart"/>
      <w:r w:rsidRPr="00BF1740">
        <w:rPr>
          <w:rFonts w:ascii="Calibri" w:hAnsi="Calibri" w:cs="Calibri"/>
        </w:rPr>
        <w:t xml:space="preserve">или) </w:t>
      </w:r>
      <w:proofErr w:type="gramEnd"/>
      <w:r w:rsidRPr="00BF1740">
        <w:rPr>
          <w:rFonts w:ascii="Calibri" w:hAnsi="Calibri" w:cs="Calibri"/>
        </w:rPr>
        <w:t>федеральная государственная служба иных видов, сведения указываются через знак дробь (/). В числителе - сведения о рассмотренных материалах (обращениях) и принятых решениях в отношении федеральных государственных гражданских служащих. В знаменателе - итоговые сведения в отношении федеральных государственных служащих всех видов федеральной государственной службы.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96"/>
        <w:gridCol w:w="1620"/>
        <w:gridCol w:w="1836"/>
        <w:gridCol w:w="2160"/>
      </w:tblGrid>
      <w:tr w:rsidR="00FA3089" w:rsidRPr="00BF1740">
        <w:trPr>
          <w:trHeight w:val="1080"/>
          <w:tblCellSpacing w:w="5" w:type="nil"/>
        </w:trPr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Количество отказов в замещении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должности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коммерческой или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некоммерческой организации либо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в выполнении работы на условиях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гражданско-правового договора после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увольнения с государственной службы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Количество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иных решений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(в скобках  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укажите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краткую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формулировку)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Количество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государственных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служащих,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привлеченных к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дисциплинарной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ответственности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Количество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материалов,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направленных в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правоохранительные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  органы      </w:t>
            </w:r>
          </w:p>
        </w:tc>
      </w:tr>
      <w:tr w:rsidR="00FA3089" w:rsidRPr="00BF1740">
        <w:trPr>
          <w:tblCellSpacing w:w="5" w:type="nil"/>
        </w:trPr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VI. Информация о действенном функционировании комиссий по соблюдению требований к служебному поведению и урегулированию конфликта интересов, а также аттестационных комиссий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24"/>
        <w:gridCol w:w="3024"/>
        <w:gridCol w:w="3024"/>
      </w:tblGrid>
      <w:tr w:rsidR="00FA3089" w:rsidRPr="00BF1740">
        <w:trPr>
          <w:trHeight w:val="1440"/>
          <w:tblCellSpacing w:w="5" w:type="nil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Какие существуют проблемы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в функционировании 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комиссии по соблюдению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требований к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служебному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поведению и урегулированию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конфликта интересов/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аттестационной комиссии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Какие меры принимаются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обеспечению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действенного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функционирования комиссии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по соблюдению требований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служебному поведению и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урегулированию конфликта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интересов/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аттестационной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      комиссии       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Напишите предложения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совершенствованию работы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комиссии по соблюдению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требований к </w:t>
            </w:r>
            <w:proofErr w:type="gramStart"/>
            <w:r w:rsidRPr="00BF1740">
              <w:rPr>
                <w:rFonts w:ascii="Courier New" w:hAnsi="Courier New" w:cs="Courier New"/>
                <w:sz w:val="18"/>
                <w:szCs w:val="18"/>
              </w:rPr>
              <w:t>служебному</w:t>
            </w:r>
            <w:proofErr w:type="gramEnd"/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>поведению и урегулированию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 конфликта интересов/   </w:t>
            </w:r>
          </w:p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1740">
              <w:rPr>
                <w:rFonts w:ascii="Courier New" w:hAnsi="Courier New" w:cs="Courier New"/>
                <w:sz w:val="18"/>
                <w:szCs w:val="18"/>
              </w:rPr>
              <w:t xml:space="preserve">  аттестационной комиссии </w:t>
            </w:r>
          </w:p>
        </w:tc>
      </w:tr>
      <w:tr w:rsidR="00FA3089" w:rsidRPr="00BF1740">
        <w:trPr>
          <w:tblCellSpacing w:w="5" w:type="nil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089" w:rsidRPr="00BF1740" w:rsidRDefault="00FA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F1740">
        <w:rPr>
          <w:rFonts w:ascii="Calibri" w:hAnsi="Calibri" w:cs="Calibri"/>
        </w:rPr>
        <w:t>Руководитель</w:t>
      </w: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3089" w:rsidRPr="00BF1740" w:rsidRDefault="00FA308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E7561" w:rsidRPr="00BF1740" w:rsidRDefault="00DE7561">
      <w:bookmarkStart w:id="4" w:name="_GoBack"/>
      <w:bookmarkEnd w:id="4"/>
    </w:p>
    <w:sectPr w:rsidR="00DE7561" w:rsidRPr="00BF1740" w:rsidSect="004D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089"/>
    <w:rsid w:val="000D418C"/>
    <w:rsid w:val="00BF1740"/>
    <w:rsid w:val="00DE7561"/>
    <w:rsid w:val="00FA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Татьяна Николаевна</dc:creator>
  <cp:lastModifiedBy>max</cp:lastModifiedBy>
  <cp:revision>2</cp:revision>
  <dcterms:created xsi:type="dcterms:W3CDTF">2014-08-15T05:58:00Z</dcterms:created>
  <dcterms:modified xsi:type="dcterms:W3CDTF">2014-08-15T05:58:00Z</dcterms:modified>
</cp:coreProperties>
</file>