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DE8" w:rsidRPr="005F2C71" w:rsidRDefault="00E66628" w:rsidP="00A43CA9">
      <w:pPr>
        <w:pStyle w:val="ConsPlusTitle"/>
        <w:widowControl/>
        <w:jc w:val="right"/>
        <w:rPr>
          <w:rFonts w:ascii="Times New Roman" w:hAnsi="Times New Roman" w:cs="Times New Roman"/>
          <w:b w:val="0"/>
          <w:sz w:val="28"/>
          <w:szCs w:val="28"/>
        </w:rPr>
      </w:pPr>
      <w:r w:rsidRPr="005F2C71">
        <w:rPr>
          <w:rFonts w:ascii="Times New Roman" w:hAnsi="Times New Roman" w:cs="Times New Roman"/>
          <w:b w:val="0"/>
          <w:sz w:val="28"/>
          <w:szCs w:val="28"/>
        </w:rPr>
        <w:t>П</w:t>
      </w:r>
      <w:r w:rsidR="00F82DE8" w:rsidRPr="005F2C71">
        <w:rPr>
          <w:rFonts w:ascii="Times New Roman" w:hAnsi="Times New Roman" w:cs="Times New Roman"/>
          <w:b w:val="0"/>
          <w:sz w:val="28"/>
          <w:szCs w:val="28"/>
        </w:rPr>
        <w:t>роект</w:t>
      </w:r>
    </w:p>
    <w:p w:rsidR="00E66628" w:rsidRPr="005F2C71" w:rsidRDefault="00E66628" w:rsidP="00E66628">
      <w:pPr>
        <w:pStyle w:val="ConsPlusTitle"/>
        <w:widowControl/>
        <w:ind w:firstLine="0"/>
        <w:jc w:val="center"/>
        <w:rPr>
          <w:rFonts w:ascii="Times New Roman" w:hAnsi="Times New Roman" w:cs="Times New Roman"/>
          <w:b w:val="0"/>
          <w:sz w:val="36"/>
          <w:szCs w:val="36"/>
        </w:rPr>
      </w:pPr>
    </w:p>
    <w:p w:rsidR="00E66628" w:rsidRPr="005F2C71" w:rsidRDefault="00E66628" w:rsidP="00E66628">
      <w:pPr>
        <w:pStyle w:val="ConsPlusTitle"/>
        <w:widowControl/>
        <w:ind w:firstLine="0"/>
        <w:jc w:val="center"/>
        <w:rPr>
          <w:rFonts w:ascii="Times New Roman" w:hAnsi="Times New Roman" w:cs="Times New Roman"/>
          <w:b w:val="0"/>
          <w:sz w:val="36"/>
          <w:szCs w:val="36"/>
        </w:rPr>
      </w:pPr>
      <w:r w:rsidRPr="005F2C71">
        <w:rPr>
          <w:rFonts w:ascii="Times New Roman" w:hAnsi="Times New Roman" w:cs="Times New Roman"/>
          <w:b w:val="0"/>
          <w:sz w:val="36"/>
          <w:szCs w:val="36"/>
        </w:rPr>
        <w:t>ТЫВА РЕСПУБЛИКАНЫН ЧАЗАА</w:t>
      </w:r>
    </w:p>
    <w:p w:rsidR="00E66628" w:rsidRPr="005F2C71" w:rsidRDefault="00E66628" w:rsidP="00E66628">
      <w:pPr>
        <w:pStyle w:val="ConsPlusTitle"/>
        <w:widowControl/>
        <w:ind w:firstLine="0"/>
        <w:jc w:val="center"/>
        <w:rPr>
          <w:rFonts w:ascii="Times New Roman" w:hAnsi="Times New Roman" w:cs="Times New Roman"/>
          <w:bCs w:val="0"/>
          <w:sz w:val="36"/>
          <w:szCs w:val="36"/>
        </w:rPr>
      </w:pPr>
      <w:r w:rsidRPr="005F2C71">
        <w:rPr>
          <w:rFonts w:ascii="Times New Roman" w:hAnsi="Times New Roman" w:cs="Times New Roman"/>
          <w:bCs w:val="0"/>
          <w:sz w:val="36"/>
          <w:szCs w:val="36"/>
        </w:rPr>
        <w:t>ДОКТААЛ</w:t>
      </w:r>
    </w:p>
    <w:p w:rsidR="00E66628" w:rsidRPr="005F2C71" w:rsidRDefault="00E66628" w:rsidP="00E66628">
      <w:pPr>
        <w:pStyle w:val="ConsPlusTitle"/>
        <w:widowControl/>
        <w:ind w:firstLine="0"/>
        <w:jc w:val="center"/>
        <w:rPr>
          <w:rFonts w:ascii="Times New Roman" w:hAnsi="Times New Roman" w:cs="Times New Roman"/>
          <w:sz w:val="36"/>
          <w:szCs w:val="36"/>
        </w:rPr>
      </w:pPr>
    </w:p>
    <w:p w:rsidR="00E66628" w:rsidRPr="005F2C71" w:rsidRDefault="00E66628" w:rsidP="00E66628">
      <w:pPr>
        <w:pStyle w:val="ConsPlusTitle"/>
        <w:widowControl/>
        <w:ind w:firstLine="0"/>
        <w:jc w:val="center"/>
        <w:rPr>
          <w:rFonts w:ascii="Times New Roman" w:hAnsi="Times New Roman" w:cs="Times New Roman"/>
          <w:b w:val="0"/>
          <w:sz w:val="36"/>
          <w:szCs w:val="36"/>
        </w:rPr>
      </w:pPr>
      <w:r w:rsidRPr="005F2C71">
        <w:rPr>
          <w:rFonts w:ascii="Times New Roman" w:hAnsi="Times New Roman" w:cs="Times New Roman"/>
          <w:b w:val="0"/>
          <w:sz w:val="36"/>
          <w:szCs w:val="36"/>
        </w:rPr>
        <w:t>ПРАВИТЕЛЬСТВО РЕСПУБЛИКИ ТЫВА</w:t>
      </w:r>
    </w:p>
    <w:p w:rsidR="00E66628" w:rsidRPr="005F2C71" w:rsidRDefault="00E66628" w:rsidP="00E66628">
      <w:pPr>
        <w:pStyle w:val="ConsPlusTitle"/>
        <w:widowControl/>
        <w:ind w:firstLine="0"/>
        <w:jc w:val="center"/>
        <w:rPr>
          <w:rFonts w:ascii="Times New Roman" w:hAnsi="Times New Roman" w:cs="Times New Roman"/>
          <w:bCs w:val="0"/>
          <w:sz w:val="28"/>
          <w:szCs w:val="28"/>
        </w:rPr>
      </w:pPr>
      <w:r w:rsidRPr="005F2C71">
        <w:rPr>
          <w:rFonts w:ascii="Times New Roman" w:hAnsi="Times New Roman" w:cs="Times New Roman"/>
          <w:bCs w:val="0"/>
          <w:sz w:val="36"/>
          <w:szCs w:val="36"/>
        </w:rPr>
        <w:t>ПОСТАНОВЛЕНИЕ</w:t>
      </w:r>
    </w:p>
    <w:p w:rsidR="00E66628" w:rsidRPr="005F2C71" w:rsidRDefault="00E66628" w:rsidP="00E66628">
      <w:pPr>
        <w:pStyle w:val="ConsPlusTitle"/>
        <w:widowControl/>
        <w:ind w:firstLine="0"/>
        <w:jc w:val="center"/>
        <w:rPr>
          <w:rFonts w:ascii="Times New Roman" w:hAnsi="Times New Roman" w:cs="Times New Roman"/>
          <w:b w:val="0"/>
          <w:bCs w:val="0"/>
          <w:sz w:val="28"/>
          <w:szCs w:val="28"/>
        </w:rPr>
      </w:pPr>
    </w:p>
    <w:p w:rsidR="00E66628" w:rsidRPr="005F2C71" w:rsidRDefault="00AE080C" w:rsidP="00E66628">
      <w:pPr>
        <w:pStyle w:val="ConsPlusTitle"/>
        <w:widowControl/>
        <w:ind w:firstLine="0"/>
        <w:jc w:val="center"/>
        <w:rPr>
          <w:rFonts w:ascii="Times New Roman" w:hAnsi="Times New Roman" w:cs="Times New Roman"/>
          <w:b w:val="0"/>
          <w:sz w:val="28"/>
          <w:szCs w:val="28"/>
        </w:rPr>
      </w:pPr>
      <w:r w:rsidRPr="005F2C71">
        <w:rPr>
          <w:rFonts w:ascii="Times New Roman" w:hAnsi="Times New Roman" w:cs="Times New Roman"/>
          <w:b w:val="0"/>
          <w:sz w:val="28"/>
          <w:szCs w:val="28"/>
        </w:rPr>
        <w:t>от __ _____ 2022</w:t>
      </w:r>
      <w:r w:rsidR="00E66628" w:rsidRPr="005F2C71">
        <w:rPr>
          <w:rFonts w:ascii="Times New Roman" w:hAnsi="Times New Roman" w:cs="Times New Roman"/>
          <w:b w:val="0"/>
          <w:sz w:val="28"/>
          <w:szCs w:val="28"/>
        </w:rPr>
        <w:t xml:space="preserve"> г. №_</w:t>
      </w:r>
    </w:p>
    <w:p w:rsidR="00E66628" w:rsidRPr="005F2C71" w:rsidRDefault="00E66628" w:rsidP="00E66628">
      <w:pPr>
        <w:pStyle w:val="ConsPlusTitle"/>
        <w:widowControl/>
        <w:ind w:firstLine="0"/>
        <w:jc w:val="center"/>
        <w:rPr>
          <w:rFonts w:ascii="Times New Roman" w:hAnsi="Times New Roman" w:cs="Times New Roman"/>
          <w:b w:val="0"/>
          <w:sz w:val="28"/>
          <w:szCs w:val="28"/>
        </w:rPr>
      </w:pPr>
      <w:r w:rsidRPr="005F2C71">
        <w:rPr>
          <w:rFonts w:ascii="Times New Roman" w:hAnsi="Times New Roman" w:cs="Times New Roman"/>
          <w:b w:val="0"/>
          <w:sz w:val="28"/>
          <w:szCs w:val="28"/>
        </w:rPr>
        <w:t>г. Кызыл</w:t>
      </w:r>
    </w:p>
    <w:p w:rsidR="00F82DE8" w:rsidRPr="005F2C71" w:rsidRDefault="00F82DE8" w:rsidP="00E048AC">
      <w:pPr>
        <w:pStyle w:val="ConsPlusTitle"/>
        <w:widowControl/>
        <w:ind w:firstLine="0"/>
        <w:jc w:val="center"/>
        <w:rPr>
          <w:rFonts w:ascii="Times New Roman" w:hAnsi="Times New Roman" w:cs="Times New Roman"/>
          <w:b w:val="0"/>
          <w:sz w:val="28"/>
          <w:szCs w:val="28"/>
        </w:rPr>
      </w:pPr>
    </w:p>
    <w:p w:rsidR="00F82DE8" w:rsidRPr="005F2C71" w:rsidRDefault="00F82DE8" w:rsidP="00A43CA9">
      <w:pPr>
        <w:pStyle w:val="ConsPlusTitle"/>
        <w:widowControl/>
        <w:jc w:val="center"/>
        <w:rPr>
          <w:rFonts w:ascii="Times New Roman" w:hAnsi="Times New Roman" w:cs="Times New Roman"/>
          <w:b w:val="0"/>
          <w:sz w:val="28"/>
          <w:szCs w:val="28"/>
        </w:rPr>
      </w:pPr>
    </w:p>
    <w:p w:rsidR="00113D1B" w:rsidRPr="005F2C71" w:rsidRDefault="00E66628" w:rsidP="00E66628">
      <w:pPr>
        <w:jc w:val="center"/>
        <w:rPr>
          <w:rFonts w:ascii="Times New Roman" w:hAnsi="Times New Roman"/>
          <w:b/>
          <w:sz w:val="28"/>
          <w:szCs w:val="28"/>
        </w:rPr>
      </w:pPr>
      <w:r w:rsidRPr="005F2C71">
        <w:rPr>
          <w:rFonts w:ascii="Times New Roman" w:hAnsi="Times New Roman"/>
          <w:b/>
          <w:sz w:val="28"/>
          <w:szCs w:val="28"/>
        </w:rPr>
        <w:t xml:space="preserve">О внесении изменений в </w:t>
      </w:r>
      <w:r w:rsidR="00301ECB" w:rsidRPr="005F2C71">
        <w:rPr>
          <w:rFonts w:ascii="Times New Roman" w:hAnsi="Times New Roman"/>
          <w:b/>
          <w:sz w:val="28"/>
          <w:szCs w:val="28"/>
        </w:rPr>
        <w:t>государственную программу Республики Тыва «Развитие транспортной сист</w:t>
      </w:r>
      <w:r w:rsidR="0040123E" w:rsidRPr="005F2C71">
        <w:rPr>
          <w:rFonts w:ascii="Times New Roman" w:hAnsi="Times New Roman"/>
          <w:b/>
          <w:sz w:val="28"/>
          <w:szCs w:val="28"/>
        </w:rPr>
        <w:t>емы Республики Тыва на 2017-2024</w:t>
      </w:r>
      <w:r w:rsidR="00301ECB" w:rsidRPr="005F2C71">
        <w:rPr>
          <w:rFonts w:ascii="Times New Roman" w:hAnsi="Times New Roman"/>
          <w:b/>
          <w:sz w:val="28"/>
          <w:szCs w:val="28"/>
        </w:rPr>
        <w:t xml:space="preserve"> годы»</w:t>
      </w:r>
    </w:p>
    <w:p w:rsidR="00F82DE8" w:rsidRPr="005F2C71" w:rsidRDefault="00F82DE8" w:rsidP="00113D1B">
      <w:pPr>
        <w:autoSpaceDE w:val="0"/>
        <w:autoSpaceDN w:val="0"/>
        <w:adjustRightInd w:val="0"/>
        <w:ind w:firstLine="0"/>
        <w:rPr>
          <w:rFonts w:ascii="Times New Roman" w:hAnsi="Times New Roman"/>
          <w:sz w:val="28"/>
          <w:szCs w:val="28"/>
        </w:rPr>
      </w:pPr>
    </w:p>
    <w:p w:rsidR="00E66628" w:rsidRPr="005F2C71" w:rsidRDefault="00E66628" w:rsidP="00E66628">
      <w:pPr>
        <w:ind w:firstLine="708"/>
        <w:rPr>
          <w:rFonts w:ascii="Times New Roman" w:hAnsi="Times New Roman"/>
          <w:sz w:val="28"/>
          <w:szCs w:val="28"/>
        </w:rPr>
      </w:pPr>
      <w:proofErr w:type="gramStart"/>
      <w:r w:rsidRPr="005F2C71">
        <w:rPr>
          <w:rFonts w:ascii="Times New Roman" w:hAnsi="Times New Roman"/>
          <w:sz w:val="28"/>
          <w:szCs w:val="28"/>
        </w:rPr>
        <w:t xml:space="preserve">В соответствии с Законом Республики </w:t>
      </w:r>
      <w:r w:rsidR="00A84DA8" w:rsidRPr="005F2C71">
        <w:rPr>
          <w:rFonts w:ascii="Times New Roman" w:hAnsi="Times New Roman"/>
          <w:sz w:val="28"/>
          <w:szCs w:val="28"/>
        </w:rPr>
        <w:t>Тыва от 13</w:t>
      </w:r>
      <w:r w:rsidR="00D820F7" w:rsidRPr="005F2C71">
        <w:rPr>
          <w:rFonts w:ascii="Times New Roman" w:hAnsi="Times New Roman"/>
          <w:sz w:val="28"/>
          <w:szCs w:val="28"/>
        </w:rPr>
        <w:t xml:space="preserve"> декабря </w:t>
      </w:r>
      <w:r w:rsidR="00A84DA8" w:rsidRPr="005F2C71">
        <w:rPr>
          <w:rFonts w:ascii="Times New Roman" w:hAnsi="Times New Roman"/>
          <w:sz w:val="28"/>
          <w:szCs w:val="28"/>
        </w:rPr>
        <w:t>2021</w:t>
      </w:r>
      <w:r w:rsidR="00D820F7" w:rsidRPr="005F2C71">
        <w:rPr>
          <w:rFonts w:ascii="Times New Roman" w:hAnsi="Times New Roman"/>
          <w:sz w:val="28"/>
          <w:szCs w:val="28"/>
        </w:rPr>
        <w:t xml:space="preserve"> г. №</w:t>
      </w:r>
      <w:r w:rsidR="00A84DA8" w:rsidRPr="005F2C71">
        <w:rPr>
          <w:rFonts w:ascii="Times New Roman" w:hAnsi="Times New Roman"/>
          <w:sz w:val="28"/>
          <w:szCs w:val="28"/>
        </w:rPr>
        <w:t xml:space="preserve"> 78</w:t>
      </w:r>
      <w:r w:rsidRPr="005F2C71">
        <w:rPr>
          <w:rFonts w:ascii="Times New Roman" w:hAnsi="Times New Roman"/>
          <w:sz w:val="28"/>
          <w:szCs w:val="28"/>
        </w:rPr>
        <w:t>7-ЗРТ «О республиканском</w:t>
      </w:r>
      <w:r w:rsidR="00A84DA8" w:rsidRPr="005F2C71">
        <w:rPr>
          <w:rFonts w:ascii="Times New Roman" w:hAnsi="Times New Roman"/>
          <w:sz w:val="28"/>
          <w:szCs w:val="28"/>
        </w:rPr>
        <w:t xml:space="preserve"> бюджете Республики Тыва на 2022 год и на плановый период 2023 и 2024</w:t>
      </w:r>
      <w:r w:rsidRPr="005F2C71">
        <w:rPr>
          <w:rFonts w:ascii="Times New Roman" w:hAnsi="Times New Roman"/>
          <w:sz w:val="28"/>
          <w:szCs w:val="28"/>
        </w:rPr>
        <w:t xml:space="preserve"> годов», постановлением Правительства Рес</w:t>
      </w:r>
      <w:r w:rsidR="00D820F7" w:rsidRPr="005F2C71">
        <w:rPr>
          <w:rFonts w:ascii="Times New Roman" w:hAnsi="Times New Roman"/>
          <w:sz w:val="28"/>
          <w:szCs w:val="28"/>
        </w:rPr>
        <w:t>публики Тыва от 5 июня 2014 г. № 259 «</w:t>
      </w:r>
      <w:r w:rsidRPr="005F2C71">
        <w:rPr>
          <w:rFonts w:ascii="Times New Roman" w:hAnsi="Times New Roman"/>
          <w:sz w:val="28"/>
          <w:szCs w:val="28"/>
        </w:rPr>
        <w:t>Об утверждении Порядка разработки, реализации и оценки эффективности государст</w:t>
      </w:r>
      <w:r w:rsidR="00D820F7" w:rsidRPr="005F2C71">
        <w:rPr>
          <w:rFonts w:ascii="Times New Roman" w:hAnsi="Times New Roman"/>
          <w:sz w:val="28"/>
          <w:szCs w:val="28"/>
        </w:rPr>
        <w:t>венных программ Республики Тыва»</w:t>
      </w:r>
      <w:r w:rsidRPr="005F2C71">
        <w:rPr>
          <w:rFonts w:ascii="Times New Roman" w:hAnsi="Times New Roman"/>
          <w:sz w:val="28"/>
          <w:szCs w:val="28"/>
        </w:rPr>
        <w:t xml:space="preserve"> Правительство Республики Тыва постановляет:</w:t>
      </w:r>
      <w:proofErr w:type="gramEnd"/>
    </w:p>
    <w:p w:rsidR="00E66628" w:rsidRPr="005F2C71" w:rsidRDefault="00301ECB" w:rsidP="00E66628">
      <w:pPr>
        <w:autoSpaceDE w:val="0"/>
        <w:autoSpaceDN w:val="0"/>
        <w:adjustRightInd w:val="0"/>
        <w:ind w:firstLine="708"/>
        <w:rPr>
          <w:rFonts w:ascii="Times New Roman" w:hAnsi="Times New Roman"/>
          <w:sz w:val="28"/>
          <w:szCs w:val="28"/>
        </w:rPr>
      </w:pPr>
      <w:r w:rsidRPr="005F2C71">
        <w:rPr>
          <w:rFonts w:ascii="Times New Roman" w:hAnsi="Times New Roman"/>
          <w:sz w:val="28"/>
          <w:szCs w:val="28"/>
        </w:rPr>
        <w:t>1. Внести в государственную программу</w:t>
      </w:r>
      <w:r w:rsidR="00E66628" w:rsidRPr="005F2C71">
        <w:rPr>
          <w:rFonts w:ascii="Times New Roman" w:hAnsi="Times New Roman"/>
          <w:sz w:val="28"/>
          <w:szCs w:val="28"/>
        </w:rPr>
        <w:t xml:space="preserve"> Республики Тыва «Развитие транспортной сист</w:t>
      </w:r>
      <w:r w:rsidR="00D30B20" w:rsidRPr="005F2C71">
        <w:rPr>
          <w:rFonts w:ascii="Times New Roman" w:hAnsi="Times New Roman"/>
          <w:sz w:val="28"/>
          <w:szCs w:val="28"/>
        </w:rPr>
        <w:t>емы Республики Тыва на 2017-2024</w:t>
      </w:r>
      <w:r w:rsidRPr="005F2C71">
        <w:rPr>
          <w:rFonts w:ascii="Times New Roman" w:hAnsi="Times New Roman"/>
          <w:sz w:val="28"/>
          <w:szCs w:val="28"/>
        </w:rPr>
        <w:t xml:space="preserve"> годы», утвержденную постановлением Правительства Республики Тыва от 30 ноября 2016 г. № 518 (далее – Программа),</w:t>
      </w:r>
      <w:r w:rsidR="00E66628" w:rsidRPr="005F2C71">
        <w:rPr>
          <w:rFonts w:ascii="Times New Roman" w:hAnsi="Times New Roman"/>
          <w:sz w:val="28"/>
          <w:szCs w:val="28"/>
        </w:rPr>
        <w:t xml:space="preserve"> следующие изменения: </w:t>
      </w:r>
    </w:p>
    <w:p w:rsidR="008D1E92" w:rsidRPr="005F2C71" w:rsidRDefault="00F82DE8" w:rsidP="002428D1">
      <w:pPr>
        <w:pStyle w:val="a3"/>
        <w:autoSpaceDE w:val="0"/>
        <w:autoSpaceDN w:val="0"/>
        <w:adjustRightInd w:val="0"/>
        <w:ind w:left="0"/>
        <w:rPr>
          <w:rFonts w:ascii="Times New Roman" w:hAnsi="Times New Roman"/>
          <w:sz w:val="28"/>
          <w:szCs w:val="28"/>
        </w:rPr>
      </w:pPr>
      <w:r w:rsidRPr="005F2C71">
        <w:rPr>
          <w:rFonts w:ascii="Times New Roman" w:hAnsi="Times New Roman"/>
          <w:sz w:val="28"/>
          <w:szCs w:val="28"/>
        </w:rPr>
        <w:t>1)</w:t>
      </w:r>
      <w:r w:rsidR="008D1E92" w:rsidRPr="005F2C71">
        <w:rPr>
          <w:rFonts w:ascii="Times New Roman" w:hAnsi="Times New Roman"/>
          <w:sz w:val="28"/>
          <w:szCs w:val="28"/>
        </w:rPr>
        <w:t xml:space="preserve"> </w:t>
      </w:r>
      <w:r w:rsidR="00231F53" w:rsidRPr="005F2C71">
        <w:rPr>
          <w:rFonts w:ascii="Times New Roman" w:hAnsi="Times New Roman"/>
          <w:sz w:val="28"/>
          <w:szCs w:val="28"/>
        </w:rPr>
        <w:t>позицию «О</w:t>
      </w:r>
      <w:r w:rsidR="008D1E92" w:rsidRPr="005F2C71">
        <w:rPr>
          <w:rFonts w:ascii="Times New Roman" w:hAnsi="Times New Roman"/>
          <w:sz w:val="28"/>
          <w:szCs w:val="28"/>
        </w:rPr>
        <w:t xml:space="preserve">бъемы бюджетных ассигнований Программы» </w:t>
      </w:r>
      <w:r w:rsidR="00231F53" w:rsidRPr="005F2C71">
        <w:rPr>
          <w:rFonts w:ascii="Times New Roman" w:hAnsi="Times New Roman"/>
          <w:sz w:val="28"/>
          <w:szCs w:val="28"/>
        </w:rPr>
        <w:t>паспорта</w:t>
      </w:r>
      <w:r w:rsidR="00215DD8" w:rsidRPr="005F2C71">
        <w:rPr>
          <w:rFonts w:ascii="Times New Roman" w:hAnsi="Times New Roman"/>
          <w:sz w:val="28"/>
          <w:szCs w:val="28"/>
        </w:rPr>
        <w:t xml:space="preserve"> Программы</w:t>
      </w:r>
      <w:r w:rsidR="00231F53" w:rsidRPr="005F2C71">
        <w:rPr>
          <w:rFonts w:ascii="Times New Roman" w:hAnsi="Times New Roman"/>
          <w:sz w:val="28"/>
          <w:szCs w:val="28"/>
        </w:rPr>
        <w:t xml:space="preserve"> </w:t>
      </w:r>
      <w:r w:rsidR="008D1E92" w:rsidRPr="005F2C71">
        <w:rPr>
          <w:rFonts w:ascii="Times New Roman" w:hAnsi="Times New Roman"/>
          <w:sz w:val="28"/>
          <w:szCs w:val="28"/>
        </w:rPr>
        <w:t>изложить в следующей редакции:</w:t>
      </w:r>
    </w:p>
    <w:p w:rsidR="00500552" w:rsidRPr="005F2C71" w:rsidRDefault="00500552" w:rsidP="00D979F3">
      <w:pPr>
        <w:pStyle w:val="a3"/>
        <w:autoSpaceDE w:val="0"/>
        <w:autoSpaceDN w:val="0"/>
        <w:adjustRightInd w:val="0"/>
        <w:ind w:left="0"/>
        <w:rPr>
          <w:rFonts w:ascii="Times New Roman" w:hAnsi="Times New Roman"/>
          <w:sz w:val="28"/>
          <w:szCs w:val="28"/>
        </w:rPr>
      </w:pPr>
    </w:p>
    <w:tbl>
      <w:tblPr>
        <w:tblStyle w:val="af"/>
        <w:tblW w:w="11766" w:type="dxa"/>
        <w:tblInd w:w="-1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6"/>
        <w:gridCol w:w="6662"/>
      </w:tblGrid>
      <w:tr w:rsidR="00500552" w:rsidRPr="005F2C71" w:rsidTr="0053063D">
        <w:tc>
          <w:tcPr>
            <w:tcW w:w="4678" w:type="dxa"/>
          </w:tcPr>
          <w:p w:rsidR="00500552" w:rsidRPr="005F2C71" w:rsidRDefault="002E2B01" w:rsidP="006D3116">
            <w:pPr>
              <w:ind w:left="1735" w:firstLine="0"/>
              <w:rPr>
                <w:rFonts w:ascii="Times New Roman" w:hAnsi="Times New Roman" w:cs="Times New Roman"/>
                <w:sz w:val="28"/>
                <w:szCs w:val="28"/>
              </w:rPr>
            </w:pPr>
            <w:r w:rsidRPr="005F2C71">
              <w:rPr>
                <w:rFonts w:ascii="Times New Roman" w:hAnsi="Times New Roman" w:cs="Times New Roman"/>
                <w:sz w:val="28"/>
                <w:szCs w:val="28"/>
              </w:rPr>
              <w:t>«</w:t>
            </w:r>
            <w:r w:rsidR="00500552" w:rsidRPr="005F2C71">
              <w:rPr>
                <w:rFonts w:ascii="Times New Roman" w:hAnsi="Times New Roman" w:cs="Times New Roman"/>
                <w:sz w:val="28"/>
                <w:szCs w:val="28"/>
              </w:rPr>
              <w:t>Объемы бюджетных ассигнований Программы</w:t>
            </w:r>
          </w:p>
        </w:tc>
        <w:tc>
          <w:tcPr>
            <w:tcW w:w="426" w:type="dxa"/>
          </w:tcPr>
          <w:p w:rsidR="00500552" w:rsidRPr="005F2C71" w:rsidRDefault="00500552" w:rsidP="00500552">
            <w:pPr>
              <w:autoSpaceDE w:val="0"/>
              <w:autoSpaceDN w:val="0"/>
              <w:adjustRightInd w:val="0"/>
              <w:ind w:firstLine="0"/>
              <w:jc w:val="center"/>
              <w:rPr>
                <w:rFonts w:ascii="Times New Roman" w:hAnsi="Times New Roman"/>
                <w:sz w:val="28"/>
                <w:szCs w:val="28"/>
              </w:rPr>
            </w:pPr>
            <w:r w:rsidRPr="005F2C71">
              <w:rPr>
                <w:rFonts w:ascii="Times New Roman" w:hAnsi="Times New Roman"/>
                <w:sz w:val="28"/>
                <w:szCs w:val="28"/>
              </w:rPr>
              <w:t>-</w:t>
            </w:r>
          </w:p>
        </w:tc>
        <w:tc>
          <w:tcPr>
            <w:tcW w:w="6662" w:type="dxa"/>
          </w:tcPr>
          <w:p w:rsidR="00AF48D8" w:rsidRPr="005F2C71" w:rsidRDefault="00AF48D8"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общий объем</w:t>
            </w:r>
            <w:r w:rsidR="00E66628" w:rsidRPr="005F2C71">
              <w:rPr>
                <w:rFonts w:ascii="Times New Roman" w:hAnsi="Times New Roman"/>
                <w:sz w:val="28"/>
                <w:szCs w:val="28"/>
              </w:rPr>
              <w:t xml:space="preserve"> финансирования – </w:t>
            </w:r>
            <w:r w:rsidR="00A84DA8" w:rsidRPr="005F2C71">
              <w:rPr>
                <w:rFonts w:ascii="Times New Roman" w:hAnsi="Times New Roman"/>
                <w:sz w:val="28"/>
                <w:szCs w:val="28"/>
              </w:rPr>
              <w:t xml:space="preserve"> </w:t>
            </w:r>
            <w:r w:rsidR="00025E31" w:rsidRPr="005F2C71">
              <w:rPr>
                <w:rFonts w:ascii="Times New Roman" w:hAnsi="Times New Roman"/>
                <w:sz w:val="28"/>
                <w:szCs w:val="28"/>
              </w:rPr>
              <w:t xml:space="preserve">68 831 630,38  </w:t>
            </w:r>
            <w:r w:rsidRPr="005F2C71">
              <w:rPr>
                <w:rFonts w:ascii="Times New Roman" w:hAnsi="Times New Roman"/>
                <w:sz w:val="28"/>
                <w:szCs w:val="28"/>
              </w:rPr>
              <w:t>тыс.</w:t>
            </w:r>
            <w:r w:rsidR="00C17398" w:rsidRPr="005F2C71">
              <w:rPr>
                <w:rFonts w:ascii="Times New Roman" w:hAnsi="Times New Roman"/>
                <w:sz w:val="28"/>
                <w:szCs w:val="28"/>
              </w:rPr>
              <w:t xml:space="preserve"> </w:t>
            </w:r>
            <w:r w:rsidRPr="005F2C71">
              <w:rPr>
                <w:rFonts w:ascii="Times New Roman" w:hAnsi="Times New Roman"/>
                <w:sz w:val="28"/>
                <w:szCs w:val="28"/>
              </w:rPr>
              <w:t>рублей:</w:t>
            </w:r>
          </w:p>
          <w:p w:rsidR="00AF48D8" w:rsidRPr="005F2C71" w:rsidRDefault="00860074"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 xml:space="preserve">2017 г. – </w:t>
            </w:r>
            <w:r w:rsidR="000635E0" w:rsidRPr="005F2C71">
              <w:rPr>
                <w:rFonts w:ascii="Times New Roman" w:hAnsi="Times New Roman"/>
                <w:sz w:val="28"/>
                <w:szCs w:val="28"/>
              </w:rPr>
              <w:t xml:space="preserve"> </w:t>
            </w:r>
            <w:r w:rsidR="00025E31" w:rsidRPr="005F2C71">
              <w:rPr>
                <w:rFonts w:ascii="Times New Roman" w:hAnsi="Times New Roman"/>
                <w:sz w:val="28"/>
                <w:szCs w:val="28"/>
              </w:rPr>
              <w:t xml:space="preserve">1 316 527,10  </w:t>
            </w:r>
            <w:r w:rsidR="00AF48D8" w:rsidRPr="005F2C71">
              <w:rPr>
                <w:rFonts w:ascii="Times New Roman" w:hAnsi="Times New Roman"/>
                <w:sz w:val="28"/>
                <w:szCs w:val="28"/>
              </w:rPr>
              <w:t>тыс. рублей;</w:t>
            </w:r>
          </w:p>
          <w:p w:rsidR="00AF48D8" w:rsidRPr="005F2C71" w:rsidRDefault="00B167E6"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 xml:space="preserve">2018 г. – </w:t>
            </w:r>
            <w:r w:rsidR="00F745E4" w:rsidRPr="005F2C71">
              <w:rPr>
                <w:rFonts w:ascii="Times New Roman" w:hAnsi="Times New Roman"/>
                <w:sz w:val="28"/>
                <w:szCs w:val="28"/>
              </w:rPr>
              <w:t xml:space="preserve"> </w:t>
            </w:r>
            <w:r w:rsidR="00025E31" w:rsidRPr="005F2C71">
              <w:rPr>
                <w:rFonts w:ascii="Times New Roman" w:hAnsi="Times New Roman"/>
                <w:sz w:val="28"/>
                <w:szCs w:val="28"/>
              </w:rPr>
              <w:t xml:space="preserve">1 759 046,71   </w:t>
            </w:r>
            <w:r w:rsidR="00AF48D8" w:rsidRPr="005F2C71">
              <w:rPr>
                <w:rFonts w:ascii="Times New Roman" w:hAnsi="Times New Roman"/>
                <w:sz w:val="28"/>
                <w:szCs w:val="28"/>
              </w:rPr>
              <w:t>тыс. рублей;</w:t>
            </w:r>
          </w:p>
          <w:p w:rsidR="00AF48D8" w:rsidRPr="005F2C71" w:rsidRDefault="00B167E6"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 xml:space="preserve">2019 г. – </w:t>
            </w:r>
            <w:r w:rsidR="00025E31" w:rsidRPr="005F2C71">
              <w:rPr>
                <w:rFonts w:ascii="Times New Roman" w:hAnsi="Times New Roman"/>
                <w:sz w:val="28"/>
                <w:szCs w:val="28"/>
              </w:rPr>
              <w:t xml:space="preserve">2 496 383,72   </w:t>
            </w:r>
            <w:r w:rsidR="00AF48D8" w:rsidRPr="005F2C71">
              <w:rPr>
                <w:rFonts w:ascii="Times New Roman" w:hAnsi="Times New Roman"/>
                <w:sz w:val="28"/>
                <w:szCs w:val="28"/>
              </w:rPr>
              <w:t>тыс. рублей;</w:t>
            </w:r>
          </w:p>
          <w:p w:rsidR="00AF48D8" w:rsidRPr="005F2C71" w:rsidRDefault="00F03FCD"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 xml:space="preserve">2020 г. – </w:t>
            </w:r>
            <w:r w:rsidR="00025E31" w:rsidRPr="005F2C71">
              <w:rPr>
                <w:rFonts w:ascii="Times New Roman" w:hAnsi="Times New Roman"/>
                <w:sz w:val="28"/>
                <w:szCs w:val="28"/>
              </w:rPr>
              <w:t xml:space="preserve">2 813 368,37   </w:t>
            </w:r>
            <w:r w:rsidR="00AF48D8" w:rsidRPr="005F2C71">
              <w:rPr>
                <w:rFonts w:ascii="Times New Roman" w:hAnsi="Times New Roman"/>
                <w:sz w:val="28"/>
                <w:szCs w:val="28"/>
              </w:rPr>
              <w:t>тыс. рублей;</w:t>
            </w:r>
          </w:p>
          <w:p w:rsidR="00F03FCD" w:rsidRPr="005F2C71" w:rsidRDefault="0051104B" w:rsidP="00F03FCD">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 xml:space="preserve">2021 г. – </w:t>
            </w:r>
            <w:r w:rsidR="00F745E4" w:rsidRPr="005F2C71">
              <w:rPr>
                <w:rFonts w:ascii="Times New Roman" w:hAnsi="Times New Roman"/>
                <w:sz w:val="28"/>
                <w:szCs w:val="28"/>
              </w:rPr>
              <w:t xml:space="preserve"> </w:t>
            </w:r>
            <w:r w:rsidR="00025E31" w:rsidRPr="005F2C71">
              <w:rPr>
                <w:rFonts w:ascii="Times New Roman" w:hAnsi="Times New Roman"/>
                <w:sz w:val="28"/>
                <w:szCs w:val="28"/>
              </w:rPr>
              <w:t xml:space="preserve">3 027 581,39   </w:t>
            </w:r>
            <w:r w:rsidR="00F03FCD" w:rsidRPr="005F2C71">
              <w:rPr>
                <w:rFonts w:ascii="Times New Roman" w:hAnsi="Times New Roman"/>
                <w:sz w:val="28"/>
                <w:szCs w:val="28"/>
              </w:rPr>
              <w:t>тыс. рублей;</w:t>
            </w:r>
          </w:p>
          <w:p w:rsidR="00F03FCD" w:rsidRPr="005F2C71" w:rsidRDefault="00F03FCD" w:rsidP="00F03FCD">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 xml:space="preserve">2022 г. – </w:t>
            </w:r>
            <w:r w:rsidR="00F745E4" w:rsidRPr="005F2C71">
              <w:rPr>
                <w:rFonts w:ascii="Times New Roman" w:hAnsi="Times New Roman"/>
                <w:sz w:val="28"/>
                <w:szCs w:val="28"/>
              </w:rPr>
              <w:t xml:space="preserve"> 2 576 782,58 </w:t>
            </w:r>
            <w:r w:rsidRPr="005F2C71">
              <w:rPr>
                <w:rFonts w:ascii="Times New Roman" w:hAnsi="Times New Roman"/>
                <w:sz w:val="28"/>
                <w:szCs w:val="28"/>
              </w:rPr>
              <w:t>тыс. рублей;</w:t>
            </w:r>
          </w:p>
          <w:p w:rsidR="00F03FCD" w:rsidRPr="005F2C71" w:rsidRDefault="00F03FCD" w:rsidP="00F03FCD">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 xml:space="preserve">2023 г. – </w:t>
            </w:r>
            <w:r w:rsidR="000635E0" w:rsidRPr="005F2C71">
              <w:rPr>
                <w:rFonts w:ascii="Times New Roman" w:hAnsi="Times New Roman"/>
                <w:sz w:val="28"/>
                <w:szCs w:val="28"/>
              </w:rPr>
              <w:t xml:space="preserve"> 27 339 456,16 </w:t>
            </w:r>
            <w:r w:rsidR="00F745E4" w:rsidRPr="005F2C71">
              <w:rPr>
                <w:rFonts w:ascii="Times New Roman" w:hAnsi="Times New Roman"/>
                <w:sz w:val="28"/>
                <w:szCs w:val="28"/>
              </w:rPr>
              <w:t xml:space="preserve"> </w:t>
            </w:r>
            <w:r w:rsidRPr="005F2C71">
              <w:rPr>
                <w:rFonts w:ascii="Times New Roman" w:hAnsi="Times New Roman"/>
                <w:sz w:val="28"/>
                <w:szCs w:val="28"/>
              </w:rPr>
              <w:t>тыс. рублей;</w:t>
            </w:r>
          </w:p>
          <w:p w:rsidR="00F03FCD" w:rsidRPr="005F2C71" w:rsidRDefault="00F03FCD"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202</w:t>
            </w:r>
            <w:r w:rsidR="00432872" w:rsidRPr="005F2C71">
              <w:rPr>
                <w:rFonts w:ascii="Times New Roman" w:hAnsi="Times New Roman"/>
                <w:sz w:val="28"/>
                <w:szCs w:val="28"/>
              </w:rPr>
              <w:t xml:space="preserve">4 г. – </w:t>
            </w:r>
            <w:r w:rsidR="000635E0" w:rsidRPr="005F2C71">
              <w:rPr>
                <w:rFonts w:ascii="Times New Roman" w:hAnsi="Times New Roman"/>
                <w:sz w:val="28"/>
                <w:szCs w:val="28"/>
              </w:rPr>
              <w:t xml:space="preserve"> 27 502 484,35</w:t>
            </w:r>
            <w:r w:rsidR="00F745E4" w:rsidRPr="005F2C71">
              <w:rPr>
                <w:rFonts w:ascii="Times New Roman" w:hAnsi="Times New Roman"/>
                <w:sz w:val="28"/>
                <w:szCs w:val="28"/>
              </w:rPr>
              <w:t xml:space="preserve"> </w:t>
            </w:r>
            <w:r w:rsidR="00432872" w:rsidRPr="005F2C71">
              <w:rPr>
                <w:rFonts w:ascii="Times New Roman" w:hAnsi="Times New Roman"/>
                <w:sz w:val="28"/>
                <w:szCs w:val="28"/>
              </w:rPr>
              <w:t>тыс. рублей,</w:t>
            </w:r>
          </w:p>
          <w:p w:rsidR="00717B69" w:rsidRPr="005F2C71" w:rsidRDefault="00717B69" w:rsidP="00AF48D8">
            <w:pPr>
              <w:autoSpaceDE w:val="0"/>
              <w:autoSpaceDN w:val="0"/>
              <w:adjustRightInd w:val="0"/>
              <w:ind w:firstLine="0"/>
              <w:jc w:val="left"/>
              <w:rPr>
                <w:rFonts w:ascii="Times New Roman" w:hAnsi="Times New Roman"/>
                <w:sz w:val="28"/>
                <w:szCs w:val="28"/>
              </w:rPr>
            </w:pPr>
          </w:p>
          <w:p w:rsidR="00AF48D8" w:rsidRPr="005F2C71" w:rsidRDefault="00AF48D8"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в том числе:</w:t>
            </w:r>
          </w:p>
          <w:p w:rsidR="00AF48D8" w:rsidRPr="005F2C71" w:rsidRDefault="00AF48D8"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средства фед</w:t>
            </w:r>
            <w:r w:rsidR="00402F41" w:rsidRPr="005F2C71">
              <w:rPr>
                <w:rFonts w:ascii="Times New Roman" w:hAnsi="Times New Roman"/>
                <w:sz w:val="28"/>
                <w:szCs w:val="28"/>
              </w:rPr>
              <w:t xml:space="preserve">ерального бюджета </w:t>
            </w:r>
            <w:r w:rsidR="000F1674" w:rsidRPr="005F2C71">
              <w:rPr>
                <w:rFonts w:ascii="Times New Roman" w:hAnsi="Times New Roman"/>
                <w:sz w:val="28"/>
                <w:szCs w:val="28"/>
              </w:rPr>
              <w:t xml:space="preserve"> </w:t>
            </w:r>
            <w:r w:rsidR="00025E31" w:rsidRPr="005F2C71">
              <w:rPr>
                <w:rFonts w:ascii="Times New Roman" w:hAnsi="Times New Roman"/>
                <w:sz w:val="28"/>
                <w:szCs w:val="28"/>
              </w:rPr>
              <w:t xml:space="preserve">50 239 802,66 </w:t>
            </w:r>
            <w:r w:rsidRPr="005F2C71">
              <w:rPr>
                <w:rFonts w:ascii="Times New Roman" w:hAnsi="Times New Roman"/>
                <w:sz w:val="28"/>
                <w:szCs w:val="28"/>
              </w:rPr>
              <w:t xml:space="preserve">тыс. </w:t>
            </w:r>
          </w:p>
          <w:p w:rsidR="00AF48D8" w:rsidRPr="005F2C71" w:rsidRDefault="00AF48D8"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рублей:</w:t>
            </w:r>
          </w:p>
          <w:p w:rsidR="00AF48D8" w:rsidRPr="005F2C71" w:rsidRDefault="00860074"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lastRenderedPageBreak/>
              <w:t xml:space="preserve">2017 г. – </w:t>
            </w:r>
            <w:r w:rsidR="000635E0" w:rsidRPr="005F2C71">
              <w:rPr>
                <w:rFonts w:ascii="Times New Roman" w:hAnsi="Times New Roman"/>
                <w:sz w:val="28"/>
                <w:szCs w:val="28"/>
              </w:rPr>
              <w:t xml:space="preserve"> </w:t>
            </w:r>
            <w:r w:rsidR="00025E31" w:rsidRPr="005F2C71">
              <w:rPr>
                <w:rFonts w:ascii="Times New Roman" w:hAnsi="Times New Roman"/>
                <w:sz w:val="28"/>
                <w:szCs w:val="28"/>
              </w:rPr>
              <w:t xml:space="preserve">361 805,36   </w:t>
            </w:r>
            <w:r w:rsidR="00AF48D8" w:rsidRPr="005F2C71">
              <w:rPr>
                <w:rFonts w:ascii="Times New Roman" w:hAnsi="Times New Roman"/>
                <w:sz w:val="28"/>
                <w:szCs w:val="28"/>
              </w:rPr>
              <w:t>тыс. рублей;</w:t>
            </w:r>
          </w:p>
          <w:p w:rsidR="00AF48D8" w:rsidRPr="005F2C71" w:rsidRDefault="00860074"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2018 г. – 574 462,80</w:t>
            </w:r>
            <w:r w:rsidR="00AF48D8" w:rsidRPr="005F2C71">
              <w:rPr>
                <w:rFonts w:ascii="Times New Roman" w:hAnsi="Times New Roman"/>
                <w:sz w:val="28"/>
                <w:szCs w:val="28"/>
              </w:rPr>
              <w:t xml:space="preserve"> тыс. рублей;</w:t>
            </w:r>
          </w:p>
          <w:p w:rsidR="00AF48D8" w:rsidRPr="005F2C71" w:rsidRDefault="00860074"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2019 г. – 877 599,30</w:t>
            </w:r>
            <w:r w:rsidR="00AF48D8" w:rsidRPr="005F2C71">
              <w:rPr>
                <w:rFonts w:ascii="Times New Roman" w:hAnsi="Times New Roman"/>
                <w:sz w:val="28"/>
                <w:szCs w:val="28"/>
              </w:rPr>
              <w:t xml:space="preserve"> тыс. рублей;</w:t>
            </w:r>
          </w:p>
          <w:p w:rsidR="00AF48D8" w:rsidRPr="005F2C71" w:rsidRDefault="00402F41"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2020 г. –</w:t>
            </w:r>
            <w:r w:rsidR="0051104B" w:rsidRPr="005F2C71">
              <w:rPr>
                <w:rFonts w:ascii="Times New Roman" w:hAnsi="Times New Roman"/>
                <w:sz w:val="28"/>
                <w:szCs w:val="28"/>
              </w:rPr>
              <w:t xml:space="preserve"> </w:t>
            </w:r>
            <w:r w:rsidR="00717B69" w:rsidRPr="005F2C71">
              <w:rPr>
                <w:rFonts w:ascii="Times New Roman" w:hAnsi="Times New Roman"/>
                <w:sz w:val="28"/>
                <w:szCs w:val="28"/>
              </w:rPr>
              <w:t>922 000</w:t>
            </w:r>
            <w:r w:rsidR="00860074" w:rsidRPr="005F2C71">
              <w:rPr>
                <w:rFonts w:ascii="Times New Roman" w:hAnsi="Times New Roman"/>
                <w:sz w:val="28"/>
                <w:szCs w:val="28"/>
              </w:rPr>
              <w:t>,00</w:t>
            </w:r>
            <w:r w:rsidR="00AF48D8" w:rsidRPr="005F2C71">
              <w:rPr>
                <w:rFonts w:ascii="Times New Roman" w:hAnsi="Times New Roman"/>
                <w:sz w:val="28"/>
                <w:szCs w:val="28"/>
              </w:rPr>
              <w:t xml:space="preserve"> тыс. рублей;</w:t>
            </w:r>
          </w:p>
          <w:p w:rsidR="00AF48D8" w:rsidRPr="005F2C71" w:rsidRDefault="00717B69" w:rsidP="00717B69">
            <w:pPr>
              <w:tabs>
                <w:tab w:val="left" w:pos="4376"/>
              </w:tabs>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 xml:space="preserve">2021 г. – </w:t>
            </w:r>
            <w:r w:rsidR="000F1674" w:rsidRPr="005F2C71">
              <w:rPr>
                <w:rFonts w:ascii="Times New Roman" w:hAnsi="Times New Roman"/>
                <w:sz w:val="28"/>
                <w:szCs w:val="28"/>
              </w:rPr>
              <w:t xml:space="preserve"> 984 481,70 </w:t>
            </w:r>
            <w:r w:rsidR="00AF48D8" w:rsidRPr="005F2C71">
              <w:rPr>
                <w:rFonts w:ascii="Times New Roman" w:hAnsi="Times New Roman"/>
                <w:sz w:val="28"/>
                <w:szCs w:val="28"/>
              </w:rPr>
              <w:t>тыс. рублей;</w:t>
            </w:r>
          </w:p>
          <w:p w:rsidR="00717B69" w:rsidRPr="005F2C71" w:rsidRDefault="00717B69" w:rsidP="00717B69">
            <w:pPr>
              <w:tabs>
                <w:tab w:val="left" w:pos="4376"/>
              </w:tabs>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 xml:space="preserve">2022 г. – </w:t>
            </w:r>
            <w:r w:rsidR="000F1674" w:rsidRPr="005F2C71">
              <w:rPr>
                <w:rFonts w:ascii="Times New Roman" w:hAnsi="Times New Roman"/>
                <w:sz w:val="28"/>
                <w:szCs w:val="28"/>
              </w:rPr>
              <w:t xml:space="preserve"> 377 937,90 </w:t>
            </w:r>
            <w:r w:rsidRPr="005F2C71">
              <w:rPr>
                <w:rFonts w:ascii="Times New Roman" w:hAnsi="Times New Roman"/>
                <w:sz w:val="28"/>
                <w:szCs w:val="28"/>
              </w:rPr>
              <w:t>тыс. рублей;</w:t>
            </w:r>
          </w:p>
          <w:p w:rsidR="00717B69" w:rsidRPr="005F2C71" w:rsidRDefault="00717B69" w:rsidP="00717B69">
            <w:pPr>
              <w:tabs>
                <w:tab w:val="left" w:pos="4376"/>
              </w:tabs>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 xml:space="preserve">2023 г. – </w:t>
            </w:r>
            <w:r w:rsidR="000635E0" w:rsidRPr="005F2C71">
              <w:rPr>
                <w:rFonts w:ascii="Times New Roman" w:hAnsi="Times New Roman"/>
                <w:sz w:val="28"/>
                <w:szCs w:val="28"/>
              </w:rPr>
              <w:t xml:space="preserve"> 23 075 250,80</w:t>
            </w:r>
            <w:r w:rsidR="000F1674" w:rsidRPr="005F2C71">
              <w:rPr>
                <w:rFonts w:ascii="Times New Roman" w:hAnsi="Times New Roman"/>
                <w:sz w:val="28"/>
                <w:szCs w:val="28"/>
              </w:rPr>
              <w:t xml:space="preserve"> </w:t>
            </w:r>
            <w:r w:rsidRPr="005F2C71">
              <w:rPr>
                <w:rFonts w:ascii="Times New Roman" w:hAnsi="Times New Roman"/>
                <w:sz w:val="28"/>
                <w:szCs w:val="28"/>
              </w:rPr>
              <w:t>тыс. рублей;</w:t>
            </w:r>
          </w:p>
          <w:p w:rsidR="00717B69" w:rsidRPr="005F2C71" w:rsidRDefault="00235753" w:rsidP="00717B69">
            <w:pPr>
              <w:tabs>
                <w:tab w:val="left" w:pos="4376"/>
              </w:tabs>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 xml:space="preserve">2024 г. – </w:t>
            </w:r>
            <w:r w:rsidR="000635E0" w:rsidRPr="005F2C71">
              <w:rPr>
                <w:rFonts w:ascii="Times New Roman" w:hAnsi="Times New Roman"/>
                <w:sz w:val="28"/>
                <w:szCs w:val="28"/>
              </w:rPr>
              <w:t xml:space="preserve">  23 066 264,80 </w:t>
            </w:r>
            <w:r w:rsidRPr="005F2C71">
              <w:rPr>
                <w:rFonts w:ascii="Times New Roman" w:hAnsi="Times New Roman"/>
                <w:sz w:val="28"/>
                <w:szCs w:val="28"/>
              </w:rPr>
              <w:t>тыс. рублей;</w:t>
            </w:r>
          </w:p>
          <w:p w:rsidR="00717B69" w:rsidRPr="005F2C71" w:rsidRDefault="00717B69" w:rsidP="00717B69">
            <w:pPr>
              <w:tabs>
                <w:tab w:val="left" w:pos="4376"/>
              </w:tabs>
              <w:autoSpaceDE w:val="0"/>
              <w:autoSpaceDN w:val="0"/>
              <w:adjustRightInd w:val="0"/>
              <w:ind w:firstLine="0"/>
              <w:jc w:val="left"/>
              <w:rPr>
                <w:rFonts w:ascii="Times New Roman" w:hAnsi="Times New Roman"/>
                <w:sz w:val="28"/>
                <w:szCs w:val="28"/>
              </w:rPr>
            </w:pPr>
          </w:p>
          <w:p w:rsidR="00AF48D8" w:rsidRPr="005F2C71" w:rsidRDefault="00AF48D8"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средства республи</w:t>
            </w:r>
            <w:r w:rsidR="00860074" w:rsidRPr="005F2C71">
              <w:rPr>
                <w:rFonts w:ascii="Times New Roman" w:hAnsi="Times New Roman"/>
                <w:sz w:val="28"/>
                <w:szCs w:val="28"/>
              </w:rPr>
              <w:t>канско</w:t>
            </w:r>
            <w:r w:rsidR="00402F41" w:rsidRPr="005F2C71">
              <w:rPr>
                <w:rFonts w:ascii="Times New Roman" w:hAnsi="Times New Roman"/>
                <w:sz w:val="28"/>
                <w:szCs w:val="28"/>
              </w:rPr>
              <w:t>го бюджета –</w:t>
            </w:r>
            <w:r w:rsidR="00717B69" w:rsidRPr="005F2C71">
              <w:rPr>
                <w:rFonts w:ascii="Times New Roman" w:hAnsi="Times New Roman"/>
                <w:sz w:val="28"/>
                <w:szCs w:val="28"/>
              </w:rPr>
              <w:t xml:space="preserve"> </w:t>
            </w:r>
            <w:r w:rsidR="000F1674" w:rsidRPr="005F2C71">
              <w:rPr>
                <w:rFonts w:ascii="Times New Roman" w:hAnsi="Times New Roman"/>
                <w:sz w:val="28"/>
                <w:szCs w:val="28"/>
              </w:rPr>
              <w:t xml:space="preserve"> 13</w:t>
            </w:r>
            <w:r w:rsidR="002136D4" w:rsidRPr="005F2C71">
              <w:rPr>
                <w:rFonts w:ascii="Times New Roman" w:hAnsi="Times New Roman"/>
                <w:sz w:val="28"/>
                <w:szCs w:val="28"/>
              </w:rPr>
              <w:t xml:space="preserve"> 443 527,22 </w:t>
            </w:r>
            <w:r w:rsidRPr="005F2C71">
              <w:rPr>
                <w:rFonts w:ascii="Times New Roman" w:hAnsi="Times New Roman"/>
                <w:sz w:val="28"/>
                <w:szCs w:val="28"/>
              </w:rPr>
              <w:t>тыс. рублей:</w:t>
            </w:r>
          </w:p>
          <w:p w:rsidR="00AF48D8" w:rsidRPr="005F2C71" w:rsidRDefault="00860074"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 xml:space="preserve">2017 г. – </w:t>
            </w:r>
            <w:r w:rsidR="000F1674" w:rsidRPr="005F2C71">
              <w:rPr>
                <w:rFonts w:ascii="Times New Roman" w:hAnsi="Times New Roman"/>
                <w:sz w:val="28"/>
                <w:szCs w:val="28"/>
              </w:rPr>
              <w:t xml:space="preserve"> </w:t>
            </w:r>
            <w:r w:rsidR="002136D4" w:rsidRPr="005F2C71">
              <w:rPr>
                <w:rFonts w:ascii="Times New Roman" w:hAnsi="Times New Roman"/>
                <w:sz w:val="28"/>
                <w:szCs w:val="28"/>
              </w:rPr>
              <w:t xml:space="preserve">948 964,24 </w:t>
            </w:r>
            <w:r w:rsidR="00AF48D8" w:rsidRPr="005F2C71">
              <w:rPr>
                <w:rFonts w:ascii="Times New Roman" w:hAnsi="Times New Roman"/>
                <w:sz w:val="28"/>
                <w:szCs w:val="28"/>
              </w:rPr>
              <w:t>тыс. рублей;</w:t>
            </w:r>
          </w:p>
          <w:p w:rsidR="00AF48D8" w:rsidRPr="005F2C71" w:rsidRDefault="00860074"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 xml:space="preserve">2018 г. – </w:t>
            </w:r>
            <w:r w:rsidR="000F1674" w:rsidRPr="005F2C71">
              <w:rPr>
                <w:rFonts w:ascii="Times New Roman" w:hAnsi="Times New Roman"/>
                <w:sz w:val="28"/>
                <w:szCs w:val="28"/>
              </w:rPr>
              <w:t xml:space="preserve"> 1 172 543,91   </w:t>
            </w:r>
            <w:r w:rsidR="00AF48D8" w:rsidRPr="005F2C71">
              <w:rPr>
                <w:rFonts w:ascii="Times New Roman" w:hAnsi="Times New Roman"/>
                <w:sz w:val="28"/>
                <w:szCs w:val="28"/>
              </w:rPr>
              <w:t>тыс. рублей;</w:t>
            </w:r>
          </w:p>
          <w:p w:rsidR="00AF48D8" w:rsidRPr="005F2C71" w:rsidRDefault="00860074"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 xml:space="preserve">2019 г. – </w:t>
            </w:r>
            <w:r w:rsidR="000F1674" w:rsidRPr="005F2C71">
              <w:rPr>
                <w:rFonts w:ascii="Times New Roman" w:hAnsi="Times New Roman"/>
                <w:sz w:val="28"/>
                <w:szCs w:val="28"/>
              </w:rPr>
              <w:t xml:space="preserve"> 1 588 281,42   </w:t>
            </w:r>
            <w:r w:rsidR="00AF48D8" w:rsidRPr="005F2C71">
              <w:rPr>
                <w:rFonts w:ascii="Times New Roman" w:hAnsi="Times New Roman"/>
                <w:sz w:val="28"/>
                <w:szCs w:val="28"/>
              </w:rPr>
              <w:t>тыс. рублей;</w:t>
            </w:r>
          </w:p>
          <w:p w:rsidR="00AF48D8" w:rsidRPr="005F2C71" w:rsidRDefault="00402F41"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2020 г. –</w:t>
            </w:r>
            <w:r w:rsidR="00717B69" w:rsidRPr="005F2C71">
              <w:rPr>
                <w:rFonts w:ascii="Times New Roman" w:hAnsi="Times New Roman"/>
                <w:sz w:val="28"/>
                <w:szCs w:val="28"/>
              </w:rPr>
              <w:t xml:space="preserve"> </w:t>
            </w:r>
            <w:r w:rsidR="000F1674" w:rsidRPr="005F2C71">
              <w:rPr>
                <w:rFonts w:ascii="Times New Roman" w:hAnsi="Times New Roman"/>
                <w:sz w:val="28"/>
                <w:szCs w:val="28"/>
              </w:rPr>
              <w:t xml:space="preserve"> 1 891 368,37   </w:t>
            </w:r>
            <w:r w:rsidR="00AF48D8" w:rsidRPr="005F2C71">
              <w:rPr>
                <w:rFonts w:ascii="Times New Roman" w:hAnsi="Times New Roman"/>
                <w:sz w:val="28"/>
                <w:szCs w:val="28"/>
              </w:rPr>
              <w:t>тыс. рублей;</w:t>
            </w:r>
          </w:p>
          <w:p w:rsidR="00AF48D8" w:rsidRPr="005F2C71" w:rsidRDefault="00860074"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 xml:space="preserve">2021 г. – </w:t>
            </w:r>
            <w:r w:rsidR="000F1674" w:rsidRPr="005F2C71">
              <w:rPr>
                <w:rFonts w:ascii="Times New Roman" w:hAnsi="Times New Roman"/>
                <w:sz w:val="28"/>
                <w:szCs w:val="28"/>
              </w:rPr>
              <w:t xml:space="preserve"> 2 043 099,69   </w:t>
            </w:r>
            <w:r w:rsidR="00AF48D8" w:rsidRPr="005F2C71">
              <w:rPr>
                <w:rFonts w:ascii="Times New Roman" w:hAnsi="Times New Roman"/>
                <w:sz w:val="28"/>
                <w:szCs w:val="28"/>
              </w:rPr>
              <w:t>тыс. рублей;</w:t>
            </w:r>
          </w:p>
          <w:p w:rsidR="00717B69" w:rsidRPr="005F2C71" w:rsidRDefault="00717B69"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 xml:space="preserve">2022 г. – </w:t>
            </w:r>
            <w:r w:rsidR="000F1674" w:rsidRPr="005F2C71">
              <w:rPr>
                <w:rFonts w:ascii="Times New Roman" w:hAnsi="Times New Roman"/>
                <w:sz w:val="28"/>
                <w:szCs w:val="28"/>
              </w:rPr>
              <w:t xml:space="preserve"> 2 198 844,68   </w:t>
            </w:r>
            <w:r w:rsidRPr="005F2C71">
              <w:rPr>
                <w:rFonts w:ascii="Times New Roman" w:hAnsi="Times New Roman"/>
                <w:sz w:val="28"/>
                <w:szCs w:val="28"/>
              </w:rPr>
              <w:t>тыс. рублей;</w:t>
            </w:r>
          </w:p>
          <w:p w:rsidR="00717B69" w:rsidRPr="005F2C71" w:rsidRDefault="0051104B"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 xml:space="preserve">2023 г. – </w:t>
            </w:r>
            <w:r w:rsidR="000F1674" w:rsidRPr="005F2C71">
              <w:rPr>
                <w:rFonts w:ascii="Times New Roman" w:hAnsi="Times New Roman"/>
                <w:sz w:val="28"/>
                <w:szCs w:val="28"/>
              </w:rPr>
              <w:t xml:space="preserve"> 1 764 205,36   </w:t>
            </w:r>
            <w:r w:rsidR="00717B69" w:rsidRPr="005F2C71">
              <w:rPr>
                <w:rFonts w:ascii="Times New Roman" w:hAnsi="Times New Roman"/>
                <w:sz w:val="28"/>
                <w:szCs w:val="28"/>
              </w:rPr>
              <w:t>тыс. рублей;</w:t>
            </w:r>
          </w:p>
          <w:p w:rsidR="00717B69" w:rsidRPr="005F2C71" w:rsidRDefault="0051104B"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 xml:space="preserve">2024 г. – </w:t>
            </w:r>
            <w:r w:rsidR="000F1674" w:rsidRPr="005F2C71">
              <w:rPr>
                <w:rFonts w:ascii="Times New Roman" w:hAnsi="Times New Roman"/>
                <w:sz w:val="28"/>
                <w:szCs w:val="28"/>
              </w:rPr>
              <w:t xml:space="preserve"> 1 836 219,55   </w:t>
            </w:r>
            <w:r w:rsidR="00235753" w:rsidRPr="005F2C71">
              <w:rPr>
                <w:rFonts w:ascii="Times New Roman" w:hAnsi="Times New Roman"/>
                <w:sz w:val="28"/>
                <w:szCs w:val="28"/>
              </w:rPr>
              <w:t>тыс. рублей;</w:t>
            </w:r>
          </w:p>
          <w:p w:rsidR="00717B69" w:rsidRPr="005F2C71" w:rsidRDefault="00717B69" w:rsidP="00AF48D8">
            <w:pPr>
              <w:autoSpaceDE w:val="0"/>
              <w:autoSpaceDN w:val="0"/>
              <w:adjustRightInd w:val="0"/>
              <w:ind w:firstLine="0"/>
              <w:jc w:val="left"/>
              <w:rPr>
                <w:rFonts w:ascii="Times New Roman" w:hAnsi="Times New Roman"/>
                <w:sz w:val="28"/>
                <w:szCs w:val="28"/>
              </w:rPr>
            </w:pPr>
          </w:p>
          <w:p w:rsidR="00717B69" w:rsidRPr="005F2C71" w:rsidRDefault="00717B69" w:rsidP="00717B69">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в</w:t>
            </w:r>
            <w:r w:rsidR="000635E0" w:rsidRPr="005F2C71">
              <w:rPr>
                <w:rFonts w:ascii="Times New Roman" w:hAnsi="Times New Roman"/>
                <w:sz w:val="28"/>
                <w:szCs w:val="28"/>
              </w:rPr>
              <w:t xml:space="preserve">небюджетные средства – </w:t>
            </w:r>
            <w:r w:rsidR="00025E31" w:rsidRPr="005F2C71">
              <w:rPr>
                <w:rFonts w:ascii="Times New Roman" w:hAnsi="Times New Roman"/>
                <w:sz w:val="28"/>
                <w:szCs w:val="28"/>
              </w:rPr>
              <w:t xml:space="preserve">5 148 300,50 </w:t>
            </w:r>
            <w:r w:rsidRPr="005F2C71">
              <w:rPr>
                <w:rFonts w:ascii="Times New Roman" w:hAnsi="Times New Roman"/>
                <w:sz w:val="28"/>
                <w:szCs w:val="28"/>
              </w:rPr>
              <w:t>тыс. рублей:</w:t>
            </w:r>
          </w:p>
          <w:p w:rsidR="00717B69" w:rsidRPr="005F2C71" w:rsidRDefault="000635E0" w:rsidP="00717B69">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 xml:space="preserve">2017 г. –  </w:t>
            </w:r>
            <w:r w:rsidR="00025E31" w:rsidRPr="005F2C71">
              <w:rPr>
                <w:rFonts w:ascii="Times New Roman" w:hAnsi="Times New Roman"/>
                <w:sz w:val="28"/>
                <w:szCs w:val="28"/>
              </w:rPr>
              <w:t xml:space="preserve">5 757,50   </w:t>
            </w:r>
            <w:r w:rsidR="00717B69" w:rsidRPr="005F2C71">
              <w:rPr>
                <w:rFonts w:ascii="Times New Roman" w:hAnsi="Times New Roman"/>
                <w:sz w:val="28"/>
                <w:szCs w:val="28"/>
              </w:rPr>
              <w:t>тыс. рублей;</w:t>
            </w:r>
          </w:p>
          <w:p w:rsidR="00717B69" w:rsidRPr="005F2C71" w:rsidRDefault="00717B69" w:rsidP="00717B69">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2018 г. – 12 040,00 тыс. рублей;</w:t>
            </w:r>
          </w:p>
          <w:p w:rsidR="00717B69" w:rsidRPr="005F2C71" w:rsidRDefault="00717B69" w:rsidP="00717B69">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2019 г. – 30 503,00 тыс. рублей;</w:t>
            </w:r>
          </w:p>
          <w:p w:rsidR="00717B69" w:rsidRPr="005F2C71" w:rsidRDefault="00717B69" w:rsidP="00717B69">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2020 г. – 0,00 тыс. рублей;</w:t>
            </w:r>
          </w:p>
          <w:p w:rsidR="00717B69" w:rsidRPr="005F2C71" w:rsidRDefault="00717B69" w:rsidP="00717B69">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2021 г. – 0,00 тыс. рублей.</w:t>
            </w:r>
          </w:p>
          <w:p w:rsidR="00717B69" w:rsidRPr="005F2C71" w:rsidRDefault="00717B69" w:rsidP="00717B69">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2022 г. – 0,00 тыс. рублей;</w:t>
            </w:r>
          </w:p>
          <w:p w:rsidR="00717B69" w:rsidRPr="005F2C71" w:rsidRDefault="000635E0" w:rsidP="00717B69">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2023 г. – 2 500 000,0</w:t>
            </w:r>
            <w:r w:rsidR="00717B69" w:rsidRPr="005F2C71">
              <w:rPr>
                <w:rFonts w:ascii="Times New Roman" w:hAnsi="Times New Roman"/>
                <w:sz w:val="28"/>
                <w:szCs w:val="28"/>
              </w:rPr>
              <w:t xml:space="preserve"> тыс. рублей;</w:t>
            </w:r>
          </w:p>
          <w:p w:rsidR="00717B69" w:rsidRPr="005F2C71" w:rsidRDefault="000635E0" w:rsidP="00717B69">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2024 г. – 2 600 000,0</w:t>
            </w:r>
            <w:r w:rsidR="00717B69" w:rsidRPr="005F2C71">
              <w:rPr>
                <w:rFonts w:ascii="Times New Roman" w:hAnsi="Times New Roman"/>
                <w:sz w:val="28"/>
                <w:szCs w:val="28"/>
              </w:rPr>
              <w:t xml:space="preserve"> тыс. рублей.</w:t>
            </w:r>
          </w:p>
          <w:p w:rsidR="00717B69" w:rsidRPr="005F2C71" w:rsidRDefault="00717B69" w:rsidP="00717B69">
            <w:pPr>
              <w:autoSpaceDE w:val="0"/>
              <w:autoSpaceDN w:val="0"/>
              <w:adjustRightInd w:val="0"/>
              <w:ind w:firstLine="0"/>
              <w:jc w:val="left"/>
              <w:rPr>
                <w:rFonts w:ascii="Times New Roman" w:hAnsi="Times New Roman"/>
                <w:sz w:val="28"/>
                <w:szCs w:val="28"/>
              </w:rPr>
            </w:pPr>
          </w:p>
          <w:p w:rsidR="00717B69" w:rsidRPr="005F2C71" w:rsidRDefault="00717B69" w:rsidP="00527064">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 xml:space="preserve">Финансирование </w:t>
            </w:r>
            <w:hyperlink w:anchor="P387" w:history="1">
              <w:r w:rsidRPr="005F2C71">
                <w:rPr>
                  <w:rStyle w:val="a5"/>
                  <w:rFonts w:ascii="Times New Roman" w:hAnsi="Times New Roman" w:cstheme="minorBidi"/>
                  <w:color w:val="auto"/>
                  <w:sz w:val="28"/>
                  <w:szCs w:val="28"/>
                </w:rPr>
                <w:t>подпрограммы 1</w:t>
              </w:r>
            </w:hyperlink>
            <w:r w:rsidR="00235753" w:rsidRPr="005F2C71">
              <w:rPr>
                <w:rFonts w:ascii="Times New Roman" w:hAnsi="Times New Roman"/>
                <w:sz w:val="28"/>
                <w:szCs w:val="28"/>
              </w:rPr>
              <w:t xml:space="preserve"> "</w:t>
            </w:r>
            <w:r w:rsidRPr="005F2C71">
              <w:rPr>
                <w:rFonts w:ascii="Times New Roman" w:hAnsi="Times New Roman"/>
                <w:sz w:val="28"/>
                <w:szCs w:val="28"/>
              </w:rPr>
              <w:t>Автомобильные дороги и дорожное хозяйство на 2017 - 2024 годы":</w:t>
            </w:r>
          </w:p>
          <w:p w:rsidR="00717B69" w:rsidRPr="005F2C71" w:rsidRDefault="00717B69" w:rsidP="00527064">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 xml:space="preserve">всего – </w:t>
            </w:r>
            <w:r w:rsidR="000F1674" w:rsidRPr="005F2C71">
              <w:rPr>
                <w:rFonts w:ascii="Times New Roman" w:hAnsi="Times New Roman"/>
                <w:sz w:val="28"/>
                <w:szCs w:val="28"/>
              </w:rPr>
              <w:t xml:space="preserve"> </w:t>
            </w:r>
            <w:r w:rsidR="000635E0" w:rsidRPr="005F2C71">
              <w:rPr>
                <w:rFonts w:ascii="Times New Roman" w:hAnsi="Times New Roman"/>
                <w:sz w:val="28"/>
                <w:szCs w:val="28"/>
              </w:rPr>
              <w:t xml:space="preserve">67 215 138,74 </w:t>
            </w:r>
            <w:r w:rsidRPr="005F2C71">
              <w:rPr>
                <w:rFonts w:ascii="Times New Roman" w:hAnsi="Times New Roman"/>
                <w:sz w:val="28"/>
                <w:szCs w:val="28"/>
              </w:rPr>
              <w:t>тыс. рублей, в том числе:</w:t>
            </w:r>
          </w:p>
          <w:p w:rsidR="00717B69" w:rsidRPr="005F2C71" w:rsidRDefault="00717B69" w:rsidP="00527064">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 xml:space="preserve">из федерального бюджета – </w:t>
            </w:r>
            <w:r w:rsidR="000F1674" w:rsidRPr="005F2C71">
              <w:rPr>
                <w:rFonts w:ascii="Times New Roman" w:hAnsi="Times New Roman"/>
                <w:sz w:val="28"/>
                <w:szCs w:val="28"/>
              </w:rPr>
              <w:t xml:space="preserve"> 5</w:t>
            </w:r>
            <w:r w:rsidR="000635E0" w:rsidRPr="005F2C71">
              <w:rPr>
                <w:rFonts w:ascii="Times New Roman" w:hAnsi="Times New Roman"/>
                <w:sz w:val="28"/>
                <w:szCs w:val="28"/>
              </w:rPr>
              <w:t>0</w:t>
            </w:r>
            <w:r w:rsidR="000F1674" w:rsidRPr="005F2C71">
              <w:rPr>
                <w:rFonts w:ascii="Times New Roman" w:hAnsi="Times New Roman"/>
                <w:sz w:val="28"/>
                <w:szCs w:val="28"/>
              </w:rPr>
              <w:t xml:space="preserve"> 239 802,66 </w:t>
            </w:r>
            <w:r w:rsidRPr="005F2C71">
              <w:rPr>
                <w:rFonts w:ascii="Times New Roman" w:hAnsi="Times New Roman"/>
                <w:sz w:val="28"/>
                <w:szCs w:val="28"/>
              </w:rPr>
              <w:t>тыс. рублей;</w:t>
            </w:r>
          </w:p>
          <w:p w:rsidR="00717B69" w:rsidRPr="005F2C71" w:rsidRDefault="00717B69" w:rsidP="00527064">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 xml:space="preserve">из республиканского бюджета – </w:t>
            </w:r>
            <w:r w:rsidR="000F1674" w:rsidRPr="005F2C71">
              <w:rPr>
                <w:rFonts w:ascii="Times New Roman" w:hAnsi="Times New Roman"/>
                <w:sz w:val="28"/>
                <w:szCs w:val="28"/>
              </w:rPr>
              <w:t xml:space="preserve"> 11 875 336,08 </w:t>
            </w:r>
            <w:r w:rsidR="000635E0" w:rsidRPr="005F2C71">
              <w:rPr>
                <w:rFonts w:ascii="Times New Roman" w:hAnsi="Times New Roman"/>
                <w:sz w:val="28"/>
                <w:szCs w:val="28"/>
              </w:rPr>
              <w:t>тыс. рублей;</w:t>
            </w:r>
          </w:p>
          <w:p w:rsidR="000635E0" w:rsidRPr="005F2C71" w:rsidRDefault="000635E0" w:rsidP="00527064">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внебюджетные средства – 5 100 000,0 тыс</w:t>
            </w:r>
            <w:proofErr w:type="gramStart"/>
            <w:r w:rsidRPr="005F2C71">
              <w:rPr>
                <w:rFonts w:ascii="Times New Roman" w:hAnsi="Times New Roman"/>
                <w:sz w:val="28"/>
                <w:szCs w:val="28"/>
              </w:rPr>
              <w:t>.р</w:t>
            </w:r>
            <w:proofErr w:type="gramEnd"/>
            <w:r w:rsidRPr="005F2C71">
              <w:rPr>
                <w:rFonts w:ascii="Times New Roman" w:hAnsi="Times New Roman"/>
                <w:sz w:val="28"/>
                <w:szCs w:val="28"/>
              </w:rPr>
              <w:t>ублей.</w:t>
            </w:r>
          </w:p>
          <w:p w:rsidR="00AF48D8" w:rsidRPr="005F2C71" w:rsidRDefault="00AF48D8" w:rsidP="00717B69">
            <w:pPr>
              <w:autoSpaceDE w:val="0"/>
              <w:autoSpaceDN w:val="0"/>
              <w:adjustRightInd w:val="0"/>
              <w:ind w:firstLine="0"/>
              <w:jc w:val="left"/>
              <w:rPr>
                <w:rFonts w:ascii="Times New Roman" w:hAnsi="Times New Roman"/>
                <w:sz w:val="28"/>
                <w:szCs w:val="28"/>
              </w:rPr>
            </w:pPr>
          </w:p>
          <w:p w:rsidR="00AF48D8" w:rsidRPr="005F2C71" w:rsidRDefault="00AF48D8"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 xml:space="preserve">Финансирование </w:t>
            </w:r>
            <w:hyperlink w:anchor="P646" w:history="1">
              <w:r w:rsidRPr="005F2C71">
                <w:rPr>
                  <w:rStyle w:val="a5"/>
                  <w:rFonts w:ascii="Times New Roman" w:hAnsi="Times New Roman" w:cstheme="minorBidi"/>
                  <w:color w:val="auto"/>
                  <w:sz w:val="28"/>
                  <w:szCs w:val="28"/>
                </w:rPr>
                <w:t>подпрограммы 2</w:t>
              </w:r>
            </w:hyperlink>
            <w:r w:rsidR="00527064" w:rsidRPr="005F2C71">
              <w:rPr>
                <w:rFonts w:ascii="Times New Roman" w:hAnsi="Times New Roman"/>
                <w:sz w:val="28"/>
                <w:szCs w:val="28"/>
              </w:rPr>
              <w:t xml:space="preserve"> "Транспорт на 2017 - 2024</w:t>
            </w:r>
            <w:r w:rsidRPr="005F2C71">
              <w:rPr>
                <w:rFonts w:ascii="Times New Roman" w:hAnsi="Times New Roman"/>
                <w:sz w:val="28"/>
                <w:szCs w:val="28"/>
              </w:rPr>
              <w:t xml:space="preserve"> годы":</w:t>
            </w:r>
          </w:p>
          <w:p w:rsidR="00AF48D8" w:rsidRPr="005F2C71" w:rsidRDefault="00402F41"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 xml:space="preserve">всего – </w:t>
            </w:r>
            <w:r w:rsidR="00F745E4" w:rsidRPr="005F2C71">
              <w:rPr>
                <w:rFonts w:ascii="Times New Roman" w:hAnsi="Times New Roman"/>
                <w:sz w:val="28"/>
                <w:szCs w:val="28"/>
              </w:rPr>
              <w:t xml:space="preserve"> </w:t>
            </w:r>
            <w:r w:rsidR="002A2D2B" w:rsidRPr="005F2C71">
              <w:rPr>
                <w:rFonts w:ascii="Times New Roman" w:hAnsi="Times New Roman"/>
                <w:sz w:val="28"/>
                <w:szCs w:val="28"/>
              </w:rPr>
              <w:t xml:space="preserve"> </w:t>
            </w:r>
            <w:r w:rsidR="00025E31" w:rsidRPr="005F2C71">
              <w:rPr>
                <w:rFonts w:ascii="Times New Roman" w:hAnsi="Times New Roman"/>
                <w:sz w:val="28"/>
                <w:szCs w:val="28"/>
              </w:rPr>
              <w:t xml:space="preserve">587 432,82   </w:t>
            </w:r>
            <w:r w:rsidR="00AF48D8" w:rsidRPr="005F2C71">
              <w:rPr>
                <w:rFonts w:ascii="Times New Roman" w:hAnsi="Times New Roman"/>
                <w:sz w:val="28"/>
                <w:szCs w:val="28"/>
              </w:rPr>
              <w:t>тыс. рублей, в том числе:</w:t>
            </w:r>
          </w:p>
          <w:p w:rsidR="00AF48D8" w:rsidRPr="005F2C71" w:rsidRDefault="00AF48D8"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средств</w:t>
            </w:r>
            <w:r w:rsidR="00527064" w:rsidRPr="005F2C71">
              <w:rPr>
                <w:rFonts w:ascii="Times New Roman" w:hAnsi="Times New Roman"/>
                <w:sz w:val="28"/>
                <w:szCs w:val="28"/>
              </w:rPr>
              <w:t xml:space="preserve">а республиканского бюджета – </w:t>
            </w:r>
            <w:r w:rsidR="00FE43EC" w:rsidRPr="005F2C71">
              <w:rPr>
                <w:rFonts w:ascii="Times New Roman" w:hAnsi="Times New Roman"/>
                <w:sz w:val="28"/>
                <w:szCs w:val="28"/>
              </w:rPr>
              <w:t xml:space="preserve"> </w:t>
            </w:r>
            <w:r w:rsidR="00F745E4" w:rsidRPr="005F2C71">
              <w:rPr>
                <w:rFonts w:ascii="Times New Roman" w:hAnsi="Times New Roman"/>
                <w:sz w:val="28"/>
                <w:szCs w:val="28"/>
              </w:rPr>
              <w:t xml:space="preserve"> </w:t>
            </w:r>
            <w:r w:rsidR="002A2D2B" w:rsidRPr="005F2C71">
              <w:rPr>
                <w:rFonts w:ascii="Times New Roman" w:hAnsi="Times New Roman"/>
                <w:sz w:val="28"/>
                <w:szCs w:val="28"/>
              </w:rPr>
              <w:t xml:space="preserve"> 582 682,82   </w:t>
            </w:r>
            <w:r w:rsidRPr="005F2C71">
              <w:rPr>
                <w:rFonts w:ascii="Times New Roman" w:hAnsi="Times New Roman"/>
                <w:sz w:val="28"/>
                <w:szCs w:val="28"/>
              </w:rPr>
              <w:t>тыс. рублей;</w:t>
            </w:r>
          </w:p>
          <w:p w:rsidR="00AF48D8" w:rsidRPr="005F2C71" w:rsidRDefault="00527064"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lastRenderedPageBreak/>
              <w:t xml:space="preserve">внебюджетные средства – </w:t>
            </w:r>
            <w:r w:rsidR="002A2D2B" w:rsidRPr="005F2C71">
              <w:rPr>
                <w:rFonts w:ascii="Times New Roman" w:hAnsi="Times New Roman"/>
                <w:sz w:val="28"/>
                <w:szCs w:val="28"/>
              </w:rPr>
              <w:t xml:space="preserve"> </w:t>
            </w:r>
            <w:r w:rsidR="00025E31" w:rsidRPr="005F2C71">
              <w:rPr>
                <w:rFonts w:ascii="Times New Roman" w:hAnsi="Times New Roman"/>
                <w:sz w:val="28"/>
                <w:szCs w:val="28"/>
              </w:rPr>
              <w:t xml:space="preserve">4 750,00   </w:t>
            </w:r>
            <w:r w:rsidR="00AF48D8" w:rsidRPr="005F2C71">
              <w:rPr>
                <w:rFonts w:ascii="Times New Roman" w:hAnsi="Times New Roman"/>
                <w:sz w:val="28"/>
                <w:szCs w:val="28"/>
              </w:rPr>
              <w:t>тыс. рублей.</w:t>
            </w:r>
          </w:p>
          <w:p w:rsidR="00BA09BA" w:rsidRPr="005F2C71" w:rsidRDefault="00BA09BA" w:rsidP="00AF48D8">
            <w:pPr>
              <w:autoSpaceDE w:val="0"/>
              <w:autoSpaceDN w:val="0"/>
              <w:adjustRightInd w:val="0"/>
              <w:ind w:firstLine="0"/>
              <w:jc w:val="left"/>
              <w:rPr>
                <w:rFonts w:ascii="Times New Roman" w:hAnsi="Times New Roman"/>
                <w:sz w:val="28"/>
                <w:szCs w:val="28"/>
              </w:rPr>
            </w:pPr>
          </w:p>
          <w:p w:rsidR="00AF48D8" w:rsidRPr="005F2C71" w:rsidRDefault="00AF48D8"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 xml:space="preserve">Финансирование </w:t>
            </w:r>
            <w:hyperlink w:anchor="P957" w:history="1">
              <w:r w:rsidRPr="005F2C71">
                <w:rPr>
                  <w:rStyle w:val="a5"/>
                  <w:rFonts w:ascii="Times New Roman" w:hAnsi="Times New Roman" w:cstheme="minorBidi"/>
                  <w:color w:val="auto"/>
                  <w:sz w:val="28"/>
                  <w:szCs w:val="28"/>
                </w:rPr>
                <w:t>подпрограммы 3</w:t>
              </w:r>
            </w:hyperlink>
            <w:r w:rsidRPr="005F2C71">
              <w:rPr>
                <w:rFonts w:ascii="Times New Roman" w:hAnsi="Times New Roman"/>
                <w:sz w:val="28"/>
                <w:szCs w:val="28"/>
              </w:rPr>
              <w:t xml:space="preserve"> "Повышение безопасности д</w:t>
            </w:r>
            <w:r w:rsidR="00527064" w:rsidRPr="005F2C71">
              <w:rPr>
                <w:rFonts w:ascii="Times New Roman" w:hAnsi="Times New Roman"/>
                <w:sz w:val="28"/>
                <w:szCs w:val="28"/>
              </w:rPr>
              <w:t>орожного движения на 2017 - 2024</w:t>
            </w:r>
            <w:r w:rsidRPr="005F2C71">
              <w:rPr>
                <w:rFonts w:ascii="Times New Roman" w:hAnsi="Times New Roman"/>
                <w:sz w:val="28"/>
                <w:szCs w:val="28"/>
              </w:rPr>
              <w:t xml:space="preserve"> годы":</w:t>
            </w:r>
          </w:p>
          <w:p w:rsidR="00AF48D8" w:rsidRPr="005F2C71" w:rsidRDefault="0053063D"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всего –</w:t>
            </w:r>
            <w:r w:rsidR="00527064" w:rsidRPr="005F2C71">
              <w:rPr>
                <w:rFonts w:ascii="Times New Roman" w:hAnsi="Times New Roman"/>
                <w:sz w:val="28"/>
                <w:szCs w:val="28"/>
              </w:rPr>
              <w:t xml:space="preserve"> </w:t>
            </w:r>
            <w:r w:rsidR="00FE43EC" w:rsidRPr="005F2C71">
              <w:rPr>
                <w:rFonts w:ascii="Times New Roman" w:hAnsi="Times New Roman"/>
                <w:sz w:val="28"/>
                <w:szCs w:val="28"/>
              </w:rPr>
              <w:t xml:space="preserve"> </w:t>
            </w:r>
            <w:r w:rsidR="00BA09BA" w:rsidRPr="005F2C71">
              <w:rPr>
                <w:rFonts w:ascii="Times New Roman" w:hAnsi="Times New Roman"/>
                <w:sz w:val="28"/>
                <w:szCs w:val="28"/>
              </w:rPr>
              <w:t xml:space="preserve"> 1 029</w:t>
            </w:r>
            <w:r w:rsidR="00F745E4" w:rsidRPr="005F2C71">
              <w:rPr>
                <w:rFonts w:ascii="Times New Roman" w:hAnsi="Times New Roman"/>
                <w:sz w:val="28"/>
                <w:szCs w:val="28"/>
              </w:rPr>
              <w:t xml:space="preserve"> 058,82   </w:t>
            </w:r>
            <w:r w:rsidR="00AF48D8" w:rsidRPr="005F2C71">
              <w:rPr>
                <w:rFonts w:ascii="Times New Roman" w:hAnsi="Times New Roman"/>
                <w:sz w:val="28"/>
                <w:szCs w:val="28"/>
              </w:rPr>
              <w:t>тыс. рублей, в том числе:</w:t>
            </w:r>
          </w:p>
          <w:p w:rsidR="00AF48D8" w:rsidRPr="005F2C71" w:rsidRDefault="00AF48D8"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средства респуб</w:t>
            </w:r>
            <w:r w:rsidR="0053063D" w:rsidRPr="005F2C71">
              <w:rPr>
                <w:rFonts w:ascii="Times New Roman" w:hAnsi="Times New Roman"/>
                <w:sz w:val="28"/>
                <w:szCs w:val="28"/>
              </w:rPr>
              <w:t>ликанского бюджета –</w:t>
            </w:r>
            <w:r w:rsidR="00527064" w:rsidRPr="005F2C71">
              <w:rPr>
                <w:rFonts w:ascii="Times New Roman" w:hAnsi="Times New Roman"/>
                <w:sz w:val="28"/>
                <w:szCs w:val="28"/>
              </w:rPr>
              <w:t xml:space="preserve"> </w:t>
            </w:r>
            <w:r w:rsidR="00FE43EC" w:rsidRPr="005F2C71">
              <w:rPr>
                <w:rFonts w:ascii="Times New Roman" w:hAnsi="Times New Roman"/>
                <w:sz w:val="28"/>
                <w:szCs w:val="28"/>
              </w:rPr>
              <w:t xml:space="preserve"> </w:t>
            </w:r>
            <w:r w:rsidR="00BA09BA" w:rsidRPr="005F2C71">
              <w:rPr>
                <w:rFonts w:ascii="Times New Roman" w:hAnsi="Times New Roman"/>
                <w:sz w:val="28"/>
                <w:szCs w:val="28"/>
              </w:rPr>
              <w:t xml:space="preserve"> 985 508,32 </w:t>
            </w:r>
            <w:r w:rsidR="00F745E4" w:rsidRPr="005F2C71">
              <w:rPr>
                <w:rFonts w:ascii="Times New Roman" w:hAnsi="Times New Roman"/>
                <w:sz w:val="28"/>
                <w:szCs w:val="28"/>
              </w:rPr>
              <w:t xml:space="preserve">   </w:t>
            </w:r>
            <w:r w:rsidRPr="005F2C71">
              <w:rPr>
                <w:rFonts w:ascii="Times New Roman" w:hAnsi="Times New Roman"/>
                <w:sz w:val="28"/>
                <w:szCs w:val="28"/>
              </w:rPr>
              <w:t>тыс. рублей;</w:t>
            </w:r>
          </w:p>
          <w:p w:rsidR="00AF48D8" w:rsidRPr="005F2C71" w:rsidRDefault="00AF48D8" w:rsidP="00AF48D8">
            <w:pPr>
              <w:autoSpaceDE w:val="0"/>
              <w:autoSpaceDN w:val="0"/>
              <w:adjustRightInd w:val="0"/>
              <w:ind w:firstLine="0"/>
              <w:jc w:val="left"/>
              <w:rPr>
                <w:rFonts w:ascii="Times New Roman" w:hAnsi="Times New Roman"/>
                <w:sz w:val="28"/>
                <w:szCs w:val="28"/>
              </w:rPr>
            </w:pPr>
            <w:r w:rsidRPr="005F2C71">
              <w:rPr>
                <w:rFonts w:ascii="Times New Roman" w:hAnsi="Times New Roman"/>
                <w:sz w:val="28"/>
                <w:szCs w:val="28"/>
              </w:rPr>
              <w:t>вн</w:t>
            </w:r>
            <w:r w:rsidR="00527064" w:rsidRPr="005F2C71">
              <w:rPr>
                <w:rFonts w:ascii="Times New Roman" w:hAnsi="Times New Roman"/>
                <w:sz w:val="28"/>
                <w:szCs w:val="28"/>
              </w:rPr>
              <w:t>ебюджетные средства – 43 550</w:t>
            </w:r>
            <w:r w:rsidR="0053063D" w:rsidRPr="005F2C71">
              <w:rPr>
                <w:rFonts w:ascii="Times New Roman" w:hAnsi="Times New Roman"/>
                <w:sz w:val="28"/>
                <w:szCs w:val="28"/>
              </w:rPr>
              <w:t>,50</w:t>
            </w:r>
            <w:r w:rsidRPr="005F2C71">
              <w:rPr>
                <w:rFonts w:ascii="Times New Roman" w:hAnsi="Times New Roman"/>
                <w:sz w:val="28"/>
                <w:szCs w:val="28"/>
              </w:rPr>
              <w:t xml:space="preserve"> тыс. рублей.</w:t>
            </w:r>
          </w:p>
          <w:p w:rsidR="00BA09BA" w:rsidRPr="005F2C71" w:rsidRDefault="00BA09BA" w:rsidP="00AF48D8">
            <w:pPr>
              <w:autoSpaceDE w:val="0"/>
              <w:autoSpaceDN w:val="0"/>
              <w:adjustRightInd w:val="0"/>
              <w:ind w:firstLine="0"/>
              <w:jc w:val="left"/>
              <w:rPr>
                <w:rFonts w:ascii="Times New Roman" w:hAnsi="Times New Roman"/>
                <w:sz w:val="28"/>
                <w:szCs w:val="28"/>
              </w:rPr>
            </w:pPr>
          </w:p>
          <w:p w:rsidR="00500552" w:rsidRPr="005F2C71" w:rsidRDefault="00AF48D8" w:rsidP="00AF48D8">
            <w:pPr>
              <w:autoSpaceDE w:val="0"/>
              <w:autoSpaceDN w:val="0"/>
              <w:adjustRightInd w:val="0"/>
              <w:ind w:firstLine="0"/>
              <w:rPr>
                <w:rFonts w:ascii="Times New Roman" w:hAnsi="Times New Roman"/>
                <w:sz w:val="28"/>
                <w:szCs w:val="28"/>
              </w:rPr>
            </w:pPr>
            <w:r w:rsidRPr="005F2C71">
              <w:rPr>
                <w:rFonts w:ascii="Times New Roman" w:hAnsi="Times New Roman"/>
                <w:sz w:val="28"/>
                <w:szCs w:val="28"/>
              </w:rPr>
              <w:t>Объемы и источники финансирования Программы будут ежегодно корректироваться при формировании республиканского бюджета Республики Тыва и федерального бюджета на очередной финансовый год и на плановый период</w:t>
            </w:r>
            <w:r w:rsidR="002E2B01" w:rsidRPr="005F2C71">
              <w:rPr>
                <w:rFonts w:ascii="Times New Roman" w:hAnsi="Times New Roman"/>
                <w:sz w:val="28"/>
                <w:szCs w:val="28"/>
              </w:rPr>
              <w:t>»;</w:t>
            </w:r>
          </w:p>
          <w:p w:rsidR="002E2B01" w:rsidRPr="005F2C71" w:rsidRDefault="002E2B01" w:rsidP="00522CF9">
            <w:pPr>
              <w:autoSpaceDE w:val="0"/>
              <w:autoSpaceDN w:val="0"/>
              <w:adjustRightInd w:val="0"/>
              <w:ind w:firstLine="0"/>
              <w:rPr>
                <w:rFonts w:ascii="Times New Roman" w:hAnsi="Times New Roman"/>
                <w:sz w:val="28"/>
                <w:szCs w:val="28"/>
              </w:rPr>
            </w:pPr>
          </w:p>
        </w:tc>
      </w:tr>
      <w:tr w:rsidR="00ED5051" w:rsidRPr="005F2C71" w:rsidTr="0053063D">
        <w:tc>
          <w:tcPr>
            <w:tcW w:w="4678" w:type="dxa"/>
          </w:tcPr>
          <w:p w:rsidR="00ED5051" w:rsidRPr="005F2C71" w:rsidRDefault="00ED5051" w:rsidP="006D3116">
            <w:pPr>
              <w:ind w:left="1735" w:firstLine="0"/>
              <w:rPr>
                <w:rFonts w:ascii="Times New Roman" w:hAnsi="Times New Roman"/>
                <w:sz w:val="28"/>
                <w:szCs w:val="28"/>
              </w:rPr>
            </w:pPr>
          </w:p>
        </w:tc>
        <w:tc>
          <w:tcPr>
            <w:tcW w:w="426" w:type="dxa"/>
          </w:tcPr>
          <w:p w:rsidR="00ED5051" w:rsidRPr="005F2C71" w:rsidRDefault="00ED5051" w:rsidP="00500552">
            <w:pPr>
              <w:autoSpaceDE w:val="0"/>
              <w:autoSpaceDN w:val="0"/>
              <w:adjustRightInd w:val="0"/>
              <w:ind w:firstLine="0"/>
              <w:jc w:val="center"/>
              <w:rPr>
                <w:rFonts w:ascii="Times New Roman" w:hAnsi="Times New Roman"/>
                <w:sz w:val="28"/>
                <w:szCs w:val="28"/>
              </w:rPr>
            </w:pPr>
          </w:p>
        </w:tc>
        <w:tc>
          <w:tcPr>
            <w:tcW w:w="6662" w:type="dxa"/>
          </w:tcPr>
          <w:p w:rsidR="00ED5051" w:rsidRPr="005F2C71" w:rsidRDefault="00ED5051" w:rsidP="00AF48D8">
            <w:pPr>
              <w:autoSpaceDE w:val="0"/>
              <w:autoSpaceDN w:val="0"/>
              <w:adjustRightInd w:val="0"/>
              <w:ind w:firstLine="0"/>
              <w:jc w:val="left"/>
              <w:rPr>
                <w:rFonts w:ascii="Times New Roman" w:hAnsi="Times New Roman"/>
                <w:sz w:val="28"/>
                <w:szCs w:val="28"/>
              </w:rPr>
            </w:pPr>
          </w:p>
        </w:tc>
      </w:tr>
    </w:tbl>
    <w:p w:rsidR="00490DF3" w:rsidRPr="005F2C71" w:rsidRDefault="00B206D5" w:rsidP="001B6806">
      <w:pPr>
        <w:pStyle w:val="a3"/>
        <w:autoSpaceDE w:val="0"/>
        <w:autoSpaceDN w:val="0"/>
        <w:adjustRightInd w:val="0"/>
        <w:ind w:left="0" w:firstLine="567"/>
        <w:rPr>
          <w:rFonts w:ascii="Times New Roman" w:hAnsi="Times New Roman"/>
          <w:sz w:val="28"/>
          <w:szCs w:val="28"/>
        </w:rPr>
      </w:pPr>
      <w:r w:rsidRPr="005F2C71">
        <w:rPr>
          <w:rFonts w:ascii="Times New Roman" w:hAnsi="Times New Roman"/>
          <w:sz w:val="28"/>
          <w:szCs w:val="28"/>
        </w:rPr>
        <w:t xml:space="preserve">2) </w:t>
      </w:r>
      <w:r w:rsidR="00465DE7" w:rsidRPr="005F2C71">
        <w:rPr>
          <w:rFonts w:ascii="Times New Roman" w:hAnsi="Times New Roman"/>
          <w:sz w:val="28"/>
          <w:szCs w:val="28"/>
        </w:rPr>
        <w:t>р</w:t>
      </w:r>
      <w:r w:rsidR="00490DF3" w:rsidRPr="005F2C71">
        <w:rPr>
          <w:rFonts w:ascii="Times New Roman" w:hAnsi="Times New Roman"/>
          <w:sz w:val="28"/>
          <w:szCs w:val="28"/>
        </w:rPr>
        <w:t xml:space="preserve">аздел </w:t>
      </w:r>
      <w:r w:rsidR="00490DF3" w:rsidRPr="005F2C71">
        <w:rPr>
          <w:rFonts w:ascii="Times New Roman" w:hAnsi="Times New Roman"/>
          <w:sz w:val="28"/>
          <w:szCs w:val="28"/>
          <w:lang w:val="en-US"/>
        </w:rPr>
        <w:t>IV</w:t>
      </w:r>
      <w:r w:rsidR="00490DF3" w:rsidRPr="005F2C71">
        <w:rPr>
          <w:rFonts w:ascii="Times New Roman" w:hAnsi="Times New Roman"/>
          <w:sz w:val="28"/>
          <w:szCs w:val="28"/>
        </w:rPr>
        <w:t xml:space="preserve"> </w:t>
      </w:r>
      <w:r w:rsidR="00D84893" w:rsidRPr="005F2C71">
        <w:rPr>
          <w:rFonts w:ascii="Times New Roman" w:hAnsi="Times New Roman"/>
          <w:sz w:val="28"/>
          <w:szCs w:val="28"/>
        </w:rPr>
        <w:t xml:space="preserve">Программы </w:t>
      </w:r>
      <w:r w:rsidR="00490DF3" w:rsidRPr="005F2C71">
        <w:rPr>
          <w:rFonts w:ascii="Times New Roman" w:hAnsi="Times New Roman"/>
          <w:sz w:val="28"/>
          <w:szCs w:val="28"/>
        </w:rPr>
        <w:t xml:space="preserve">изложить в следующей редакции: </w:t>
      </w:r>
    </w:p>
    <w:p w:rsidR="00D84893" w:rsidRPr="005F2C71" w:rsidRDefault="00D84893" w:rsidP="00490DF3">
      <w:pPr>
        <w:pStyle w:val="a3"/>
        <w:autoSpaceDE w:val="0"/>
        <w:autoSpaceDN w:val="0"/>
        <w:adjustRightInd w:val="0"/>
        <w:ind w:left="0"/>
        <w:jc w:val="center"/>
        <w:rPr>
          <w:rFonts w:ascii="Times New Roman" w:hAnsi="Times New Roman"/>
          <w:sz w:val="28"/>
          <w:szCs w:val="28"/>
        </w:rPr>
      </w:pPr>
    </w:p>
    <w:p w:rsidR="00757A70" w:rsidRPr="005F2C71" w:rsidRDefault="00757A70" w:rsidP="00490DF3">
      <w:pPr>
        <w:pStyle w:val="a3"/>
        <w:autoSpaceDE w:val="0"/>
        <w:autoSpaceDN w:val="0"/>
        <w:adjustRightInd w:val="0"/>
        <w:ind w:left="0"/>
        <w:jc w:val="center"/>
        <w:rPr>
          <w:rFonts w:ascii="Times New Roman" w:hAnsi="Times New Roman"/>
          <w:sz w:val="28"/>
          <w:szCs w:val="28"/>
        </w:rPr>
      </w:pPr>
      <w:r w:rsidRPr="005F2C71">
        <w:rPr>
          <w:rFonts w:ascii="Times New Roman" w:hAnsi="Times New Roman"/>
          <w:sz w:val="28"/>
          <w:szCs w:val="28"/>
        </w:rPr>
        <w:t>«</w:t>
      </w:r>
      <w:r w:rsidR="005A0FD4" w:rsidRPr="005F2C71">
        <w:rPr>
          <w:rFonts w:ascii="Times New Roman" w:hAnsi="Times New Roman"/>
          <w:sz w:val="28"/>
          <w:szCs w:val="28"/>
          <w:lang w:val="en-US"/>
        </w:rPr>
        <w:t>IV</w:t>
      </w:r>
      <w:r w:rsidR="005A0FD4" w:rsidRPr="005F2C71">
        <w:rPr>
          <w:rFonts w:ascii="Times New Roman" w:hAnsi="Times New Roman"/>
          <w:sz w:val="28"/>
          <w:szCs w:val="28"/>
        </w:rPr>
        <w:t>. Обоснование ф</w:t>
      </w:r>
      <w:r w:rsidR="00490DF3" w:rsidRPr="005F2C71">
        <w:rPr>
          <w:rFonts w:ascii="Times New Roman" w:hAnsi="Times New Roman"/>
          <w:sz w:val="28"/>
          <w:szCs w:val="28"/>
        </w:rPr>
        <w:t>инансовых и материальных затрат</w:t>
      </w:r>
    </w:p>
    <w:p w:rsidR="00490DF3" w:rsidRPr="005F2C71" w:rsidRDefault="00490DF3" w:rsidP="00490DF3">
      <w:pPr>
        <w:pStyle w:val="a3"/>
        <w:autoSpaceDE w:val="0"/>
        <w:autoSpaceDN w:val="0"/>
        <w:adjustRightInd w:val="0"/>
        <w:ind w:left="0"/>
        <w:jc w:val="center"/>
        <w:rPr>
          <w:rFonts w:ascii="Times New Roman" w:hAnsi="Times New Roman"/>
          <w:sz w:val="28"/>
          <w:szCs w:val="28"/>
        </w:rPr>
      </w:pPr>
    </w:p>
    <w:p w:rsidR="00BE79F5" w:rsidRPr="005F2C71" w:rsidRDefault="00BE79F5" w:rsidP="00BE79F5">
      <w:pPr>
        <w:pStyle w:val="a3"/>
        <w:autoSpaceDE w:val="0"/>
        <w:autoSpaceDN w:val="0"/>
        <w:adjustRightInd w:val="0"/>
        <w:ind w:left="0"/>
        <w:rPr>
          <w:rFonts w:ascii="Times New Roman" w:hAnsi="Times New Roman"/>
          <w:sz w:val="28"/>
          <w:szCs w:val="28"/>
        </w:rPr>
      </w:pPr>
      <w:r w:rsidRPr="005F2C71">
        <w:rPr>
          <w:rFonts w:ascii="Times New Roman" w:hAnsi="Times New Roman"/>
          <w:sz w:val="28"/>
          <w:szCs w:val="28"/>
        </w:rPr>
        <w:t>Реализация мероприятий Программы будет осуществляться за счет федерального, республиканского бюджетов и внебюджетных средств.</w:t>
      </w:r>
    </w:p>
    <w:p w:rsidR="00527064" w:rsidRPr="005F2C71" w:rsidRDefault="00527064" w:rsidP="00527064">
      <w:pPr>
        <w:ind w:firstLine="708"/>
        <w:rPr>
          <w:rFonts w:ascii="Times New Roman" w:hAnsi="Times New Roman"/>
          <w:sz w:val="28"/>
          <w:szCs w:val="28"/>
        </w:rPr>
      </w:pPr>
      <w:r w:rsidRPr="005F2C71">
        <w:rPr>
          <w:rFonts w:ascii="Times New Roman" w:hAnsi="Times New Roman"/>
          <w:sz w:val="28"/>
          <w:szCs w:val="28"/>
        </w:rPr>
        <w:t xml:space="preserve">Общий объем финансирования Программы составляет </w:t>
      </w:r>
      <w:r w:rsidR="00AA64E3" w:rsidRPr="005F2C71">
        <w:rPr>
          <w:rFonts w:ascii="Times New Roman" w:hAnsi="Times New Roman"/>
          <w:sz w:val="28"/>
          <w:szCs w:val="28"/>
        </w:rPr>
        <w:t xml:space="preserve"> </w:t>
      </w:r>
      <w:r w:rsidR="00AA2A1D" w:rsidRPr="005F2C71">
        <w:rPr>
          <w:rFonts w:ascii="Times New Roman" w:hAnsi="Times New Roman"/>
          <w:sz w:val="28"/>
          <w:szCs w:val="28"/>
        </w:rPr>
        <w:t xml:space="preserve">68 831 630,38   </w:t>
      </w:r>
      <w:r w:rsidRPr="005F2C71">
        <w:rPr>
          <w:rFonts w:ascii="Times New Roman" w:hAnsi="Times New Roman"/>
          <w:sz w:val="28"/>
          <w:szCs w:val="28"/>
        </w:rPr>
        <w:t>тыс. рублей:</w:t>
      </w:r>
    </w:p>
    <w:p w:rsidR="00527064" w:rsidRPr="005F2C71" w:rsidRDefault="00527064" w:rsidP="00527064">
      <w:pPr>
        <w:pStyle w:val="a3"/>
        <w:ind w:left="0"/>
        <w:rPr>
          <w:rFonts w:ascii="Times New Roman" w:hAnsi="Times New Roman"/>
          <w:sz w:val="28"/>
          <w:szCs w:val="28"/>
        </w:rPr>
      </w:pPr>
      <w:r w:rsidRPr="005F2C71">
        <w:rPr>
          <w:rFonts w:ascii="Times New Roman" w:hAnsi="Times New Roman"/>
          <w:sz w:val="28"/>
          <w:szCs w:val="28"/>
        </w:rPr>
        <w:t xml:space="preserve">2017 г. – </w:t>
      </w:r>
      <w:r w:rsidR="000635E0" w:rsidRPr="005F2C71">
        <w:rPr>
          <w:rFonts w:ascii="Times New Roman" w:hAnsi="Times New Roman"/>
          <w:sz w:val="28"/>
          <w:szCs w:val="28"/>
        </w:rPr>
        <w:t xml:space="preserve">  </w:t>
      </w:r>
      <w:r w:rsidR="00AA2A1D" w:rsidRPr="005F2C71">
        <w:rPr>
          <w:rFonts w:ascii="Times New Roman" w:hAnsi="Times New Roman"/>
          <w:sz w:val="28"/>
          <w:szCs w:val="28"/>
        </w:rPr>
        <w:t xml:space="preserve">1 316 527,10   </w:t>
      </w:r>
      <w:r w:rsidRPr="005F2C71">
        <w:rPr>
          <w:rFonts w:ascii="Times New Roman" w:hAnsi="Times New Roman"/>
          <w:sz w:val="28"/>
          <w:szCs w:val="28"/>
        </w:rPr>
        <w:t>тыс. рублей;</w:t>
      </w:r>
    </w:p>
    <w:p w:rsidR="00527064" w:rsidRPr="005F2C71" w:rsidRDefault="00527064" w:rsidP="00527064">
      <w:pPr>
        <w:pStyle w:val="a3"/>
        <w:ind w:left="0"/>
        <w:rPr>
          <w:rFonts w:ascii="Times New Roman" w:hAnsi="Times New Roman"/>
          <w:sz w:val="28"/>
          <w:szCs w:val="28"/>
        </w:rPr>
      </w:pPr>
      <w:r w:rsidRPr="005F2C71">
        <w:rPr>
          <w:rFonts w:ascii="Times New Roman" w:hAnsi="Times New Roman"/>
          <w:sz w:val="28"/>
          <w:szCs w:val="28"/>
        </w:rPr>
        <w:t xml:space="preserve">2018 г. – </w:t>
      </w:r>
      <w:r w:rsidR="000F1674" w:rsidRPr="005F2C71">
        <w:rPr>
          <w:rFonts w:ascii="Times New Roman" w:hAnsi="Times New Roman"/>
          <w:sz w:val="28"/>
          <w:szCs w:val="28"/>
        </w:rPr>
        <w:t xml:space="preserve"> 1 759 046,71   </w:t>
      </w:r>
      <w:r w:rsidRPr="005F2C71">
        <w:rPr>
          <w:rFonts w:ascii="Times New Roman" w:hAnsi="Times New Roman"/>
          <w:sz w:val="28"/>
          <w:szCs w:val="28"/>
        </w:rPr>
        <w:t>тыс. рублей;</w:t>
      </w:r>
    </w:p>
    <w:p w:rsidR="00527064" w:rsidRPr="005F2C71" w:rsidRDefault="00527064" w:rsidP="00527064">
      <w:pPr>
        <w:pStyle w:val="a3"/>
        <w:tabs>
          <w:tab w:val="left" w:pos="5345"/>
        </w:tabs>
        <w:ind w:left="0"/>
        <w:rPr>
          <w:rFonts w:ascii="Times New Roman" w:hAnsi="Times New Roman"/>
          <w:sz w:val="28"/>
          <w:szCs w:val="28"/>
        </w:rPr>
      </w:pPr>
      <w:r w:rsidRPr="005F2C71">
        <w:rPr>
          <w:rFonts w:ascii="Times New Roman" w:hAnsi="Times New Roman"/>
          <w:sz w:val="28"/>
          <w:szCs w:val="28"/>
        </w:rPr>
        <w:t xml:space="preserve">2019 г. – </w:t>
      </w:r>
      <w:r w:rsidR="000F1674" w:rsidRPr="005F2C71">
        <w:rPr>
          <w:rFonts w:ascii="Times New Roman" w:hAnsi="Times New Roman"/>
          <w:sz w:val="28"/>
          <w:szCs w:val="28"/>
        </w:rPr>
        <w:t xml:space="preserve"> 2 496 383,72   </w:t>
      </w:r>
      <w:r w:rsidR="007F5664" w:rsidRPr="005F2C71">
        <w:rPr>
          <w:rFonts w:ascii="Times New Roman" w:hAnsi="Times New Roman"/>
          <w:sz w:val="28"/>
          <w:szCs w:val="28"/>
        </w:rPr>
        <w:t>тыс. рублей;</w:t>
      </w:r>
    </w:p>
    <w:p w:rsidR="00527064" w:rsidRPr="005F2C71" w:rsidRDefault="00527064" w:rsidP="00527064">
      <w:pPr>
        <w:pStyle w:val="a3"/>
        <w:ind w:left="0"/>
        <w:rPr>
          <w:rFonts w:ascii="Times New Roman" w:hAnsi="Times New Roman"/>
          <w:sz w:val="28"/>
          <w:szCs w:val="28"/>
        </w:rPr>
      </w:pPr>
      <w:r w:rsidRPr="005F2C71">
        <w:rPr>
          <w:rFonts w:ascii="Times New Roman" w:hAnsi="Times New Roman"/>
          <w:sz w:val="28"/>
          <w:szCs w:val="28"/>
        </w:rPr>
        <w:t xml:space="preserve">2020 г. – </w:t>
      </w:r>
      <w:r w:rsidR="000F1674" w:rsidRPr="005F2C71">
        <w:rPr>
          <w:rFonts w:ascii="Times New Roman" w:hAnsi="Times New Roman"/>
          <w:sz w:val="28"/>
          <w:szCs w:val="28"/>
        </w:rPr>
        <w:t xml:space="preserve"> 2 813 368,37   </w:t>
      </w:r>
      <w:r w:rsidRPr="005F2C71">
        <w:rPr>
          <w:rFonts w:ascii="Times New Roman" w:hAnsi="Times New Roman"/>
          <w:sz w:val="28"/>
          <w:szCs w:val="28"/>
        </w:rPr>
        <w:t>тыс. рублей;</w:t>
      </w:r>
    </w:p>
    <w:p w:rsidR="00527064" w:rsidRPr="005F2C71" w:rsidRDefault="00527064" w:rsidP="00527064">
      <w:pPr>
        <w:pStyle w:val="a3"/>
        <w:ind w:left="0"/>
        <w:rPr>
          <w:rFonts w:ascii="Times New Roman" w:hAnsi="Times New Roman"/>
          <w:sz w:val="28"/>
          <w:szCs w:val="28"/>
        </w:rPr>
      </w:pPr>
      <w:r w:rsidRPr="005F2C71">
        <w:rPr>
          <w:rFonts w:ascii="Times New Roman" w:hAnsi="Times New Roman"/>
          <w:sz w:val="28"/>
          <w:szCs w:val="28"/>
        </w:rPr>
        <w:t xml:space="preserve">2021 г. – </w:t>
      </w:r>
      <w:r w:rsidR="000F1674" w:rsidRPr="005F2C71">
        <w:rPr>
          <w:rFonts w:ascii="Times New Roman" w:hAnsi="Times New Roman"/>
          <w:sz w:val="28"/>
          <w:szCs w:val="28"/>
        </w:rPr>
        <w:t xml:space="preserve"> 3 027 581,39   </w:t>
      </w:r>
      <w:r w:rsidRPr="005F2C71">
        <w:rPr>
          <w:rFonts w:ascii="Times New Roman" w:hAnsi="Times New Roman"/>
          <w:sz w:val="28"/>
          <w:szCs w:val="28"/>
        </w:rPr>
        <w:t>тыс. рублей;</w:t>
      </w:r>
    </w:p>
    <w:p w:rsidR="00527064" w:rsidRPr="005F2C71" w:rsidRDefault="00527064" w:rsidP="00527064">
      <w:pPr>
        <w:pStyle w:val="a3"/>
        <w:ind w:left="0"/>
        <w:rPr>
          <w:rFonts w:ascii="Times New Roman" w:hAnsi="Times New Roman"/>
          <w:sz w:val="28"/>
          <w:szCs w:val="28"/>
        </w:rPr>
      </w:pPr>
      <w:r w:rsidRPr="005F2C71">
        <w:rPr>
          <w:rFonts w:ascii="Times New Roman" w:hAnsi="Times New Roman"/>
          <w:sz w:val="28"/>
          <w:szCs w:val="28"/>
        </w:rPr>
        <w:t xml:space="preserve">2022 г. – </w:t>
      </w:r>
      <w:r w:rsidR="000F1674" w:rsidRPr="005F2C71">
        <w:rPr>
          <w:rFonts w:ascii="Times New Roman" w:hAnsi="Times New Roman"/>
          <w:sz w:val="28"/>
          <w:szCs w:val="28"/>
        </w:rPr>
        <w:t xml:space="preserve"> 2 576 782,58   </w:t>
      </w:r>
      <w:r w:rsidRPr="005F2C71">
        <w:rPr>
          <w:rFonts w:ascii="Times New Roman" w:hAnsi="Times New Roman"/>
          <w:sz w:val="28"/>
          <w:szCs w:val="28"/>
        </w:rPr>
        <w:t>тыс. рублей;</w:t>
      </w:r>
    </w:p>
    <w:p w:rsidR="00527064" w:rsidRPr="005F2C71" w:rsidRDefault="00527064" w:rsidP="00527064">
      <w:pPr>
        <w:pStyle w:val="a3"/>
        <w:ind w:left="0"/>
        <w:rPr>
          <w:rFonts w:ascii="Times New Roman" w:hAnsi="Times New Roman"/>
          <w:sz w:val="28"/>
          <w:szCs w:val="28"/>
        </w:rPr>
      </w:pPr>
      <w:r w:rsidRPr="005F2C71">
        <w:rPr>
          <w:rFonts w:ascii="Times New Roman" w:hAnsi="Times New Roman"/>
          <w:sz w:val="28"/>
          <w:szCs w:val="28"/>
        </w:rPr>
        <w:t xml:space="preserve">2023 г. – </w:t>
      </w:r>
      <w:r w:rsidR="000F1674" w:rsidRPr="005F2C71">
        <w:rPr>
          <w:rFonts w:ascii="Times New Roman" w:hAnsi="Times New Roman"/>
          <w:sz w:val="28"/>
          <w:szCs w:val="28"/>
        </w:rPr>
        <w:t xml:space="preserve"> 2</w:t>
      </w:r>
      <w:r w:rsidR="000635E0" w:rsidRPr="005F2C71">
        <w:rPr>
          <w:rFonts w:ascii="Times New Roman" w:hAnsi="Times New Roman"/>
          <w:sz w:val="28"/>
          <w:szCs w:val="28"/>
        </w:rPr>
        <w:t>7</w:t>
      </w:r>
      <w:r w:rsidR="000F1674" w:rsidRPr="005F2C71">
        <w:rPr>
          <w:rFonts w:ascii="Times New Roman" w:hAnsi="Times New Roman"/>
          <w:sz w:val="28"/>
          <w:szCs w:val="28"/>
        </w:rPr>
        <w:t xml:space="preserve"> 339 456,16   </w:t>
      </w:r>
      <w:r w:rsidRPr="005F2C71">
        <w:rPr>
          <w:rFonts w:ascii="Times New Roman" w:hAnsi="Times New Roman"/>
          <w:sz w:val="28"/>
          <w:szCs w:val="28"/>
        </w:rPr>
        <w:t>тыс. рублей;</w:t>
      </w:r>
    </w:p>
    <w:p w:rsidR="00527064" w:rsidRPr="005F2C71" w:rsidRDefault="00527064" w:rsidP="00527064">
      <w:pPr>
        <w:pStyle w:val="a3"/>
        <w:ind w:left="0"/>
        <w:rPr>
          <w:rFonts w:ascii="Times New Roman" w:hAnsi="Times New Roman"/>
          <w:sz w:val="28"/>
          <w:szCs w:val="28"/>
        </w:rPr>
      </w:pPr>
      <w:r w:rsidRPr="005F2C71">
        <w:rPr>
          <w:rFonts w:ascii="Times New Roman" w:hAnsi="Times New Roman"/>
          <w:sz w:val="28"/>
          <w:szCs w:val="28"/>
        </w:rPr>
        <w:t xml:space="preserve">2024 г. – </w:t>
      </w:r>
      <w:r w:rsidR="000635E0" w:rsidRPr="005F2C71">
        <w:rPr>
          <w:rFonts w:ascii="Times New Roman" w:hAnsi="Times New Roman"/>
          <w:sz w:val="28"/>
          <w:szCs w:val="28"/>
        </w:rPr>
        <w:t xml:space="preserve"> 27 502 484,35</w:t>
      </w:r>
      <w:r w:rsidR="000F1674" w:rsidRPr="005F2C71">
        <w:rPr>
          <w:rFonts w:ascii="Times New Roman" w:hAnsi="Times New Roman"/>
          <w:sz w:val="28"/>
          <w:szCs w:val="28"/>
        </w:rPr>
        <w:t xml:space="preserve">   </w:t>
      </w:r>
      <w:r w:rsidRPr="005F2C71">
        <w:rPr>
          <w:rFonts w:ascii="Times New Roman" w:hAnsi="Times New Roman"/>
          <w:sz w:val="28"/>
          <w:szCs w:val="28"/>
        </w:rPr>
        <w:t>тыс. рублей,</w:t>
      </w:r>
    </w:p>
    <w:p w:rsidR="00527064" w:rsidRPr="005F2C71" w:rsidRDefault="00527064" w:rsidP="00527064">
      <w:pPr>
        <w:pStyle w:val="a3"/>
        <w:ind w:left="0"/>
        <w:rPr>
          <w:rFonts w:ascii="Times New Roman" w:hAnsi="Times New Roman"/>
          <w:sz w:val="28"/>
          <w:szCs w:val="28"/>
        </w:rPr>
      </w:pPr>
    </w:p>
    <w:p w:rsidR="00527064" w:rsidRPr="005F2C71" w:rsidRDefault="00527064" w:rsidP="00527064">
      <w:pPr>
        <w:pStyle w:val="a3"/>
        <w:ind w:left="0"/>
        <w:rPr>
          <w:rFonts w:ascii="Times New Roman" w:hAnsi="Times New Roman"/>
          <w:sz w:val="28"/>
          <w:szCs w:val="28"/>
        </w:rPr>
      </w:pPr>
      <w:r w:rsidRPr="005F2C71">
        <w:rPr>
          <w:rFonts w:ascii="Times New Roman" w:hAnsi="Times New Roman"/>
          <w:sz w:val="28"/>
          <w:szCs w:val="28"/>
        </w:rPr>
        <w:t>в том числе:</w:t>
      </w:r>
    </w:p>
    <w:p w:rsidR="00527064" w:rsidRPr="005F2C71" w:rsidRDefault="00527064" w:rsidP="00527064">
      <w:pPr>
        <w:pStyle w:val="a3"/>
        <w:ind w:left="0"/>
        <w:rPr>
          <w:rFonts w:ascii="Times New Roman" w:hAnsi="Times New Roman"/>
          <w:sz w:val="28"/>
          <w:szCs w:val="28"/>
        </w:rPr>
      </w:pPr>
      <w:r w:rsidRPr="005F2C71">
        <w:rPr>
          <w:rFonts w:ascii="Times New Roman" w:hAnsi="Times New Roman"/>
          <w:sz w:val="28"/>
          <w:szCs w:val="28"/>
        </w:rPr>
        <w:t xml:space="preserve">средства федерального бюджета – </w:t>
      </w:r>
      <w:r w:rsidR="000635E0" w:rsidRPr="005F2C71">
        <w:rPr>
          <w:rFonts w:ascii="Times New Roman" w:hAnsi="Times New Roman"/>
          <w:sz w:val="28"/>
          <w:szCs w:val="28"/>
        </w:rPr>
        <w:t xml:space="preserve"> </w:t>
      </w:r>
      <w:r w:rsidR="00AA2A1D" w:rsidRPr="005F2C71">
        <w:rPr>
          <w:rFonts w:ascii="Times New Roman" w:hAnsi="Times New Roman"/>
          <w:sz w:val="28"/>
          <w:szCs w:val="28"/>
        </w:rPr>
        <w:t xml:space="preserve">50 239 802,66   </w:t>
      </w:r>
      <w:r w:rsidRPr="005F2C71">
        <w:rPr>
          <w:rFonts w:ascii="Times New Roman" w:hAnsi="Times New Roman"/>
          <w:sz w:val="28"/>
          <w:szCs w:val="28"/>
        </w:rPr>
        <w:t>тыс. рублей;</w:t>
      </w:r>
    </w:p>
    <w:p w:rsidR="00527064" w:rsidRPr="005F2C71" w:rsidRDefault="00527064" w:rsidP="00527064">
      <w:pPr>
        <w:pStyle w:val="a3"/>
        <w:ind w:left="0"/>
        <w:rPr>
          <w:rFonts w:ascii="Times New Roman" w:hAnsi="Times New Roman"/>
          <w:sz w:val="28"/>
          <w:szCs w:val="28"/>
        </w:rPr>
      </w:pPr>
      <w:r w:rsidRPr="005F2C71">
        <w:rPr>
          <w:rFonts w:ascii="Times New Roman" w:hAnsi="Times New Roman"/>
          <w:sz w:val="28"/>
          <w:szCs w:val="28"/>
        </w:rPr>
        <w:t xml:space="preserve">2017 г. –  </w:t>
      </w:r>
      <w:r w:rsidR="000635E0" w:rsidRPr="005F2C71">
        <w:rPr>
          <w:rFonts w:ascii="Times New Roman" w:hAnsi="Times New Roman"/>
          <w:sz w:val="28"/>
          <w:szCs w:val="28"/>
        </w:rPr>
        <w:t xml:space="preserve"> </w:t>
      </w:r>
      <w:r w:rsidR="00AA2A1D" w:rsidRPr="005F2C71">
        <w:rPr>
          <w:rFonts w:ascii="Times New Roman" w:hAnsi="Times New Roman"/>
          <w:sz w:val="28"/>
          <w:szCs w:val="28"/>
        </w:rPr>
        <w:t xml:space="preserve">361 805,36   </w:t>
      </w:r>
      <w:r w:rsidRPr="005F2C71">
        <w:rPr>
          <w:rFonts w:ascii="Times New Roman" w:hAnsi="Times New Roman"/>
          <w:sz w:val="28"/>
          <w:szCs w:val="28"/>
        </w:rPr>
        <w:t>тыс. рублей;</w:t>
      </w:r>
    </w:p>
    <w:p w:rsidR="00527064" w:rsidRPr="005F2C71" w:rsidRDefault="00527064" w:rsidP="00527064">
      <w:pPr>
        <w:pStyle w:val="a3"/>
        <w:ind w:left="0"/>
        <w:rPr>
          <w:rFonts w:ascii="Times New Roman" w:hAnsi="Times New Roman"/>
          <w:sz w:val="28"/>
          <w:szCs w:val="28"/>
        </w:rPr>
      </w:pPr>
      <w:r w:rsidRPr="005F2C71">
        <w:rPr>
          <w:rFonts w:ascii="Times New Roman" w:hAnsi="Times New Roman"/>
          <w:sz w:val="28"/>
          <w:szCs w:val="28"/>
        </w:rPr>
        <w:t xml:space="preserve">2018 г. –  </w:t>
      </w:r>
      <w:r w:rsidR="000F1674" w:rsidRPr="005F2C71">
        <w:rPr>
          <w:rFonts w:ascii="Times New Roman" w:hAnsi="Times New Roman"/>
          <w:sz w:val="28"/>
          <w:szCs w:val="28"/>
        </w:rPr>
        <w:t xml:space="preserve"> 574 462,80   </w:t>
      </w:r>
      <w:r w:rsidRPr="005F2C71">
        <w:rPr>
          <w:rFonts w:ascii="Times New Roman" w:hAnsi="Times New Roman"/>
          <w:sz w:val="28"/>
          <w:szCs w:val="28"/>
        </w:rPr>
        <w:t>тыс. рублей;</w:t>
      </w:r>
    </w:p>
    <w:p w:rsidR="00527064" w:rsidRPr="005F2C71" w:rsidRDefault="00527064" w:rsidP="00527064">
      <w:pPr>
        <w:pStyle w:val="a3"/>
        <w:ind w:left="0"/>
        <w:rPr>
          <w:rFonts w:ascii="Times New Roman" w:hAnsi="Times New Roman"/>
          <w:sz w:val="28"/>
          <w:szCs w:val="28"/>
        </w:rPr>
      </w:pPr>
      <w:r w:rsidRPr="005F2C71">
        <w:rPr>
          <w:rFonts w:ascii="Times New Roman" w:hAnsi="Times New Roman"/>
          <w:sz w:val="28"/>
          <w:szCs w:val="28"/>
        </w:rPr>
        <w:t xml:space="preserve">2019 г. –  </w:t>
      </w:r>
      <w:r w:rsidR="000F1674" w:rsidRPr="005F2C71">
        <w:rPr>
          <w:rFonts w:ascii="Times New Roman" w:hAnsi="Times New Roman"/>
          <w:sz w:val="28"/>
          <w:szCs w:val="28"/>
        </w:rPr>
        <w:t xml:space="preserve"> 877 599,30   </w:t>
      </w:r>
      <w:r w:rsidRPr="005F2C71">
        <w:rPr>
          <w:rFonts w:ascii="Times New Roman" w:hAnsi="Times New Roman"/>
          <w:sz w:val="28"/>
          <w:szCs w:val="28"/>
        </w:rPr>
        <w:t>тыс. рублей;</w:t>
      </w:r>
    </w:p>
    <w:p w:rsidR="00527064" w:rsidRPr="005F2C71" w:rsidRDefault="00527064" w:rsidP="00527064">
      <w:pPr>
        <w:pStyle w:val="a3"/>
        <w:ind w:left="0"/>
        <w:rPr>
          <w:rFonts w:ascii="Times New Roman" w:hAnsi="Times New Roman"/>
          <w:sz w:val="28"/>
          <w:szCs w:val="28"/>
        </w:rPr>
      </w:pPr>
      <w:r w:rsidRPr="005F2C71">
        <w:rPr>
          <w:rFonts w:ascii="Times New Roman" w:hAnsi="Times New Roman"/>
          <w:sz w:val="28"/>
          <w:szCs w:val="28"/>
        </w:rPr>
        <w:t xml:space="preserve">2020 г. –  </w:t>
      </w:r>
      <w:r w:rsidR="000F1674" w:rsidRPr="005F2C71">
        <w:rPr>
          <w:rFonts w:ascii="Times New Roman" w:hAnsi="Times New Roman"/>
          <w:sz w:val="28"/>
          <w:szCs w:val="28"/>
        </w:rPr>
        <w:t xml:space="preserve"> 922 000,00   </w:t>
      </w:r>
      <w:r w:rsidRPr="005F2C71">
        <w:rPr>
          <w:rFonts w:ascii="Times New Roman" w:hAnsi="Times New Roman"/>
          <w:sz w:val="28"/>
          <w:szCs w:val="28"/>
        </w:rPr>
        <w:t>тыс. рублей;</w:t>
      </w:r>
    </w:p>
    <w:p w:rsidR="00527064" w:rsidRPr="005F2C71" w:rsidRDefault="00527064" w:rsidP="00527064">
      <w:pPr>
        <w:pStyle w:val="a3"/>
        <w:ind w:left="0"/>
        <w:rPr>
          <w:rFonts w:ascii="Times New Roman" w:hAnsi="Times New Roman"/>
          <w:sz w:val="28"/>
          <w:szCs w:val="28"/>
        </w:rPr>
      </w:pPr>
      <w:r w:rsidRPr="005F2C71">
        <w:rPr>
          <w:rFonts w:ascii="Times New Roman" w:hAnsi="Times New Roman"/>
          <w:sz w:val="28"/>
          <w:szCs w:val="28"/>
        </w:rPr>
        <w:t xml:space="preserve">2021 г. –  </w:t>
      </w:r>
      <w:r w:rsidR="000F1674" w:rsidRPr="005F2C71">
        <w:rPr>
          <w:rFonts w:ascii="Times New Roman" w:hAnsi="Times New Roman"/>
          <w:sz w:val="28"/>
          <w:szCs w:val="28"/>
        </w:rPr>
        <w:t xml:space="preserve"> 984 481,70   </w:t>
      </w:r>
      <w:r w:rsidRPr="005F2C71">
        <w:rPr>
          <w:rFonts w:ascii="Times New Roman" w:hAnsi="Times New Roman"/>
          <w:sz w:val="28"/>
          <w:szCs w:val="28"/>
        </w:rPr>
        <w:t>тыс. рублей;</w:t>
      </w:r>
    </w:p>
    <w:p w:rsidR="00527064" w:rsidRPr="005F2C71" w:rsidRDefault="00527064" w:rsidP="00527064">
      <w:pPr>
        <w:pStyle w:val="a3"/>
        <w:ind w:left="0"/>
        <w:rPr>
          <w:rFonts w:ascii="Times New Roman" w:hAnsi="Times New Roman"/>
          <w:sz w:val="28"/>
          <w:szCs w:val="28"/>
        </w:rPr>
      </w:pPr>
      <w:r w:rsidRPr="005F2C71">
        <w:rPr>
          <w:rFonts w:ascii="Times New Roman" w:hAnsi="Times New Roman"/>
          <w:sz w:val="28"/>
          <w:szCs w:val="28"/>
        </w:rPr>
        <w:t xml:space="preserve">2022 г. –  </w:t>
      </w:r>
      <w:r w:rsidR="000F1674" w:rsidRPr="005F2C71">
        <w:rPr>
          <w:rFonts w:ascii="Times New Roman" w:hAnsi="Times New Roman"/>
          <w:sz w:val="28"/>
          <w:szCs w:val="28"/>
        </w:rPr>
        <w:t xml:space="preserve"> 377 937,90   </w:t>
      </w:r>
      <w:r w:rsidRPr="005F2C71">
        <w:rPr>
          <w:rFonts w:ascii="Times New Roman" w:hAnsi="Times New Roman"/>
          <w:sz w:val="28"/>
          <w:szCs w:val="28"/>
        </w:rPr>
        <w:t>тыс. рублей;</w:t>
      </w:r>
    </w:p>
    <w:p w:rsidR="00527064" w:rsidRPr="005F2C71" w:rsidRDefault="00527064" w:rsidP="00527064">
      <w:pPr>
        <w:pStyle w:val="a3"/>
        <w:ind w:left="0"/>
        <w:rPr>
          <w:rFonts w:ascii="Times New Roman" w:hAnsi="Times New Roman"/>
          <w:sz w:val="28"/>
          <w:szCs w:val="28"/>
        </w:rPr>
      </w:pPr>
      <w:r w:rsidRPr="005F2C71">
        <w:rPr>
          <w:rFonts w:ascii="Times New Roman" w:hAnsi="Times New Roman"/>
          <w:sz w:val="28"/>
          <w:szCs w:val="28"/>
        </w:rPr>
        <w:t xml:space="preserve">2023 г. –  </w:t>
      </w:r>
      <w:r w:rsidR="005E2F8F" w:rsidRPr="005F2C71">
        <w:rPr>
          <w:rFonts w:ascii="Times New Roman" w:hAnsi="Times New Roman"/>
          <w:sz w:val="28"/>
          <w:szCs w:val="28"/>
        </w:rPr>
        <w:t xml:space="preserve"> 23 075 250,80</w:t>
      </w:r>
      <w:r w:rsidR="000F1674" w:rsidRPr="005F2C71">
        <w:rPr>
          <w:rFonts w:ascii="Times New Roman" w:hAnsi="Times New Roman"/>
          <w:sz w:val="28"/>
          <w:szCs w:val="28"/>
        </w:rPr>
        <w:t xml:space="preserve">   </w:t>
      </w:r>
      <w:r w:rsidRPr="005F2C71">
        <w:rPr>
          <w:rFonts w:ascii="Times New Roman" w:hAnsi="Times New Roman"/>
          <w:sz w:val="28"/>
          <w:szCs w:val="28"/>
        </w:rPr>
        <w:t>тыс. рублей;</w:t>
      </w:r>
    </w:p>
    <w:p w:rsidR="00527064" w:rsidRPr="005F2C71" w:rsidRDefault="00527064" w:rsidP="00527064">
      <w:pPr>
        <w:pStyle w:val="a3"/>
        <w:ind w:left="0"/>
        <w:rPr>
          <w:rFonts w:ascii="Times New Roman" w:hAnsi="Times New Roman"/>
          <w:sz w:val="28"/>
          <w:szCs w:val="28"/>
        </w:rPr>
      </w:pPr>
      <w:r w:rsidRPr="005F2C71">
        <w:rPr>
          <w:rFonts w:ascii="Times New Roman" w:hAnsi="Times New Roman"/>
          <w:sz w:val="28"/>
          <w:szCs w:val="28"/>
        </w:rPr>
        <w:t xml:space="preserve">2024 г. –  </w:t>
      </w:r>
      <w:r w:rsidR="005E2F8F" w:rsidRPr="005F2C71">
        <w:rPr>
          <w:rFonts w:ascii="Times New Roman" w:hAnsi="Times New Roman"/>
          <w:sz w:val="28"/>
          <w:szCs w:val="28"/>
        </w:rPr>
        <w:t xml:space="preserve"> 23 066 264,80</w:t>
      </w:r>
      <w:r w:rsidR="000F1674" w:rsidRPr="005F2C71">
        <w:rPr>
          <w:rFonts w:ascii="Times New Roman" w:hAnsi="Times New Roman"/>
          <w:sz w:val="28"/>
          <w:szCs w:val="28"/>
        </w:rPr>
        <w:t xml:space="preserve">  </w:t>
      </w:r>
      <w:r w:rsidRPr="005F2C71">
        <w:rPr>
          <w:rFonts w:ascii="Times New Roman" w:hAnsi="Times New Roman"/>
          <w:sz w:val="28"/>
          <w:szCs w:val="28"/>
        </w:rPr>
        <w:t>тыс. рублей;</w:t>
      </w:r>
    </w:p>
    <w:p w:rsidR="00527064" w:rsidRPr="005F2C71" w:rsidRDefault="00527064" w:rsidP="00AF48D8">
      <w:pPr>
        <w:pStyle w:val="a3"/>
        <w:ind w:left="0"/>
        <w:rPr>
          <w:rFonts w:ascii="Times New Roman" w:hAnsi="Times New Roman"/>
          <w:sz w:val="28"/>
          <w:szCs w:val="28"/>
        </w:rPr>
      </w:pPr>
    </w:p>
    <w:p w:rsidR="00433C38" w:rsidRPr="005F2C71" w:rsidRDefault="00433C38" w:rsidP="00433C38">
      <w:pPr>
        <w:pStyle w:val="a3"/>
        <w:ind w:left="0"/>
        <w:rPr>
          <w:rFonts w:ascii="Times New Roman" w:hAnsi="Times New Roman"/>
          <w:sz w:val="28"/>
          <w:szCs w:val="28"/>
        </w:rPr>
      </w:pPr>
      <w:r w:rsidRPr="005F2C71">
        <w:rPr>
          <w:rFonts w:ascii="Times New Roman" w:hAnsi="Times New Roman"/>
          <w:sz w:val="28"/>
          <w:szCs w:val="28"/>
        </w:rPr>
        <w:t xml:space="preserve">средства республиканского бюджета – </w:t>
      </w:r>
      <w:r w:rsidR="000F1674" w:rsidRPr="005F2C71">
        <w:rPr>
          <w:rFonts w:ascii="Times New Roman" w:hAnsi="Times New Roman"/>
          <w:sz w:val="28"/>
          <w:szCs w:val="28"/>
        </w:rPr>
        <w:t xml:space="preserve"> 13</w:t>
      </w:r>
      <w:r w:rsidR="00E9783D" w:rsidRPr="005F2C71">
        <w:rPr>
          <w:rFonts w:ascii="Times New Roman" w:hAnsi="Times New Roman"/>
          <w:sz w:val="28"/>
          <w:szCs w:val="28"/>
        </w:rPr>
        <w:t xml:space="preserve"> 443 527,22 </w:t>
      </w:r>
      <w:r w:rsidRPr="005F2C71">
        <w:rPr>
          <w:rFonts w:ascii="Times New Roman" w:hAnsi="Times New Roman"/>
          <w:sz w:val="28"/>
          <w:szCs w:val="28"/>
        </w:rPr>
        <w:t>тыс. рублей:</w:t>
      </w:r>
    </w:p>
    <w:p w:rsidR="00433C38" w:rsidRPr="005F2C71" w:rsidRDefault="00433C38" w:rsidP="00433C38">
      <w:pPr>
        <w:pStyle w:val="a3"/>
        <w:ind w:left="0"/>
        <w:rPr>
          <w:rFonts w:ascii="Times New Roman" w:hAnsi="Times New Roman"/>
          <w:sz w:val="28"/>
          <w:szCs w:val="28"/>
        </w:rPr>
      </w:pPr>
      <w:r w:rsidRPr="005F2C71">
        <w:rPr>
          <w:rFonts w:ascii="Times New Roman" w:hAnsi="Times New Roman"/>
          <w:sz w:val="28"/>
          <w:szCs w:val="28"/>
        </w:rPr>
        <w:t xml:space="preserve">2017 г. –  </w:t>
      </w:r>
      <w:r w:rsidR="00E9783D" w:rsidRPr="005F2C71">
        <w:rPr>
          <w:rFonts w:ascii="Times New Roman" w:hAnsi="Times New Roman"/>
          <w:sz w:val="28"/>
          <w:szCs w:val="28"/>
        </w:rPr>
        <w:t xml:space="preserve"> 948 964,24</w:t>
      </w:r>
      <w:r w:rsidR="000F1674" w:rsidRPr="005F2C71">
        <w:rPr>
          <w:rFonts w:ascii="Times New Roman" w:hAnsi="Times New Roman"/>
          <w:sz w:val="28"/>
          <w:szCs w:val="28"/>
        </w:rPr>
        <w:t xml:space="preserve">   </w:t>
      </w:r>
      <w:r w:rsidRPr="005F2C71">
        <w:rPr>
          <w:rFonts w:ascii="Times New Roman" w:hAnsi="Times New Roman"/>
          <w:sz w:val="28"/>
          <w:szCs w:val="28"/>
        </w:rPr>
        <w:t>тыс. рублей;</w:t>
      </w:r>
    </w:p>
    <w:p w:rsidR="00433C38" w:rsidRPr="005F2C71" w:rsidRDefault="00433C38" w:rsidP="00433C38">
      <w:pPr>
        <w:pStyle w:val="a3"/>
        <w:ind w:left="0"/>
        <w:rPr>
          <w:rFonts w:ascii="Times New Roman" w:hAnsi="Times New Roman"/>
          <w:sz w:val="28"/>
          <w:szCs w:val="28"/>
        </w:rPr>
      </w:pPr>
      <w:r w:rsidRPr="005F2C71">
        <w:rPr>
          <w:rFonts w:ascii="Times New Roman" w:hAnsi="Times New Roman"/>
          <w:sz w:val="28"/>
          <w:szCs w:val="28"/>
        </w:rPr>
        <w:t xml:space="preserve">2018 г. – </w:t>
      </w:r>
      <w:r w:rsidR="00447BDE" w:rsidRPr="005F2C71">
        <w:rPr>
          <w:rFonts w:ascii="Times New Roman" w:hAnsi="Times New Roman"/>
          <w:sz w:val="28"/>
          <w:szCs w:val="28"/>
        </w:rPr>
        <w:t xml:space="preserve"> 1 172 543,91 </w:t>
      </w:r>
      <w:r w:rsidRPr="005F2C71">
        <w:rPr>
          <w:rFonts w:ascii="Times New Roman" w:hAnsi="Times New Roman"/>
          <w:sz w:val="28"/>
          <w:szCs w:val="28"/>
        </w:rPr>
        <w:t>тыс. рублей;</w:t>
      </w:r>
    </w:p>
    <w:p w:rsidR="00433C38" w:rsidRPr="005F2C71" w:rsidRDefault="00433C38" w:rsidP="00433C38">
      <w:pPr>
        <w:pStyle w:val="a3"/>
        <w:ind w:left="0"/>
        <w:rPr>
          <w:rFonts w:ascii="Times New Roman" w:hAnsi="Times New Roman"/>
          <w:sz w:val="28"/>
          <w:szCs w:val="28"/>
        </w:rPr>
      </w:pPr>
      <w:r w:rsidRPr="005F2C71">
        <w:rPr>
          <w:rFonts w:ascii="Times New Roman" w:hAnsi="Times New Roman"/>
          <w:sz w:val="28"/>
          <w:szCs w:val="28"/>
        </w:rPr>
        <w:t xml:space="preserve">2019 г. – </w:t>
      </w:r>
      <w:r w:rsidR="000F1674" w:rsidRPr="005F2C71">
        <w:rPr>
          <w:rFonts w:ascii="Times New Roman" w:hAnsi="Times New Roman"/>
          <w:sz w:val="28"/>
          <w:szCs w:val="28"/>
        </w:rPr>
        <w:t xml:space="preserve"> </w:t>
      </w:r>
      <w:r w:rsidR="00447BDE" w:rsidRPr="005F2C71">
        <w:rPr>
          <w:rFonts w:ascii="Times New Roman" w:hAnsi="Times New Roman"/>
          <w:sz w:val="28"/>
          <w:szCs w:val="28"/>
        </w:rPr>
        <w:t xml:space="preserve"> 1 588 281,42 </w:t>
      </w:r>
      <w:r w:rsidRPr="005F2C71">
        <w:rPr>
          <w:rFonts w:ascii="Times New Roman" w:hAnsi="Times New Roman"/>
          <w:sz w:val="28"/>
          <w:szCs w:val="28"/>
        </w:rPr>
        <w:t>тыс. рублей;</w:t>
      </w:r>
    </w:p>
    <w:p w:rsidR="00433C38" w:rsidRPr="005F2C71" w:rsidRDefault="00433C38" w:rsidP="00433C38">
      <w:pPr>
        <w:pStyle w:val="a3"/>
        <w:ind w:left="0"/>
        <w:rPr>
          <w:rFonts w:ascii="Times New Roman" w:hAnsi="Times New Roman"/>
          <w:sz w:val="28"/>
          <w:szCs w:val="28"/>
        </w:rPr>
      </w:pPr>
      <w:r w:rsidRPr="005F2C71">
        <w:rPr>
          <w:rFonts w:ascii="Times New Roman" w:hAnsi="Times New Roman"/>
          <w:sz w:val="28"/>
          <w:szCs w:val="28"/>
        </w:rPr>
        <w:t xml:space="preserve">2020 г. – </w:t>
      </w:r>
      <w:r w:rsidR="00447BDE" w:rsidRPr="005F2C71">
        <w:rPr>
          <w:rFonts w:ascii="Times New Roman" w:hAnsi="Times New Roman"/>
          <w:sz w:val="28"/>
          <w:szCs w:val="28"/>
        </w:rPr>
        <w:t xml:space="preserve"> 1 891 368,37 </w:t>
      </w:r>
      <w:r w:rsidRPr="005F2C71">
        <w:rPr>
          <w:rFonts w:ascii="Times New Roman" w:hAnsi="Times New Roman"/>
          <w:sz w:val="28"/>
          <w:szCs w:val="28"/>
        </w:rPr>
        <w:t>тыс. рублей;</w:t>
      </w:r>
    </w:p>
    <w:p w:rsidR="00433C38" w:rsidRPr="005F2C71" w:rsidRDefault="00433C38" w:rsidP="00433C38">
      <w:pPr>
        <w:pStyle w:val="a3"/>
        <w:ind w:left="0"/>
        <w:rPr>
          <w:rFonts w:ascii="Times New Roman" w:hAnsi="Times New Roman"/>
          <w:sz w:val="28"/>
          <w:szCs w:val="28"/>
        </w:rPr>
      </w:pPr>
      <w:r w:rsidRPr="005F2C71">
        <w:rPr>
          <w:rFonts w:ascii="Times New Roman" w:hAnsi="Times New Roman"/>
          <w:sz w:val="28"/>
          <w:szCs w:val="28"/>
        </w:rPr>
        <w:t xml:space="preserve">2021 г. – </w:t>
      </w:r>
      <w:r w:rsidR="00447BDE" w:rsidRPr="005F2C71">
        <w:rPr>
          <w:rFonts w:ascii="Times New Roman" w:hAnsi="Times New Roman"/>
          <w:sz w:val="28"/>
          <w:szCs w:val="28"/>
        </w:rPr>
        <w:t xml:space="preserve"> 2 043 099,69 </w:t>
      </w:r>
      <w:r w:rsidRPr="005F2C71">
        <w:rPr>
          <w:rFonts w:ascii="Times New Roman" w:hAnsi="Times New Roman"/>
          <w:sz w:val="28"/>
          <w:szCs w:val="28"/>
        </w:rPr>
        <w:t>тыс. рублей;</w:t>
      </w:r>
    </w:p>
    <w:p w:rsidR="00433C38" w:rsidRPr="005F2C71" w:rsidRDefault="00433C38" w:rsidP="00433C38">
      <w:pPr>
        <w:pStyle w:val="a3"/>
        <w:ind w:left="0"/>
        <w:rPr>
          <w:rFonts w:ascii="Times New Roman" w:hAnsi="Times New Roman"/>
          <w:sz w:val="28"/>
          <w:szCs w:val="28"/>
        </w:rPr>
      </w:pPr>
      <w:r w:rsidRPr="005F2C71">
        <w:rPr>
          <w:rFonts w:ascii="Times New Roman" w:hAnsi="Times New Roman"/>
          <w:sz w:val="28"/>
          <w:szCs w:val="28"/>
        </w:rPr>
        <w:t xml:space="preserve">2022 г. – </w:t>
      </w:r>
      <w:r w:rsidR="00447BDE" w:rsidRPr="005F2C71">
        <w:rPr>
          <w:rFonts w:ascii="Times New Roman" w:hAnsi="Times New Roman"/>
          <w:sz w:val="28"/>
          <w:szCs w:val="28"/>
        </w:rPr>
        <w:t xml:space="preserve"> 2 198 844,68 </w:t>
      </w:r>
      <w:r w:rsidRPr="005F2C71">
        <w:rPr>
          <w:rFonts w:ascii="Times New Roman" w:hAnsi="Times New Roman"/>
          <w:sz w:val="28"/>
          <w:szCs w:val="28"/>
        </w:rPr>
        <w:t>тыс. рублей;</w:t>
      </w:r>
    </w:p>
    <w:p w:rsidR="00433C38" w:rsidRPr="005F2C71" w:rsidRDefault="00433C38" w:rsidP="00433C38">
      <w:pPr>
        <w:pStyle w:val="a3"/>
        <w:ind w:left="0"/>
        <w:rPr>
          <w:rFonts w:ascii="Times New Roman" w:hAnsi="Times New Roman"/>
          <w:sz w:val="28"/>
          <w:szCs w:val="28"/>
        </w:rPr>
      </w:pPr>
      <w:r w:rsidRPr="005F2C71">
        <w:rPr>
          <w:rFonts w:ascii="Times New Roman" w:hAnsi="Times New Roman"/>
          <w:sz w:val="28"/>
          <w:szCs w:val="28"/>
        </w:rPr>
        <w:t xml:space="preserve">2023 г. – </w:t>
      </w:r>
      <w:r w:rsidR="00447BDE" w:rsidRPr="005F2C71">
        <w:rPr>
          <w:rFonts w:ascii="Times New Roman" w:hAnsi="Times New Roman"/>
          <w:sz w:val="28"/>
          <w:szCs w:val="28"/>
        </w:rPr>
        <w:t xml:space="preserve"> 1 764 205,36 </w:t>
      </w:r>
      <w:r w:rsidRPr="005F2C71">
        <w:rPr>
          <w:rFonts w:ascii="Times New Roman" w:hAnsi="Times New Roman"/>
          <w:sz w:val="28"/>
          <w:szCs w:val="28"/>
        </w:rPr>
        <w:t>тыс. рублей;</w:t>
      </w:r>
    </w:p>
    <w:p w:rsidR="00433C38" w:rsidRPr="005F2C71" w:rsidRDefault="00433C38" w:rsidP="00433C38">
      <w:pPr>
        <w:pStyle w:val="a3"/>
        <w:ind w:left="0"/>
        <w:rPr>
          <w:rFonts w:ascii="Times New Roman" w:hAnsi="Times New Roman"/>
          <w:sz w:val="28"/>
          <w:szCs w:val="28"/>
        </w:rPr>
      </w:pPr>
      <w:r w:rsidRPr="005F2C71">
        <w:rPr>
          <w:rFonts w:ascii="Times New Roman" w:hAnsi="Times New Roman"/>
          <w:sz w:val="28"/>
          <w:szCs w:val="28"/>
        </w:rPr>
        <w:t xml:space="preserve">2024 г. – </w:t>
      </w:r>
      <w:r w:rsidR="00447BDE" w:rsidRPr="005F2C71">
        <w:rPr>
          <w:rFonts w:ascii="Times New Roman" w:hAnsi="Times New Roman"/>
          <w:sz w:val="28"/>
          <w:szCs w:val="28"/>
        </w:rPr>
        <w:t xml:space="preserve"> 1 836 219,55 </w:t>
      </w:r>
      <w:r w:rsidRPr="005F2C71">
        <w:rPr>
          <w:rFonts w:ascii="Times New Roman" w:hAnsi="Times New Roman"/>
          <w:sz w:val="28"/>
          <w:szCs w:val="28"/>
        </w:rPr>
        <w:t>тыс. рублей;</w:t>
      </w:r>
    </w:p>
    <w:p w:rsidR="00527064" w:rsidRPr="005F2C71" w:rsidRDefault="00527064" w:rsidP="00AF48D8">
      <w:pPr>
        <w:pStyle w:val="a3"/>
        <w:ind w:left="0"/>
        <w:rPr>
          <w:rFonts w:ascii="Times New Roman" w:hAnsi="Times New Roman"/>
          <w:sz w:val="28"/>
          <w:szCs w:val="28"/>
        </w:rPr>
      </w:pPr>
    </w:p>
    <w:p w:rsidR="00433C38" w:rsidRPr="005F2C71" w:rsidRDefault="00433C38" w:rsidP="00433C38">
      <w:pPr>
        <w:pStyle w:val="a3"/>
        <w:ind w:left="0"/>
        <w:rPr>
          <w:rFonts w:ascii="Times New Roman" w:hAnsi="Times New Roman"/>
          <w:sz w:val="28"/>
          <w:szCs w:val="28"/>
        </w:rPr>
      </w:pPr>
      <w:r w:rsidRPr="005F2C71">
        <w:rPr>
          <w:rFonts w:ascii="Times New Roman" w:hAnsi="Times New Roman"/>
          <w:sz w:val="28"/>
          <w:szCs w:val="28"/>
        </w:rPr>
        <w:t>в</w:t>
      </w:r>
      <w:r w:rsidR="005E2F8F" w:rsidRPr="005F2C71">
        <w:rPr>
          <w:rFonts w:ascii="Times New Roman" w:hAnsi="Times New Roman"/>
          <w:sz w:val="28"/>
          <w:szCs w:val="28"/>
        </w:rPr>
        <w:t xml:space="preserve">небюджетные средства – </w:t>
      </w:r>
      <w:r w:rsidR="00AA2A1D" w:rsidRPr="005F2C71">
        <w:rPr>
          <w:rFonts w:ascii="Times New Roman" w:hAnsi="Times New Roman"/>
          <w:sz w:val="28"/>
          <w:szCs w:val="28"/>
        </w:rPr>
        <w:t xml:space="preserve">5 148 300,50 </w:t>
      </w:r>
      <w:r w:rsidRPr="005F2C71">
        <w:rPr>
          <w:rFonts w:ascii="Times New Roman" w:hAnsi="Times New Roman"/>
          <w:sz w:val="28"/>
          <w:szCs w:val="28"/>
        </w:rPr>
        <w:t>тыс. рублей:</w:t>
      </w:r>
    </w:p>
    <w:p w:rsidR="00433C38" w:rsidRPr="005F2C71" w:rsidRDefault="005E2F8F" w:rsidP="00433C38">
      <w:pPr>
        <w:pStyle w:val="a3"/>
        <w:ind w:left="0"/>
        <w:rPr>
          <w:rFonts w:ascii="Times New Roman" w:hAnsi="Times New Roman"/>
          <w:sz w:val="28"/>
          <w:szCs w:val="28"/>
        </w:rPr>
      </w:pPr>
      <w:r w:rsidRPr="005F2C71">
        <w:rPr>
          <w:rFonts w:ascii="Times New Roman" w:hAnsi="Times New Roman"/>
          <w:sz w:val="28"/>
          <w:szCs w:val="28"/>
        </w:rPr>
        <w:t xml:space="preserve">2017 г. –  </w:t>
      </w:r>
      <w:r w:rsidR="00AA2A1D" w:rsidRPr="005F2C71">
        <w:rPr>
          <w:rFonts w:ascii="Times New Roman" w:hAnsi="Times New Roman"/>
          <w:sz w:val="28"/>
          <w:szCs w:val="28"/>
        </w:rPr>
        <w:t xml:space="preserve">5 757,50   </w:t>
      </w:r>
      <w:r w:rsidR="00433C38" w:rsidRPr="005F2C71">
        <w:rPr>
          <w:rFonts w:ascii="Times New Roman" w:hAnsi="Times New Roman"/>
          <w:sz w:val="28"/>
          <w:szCs w:val="28"/>
        </w:rPr>
        <w:t>тыс. рублей;</w:t>
      </w:r>
    </w:p>
    <w:p w:rsidR="00433C38" w:rsidRPr="005F2C71" w:rsidRDefault="00433C38" w:rsidP="00433C38">
      <w:pPr>
        <w:pStyle w:val="a3"/>
        <w:ind w:left="0"/>
        <w:rPr>
          <w:rFonts w:ascii="Times New Roman" w:hAnsi="Times New Roman"/>
          <w:sz w:val="28"/>
          <w:szCs w:val="28"/>
        </w:rPr>
      </w:pPr>
      <w:r w:rsidRPr="005F2C71">
        <w:rPr>
          <w:rFonts w:ascii="Times New Roman" w:hAnsi="Times New Roman"/>
          <w:sz w:val="28"/>
          <w:szCs w:val="28"/>
        </w:rPr>
        <w:t>2018 г. – 12 040,00 тыс. рублей;</w:t>
      </w:r>
    </w:p>
    <w:p w:rsidR="00433C38" w:rsidRPr="005F2C71" w:rsidRDefault="00433C38" w:rsidP="00433C38">
      <w:pPr>
        <w:pStyle w:val="a3"/>
        <w:ind w:left="0"/>
        <w:rPr>
          <w:rFonts w:ascii="Times New Roman" w:hAnsi="Times New Roman"/>
          <w:sz w:val="28"/>
          <w:szCs w:val="28"/>
        </w:rPr>
      </w:pPr>
      <w:r w:rsidRPr="005F2C71">
        <w:rPr>
          <w:rFonts w:ascii="Times New Roman" w:hAnsi="Times New Roman"/>
          <w:sz w:val="28"/>
          <w:szCs w:val="28"/>
        </w:rPr>
        <w:t>2019 г. – 30 503,00 тыс. рублей;</w:t>
      </w:r>
    </w:p>
    <w:p w:rsidR="00433C38" w:rsidRPr="005F2C71" w:rsidRDefault="00433C38" w:rsidP="00433C38">
      <w:pPr>
        <w:pStyle w:val="a3"/>
        <w:ind w:left="0"/>
        <w:rPr>
          <w:rFonts w:ascii="Times New Roman" w:hAnsi="Times New Roman"/>
          <w:sz w:val="28"/>
          <w:szCs w:val="28"/>
        </w:rPr>
      </w:pPr>
      <w:r w:rsidRPr="005F2C71">
        <w:rPr>
          <w:rFonts w:ascii="Times New Roman" w:hAnsi="Times New Roman"/>
          <w:sz w:val="28"/>
          <w:szCs w:val="28"/>
        </w:rPr>
        <w:t>2020 г. – 0,00 тыс. рублей;</w:t>
      </w:r>
    </w:p>
    <w:p w:rsidR="00433C38" w:rsidRPr="005F2C71" w:rsidRDefault="00433C38" w:rsidP="00433C38">
      <w:pPr>
        <w:pStyle w:val="a3"/>
        <w:ind w:left="0"/>
        <w:rPr>
          <w:rFonts w:ascii="Times New Roman" w:hAnsi="Times New Roman"/>
          <w:sz w:val="28"/>
          <w:szCs w:val="28"/>
        </w:rPr>
      </w:pPr>
      <w:r w:rsidRPr="005F2C71">
        <w:rPr>
          <w:rFonts w:ascii="Times New Roman" w:hAnsi="Times New Roman"/>
          <w:sz w:val="28"/>
          <w:szCs w:val="28"/>
        </w:rPr>
        <w:t>2021 г. – 0,00 тыс. рублей;</w:t>
      </w:r>
    </w:p>
    <w:p w:rsidR="00433C38" w:rsidRPr="005F2C71" w:rsidRDefault="00433C38" w:rsidP="00433C38">
      <w:pPr>
        <w:pStyle w:val="a3"/>
        <w:ind w:left="0"/>
        <w:rPr>
          <w:rFonts w:ascii="Times New Roman" w:hAnsi="Times New Roman"/>
          <w:sz w:val="28"/>
          <w:szCs w:val="28"/>
        </w:rPr>
      </w:pPr>
      <w:r w:rsidRPr="005F2C71">
        <w:rPr>
          <w:rFonts w:ascii="Times New Roman" w:hAnsi="Times New Roman"/>
          <w:sz w:val="28"/>
          <w:szCs w:val="28"/>
        </w:rPr>
        <w:t>2022 г. – 0,00 тыс. рублей;</w:t>
      </w:r>
    </w:p>
    <w:p w:rsidR="00433C38" w:rsidRPr="005F2C71" w:rsidRDefault="005E2F8F" w:rsidP="00433C38">
      <w:pPr>
        <w:pStyle w:val="a3"/>
        <w:ind w:left="0"/>
        <w:rPr>
          <w:rFonts w:ascii="Times New Roman" w:hAnsi="Times New Roman"/>
          <w:sz w:val="28"/>
          <w:szCs w:val="28"/>
        </w:rPr>
      </w:pPr>
      <w:r w:rsidRPr="005F2C71">
        <w:rPr>
          <w:rFonts w:ascii="Times New Roman" w:hAnsi="Times New Roman"/>
          <w:sz w:val="28"/>
          <w:szCs w:val="28"/>
        </w:rPr>
        <w:t>2023 г. – 2 500 000,0</w:t>
      </w:r>
      <w:r w:rsidR="00433C38" w:rsidRPr="005F2C71">
        <w:rPr>
          <w:rFonts w:ascii="Times New Roman" w:hAnsi="Times New Roman"/>
          <w:sz w:val="28"/>
          <w:szCs w:val="28"/>
        </w:rPr>
        <w:t xml:space="preserve"> тыс. рублей;</w:t>
      </w:r>
    </w:p>
    <w:p w:rsidR="00433C38" w:rsidRPr="005F2C71" w:rsidRDefault="005E2F8F" w:rsidP="00433C38">
      <w:pPr>
        <w:pStyle w:val="a3"/>
        <w:ind w:left="0"/>
        <w:rPr>
          <w:rFonts w:ascii="Times New Roman" w:hAnsi="Times New Roman"/>
          <w:sz w:val="28"/>
          <w:szCs w:val="28"/>
        </w:rPr>
      </w:pPr>
      <w:r w:rsidRPr="005F2C71">
        <w:rPr>
          <w:rFonts w:ascii="Times New Roman" w:hAnsi="Times New Roman"/>
          <w:sz w:val="28"/>
          <w:szCs w:val="28"/>
        </w:rPr>
        <w:t>2024 г. – 2 600 000,0</w:t>
      </w:r>
      <w:r w:rsidR="00433C38" w:rsidRPr="005F2C71">
        <w:rPr>
          <w:rFonts w:ascii="Times New Roman" w:hAnsi="Times New Roman"/>
          <w:sz w:val="28"/>
          <w:szCs w:val="28"/>
        </w:rPr>
        <w:t xml:space="preserve"> тыс. рублей.</w:t>
      </w:r>
    </w:p>
    <w:p w:rsidR="00433C38" w:rsidRPr="005F2C71" w:rsidRDefault="00433C38" w:rsidP="00433C38">
      <w:pPr>
        <w:pStyle w:val="a3"/>
        <w:ind w:left="0"/>
        <w:rPr>
          <w:rFonts w:ascii="Times New Roman" w:hAnsi="Times New Roman"/>
          <w:sz w:val="28"/>
          <w:szCs w:val="28"/>
        </w:rPr>
      </w:pPr>
      <w:r w:rsidRPr="005F2C71">
        <w:rPr>
          <w:rFonts w:ascii="Times New Roman" w:hAnsi="Times New Roman"/>
          <w:sz w:val="28"/>
          <w:szCs w:val="28"/>
        </w:rPr>
        <w:t xml:space="preserve"> Финансирование подпрограммы 1 "Автомобильные дороги и дорожное хозяйство на 2017 - 2024 годы":</w:t>
      </w:r>
    </w:p>
    <w:p w:rsidR="00433C38" w:rsidRPr="005F2C71" w:rsidRDefault="00433C38" w:rsidP="00433C38">
      <w:pPr>
        <w:pStyle w:val="a3"/>
        <w:ind w:left="0"/>
        <w:rPr>
          <w:rFonts w:ascii="Times New Roman" w:hAnsi="Times New Roman"/>
          <w:sz w:val="28"/>
          <w:szCs w:val="28"/>
        </w:rPr>
      </w:pPr>
      <w:r w:rsidRPr="005F2C71">
        <w:rPr>
          <w:rFonts w:ascii="Times New Roman" w:hAnsi="Times New Roman"/>
          <w:sz w:val="28"/>
          <w:szCs w:val="28"/>
        </w:rPr>
        <w:t xml:space="preserve">всего – </w:t>
      </w:r>
      <w:r w:rsidR="00447BDE" w:rsidRPr="005F2C71">
        <w:rPr>
          <w:rFonts w:ascii="Times New Roman" w:hAnsi="Times New Roman"/>
          <w:sz w:val="28"/>
          <w:szCs w:val="28"/>
        </w:rPr>
        <w:t xml:space="preserve"> </w:t>
      </w:r>
      <w:r w:rsidR="005E2F8F" w:rsidRPr="005F2C71">
        <w:rPr>
          <w:rFonts w:ascii="Times New Roman" w:hAnsi="Times New Roman"/>
          <w:sz w:val="28"/>
          <w:szCs w:val="28"/>
        </w:rPr>
        <w:t xml:space="preserve">67 215 138,74 </w:t>
      </w:r>
      <w:r w:rsidRPr="005F2C71">
        <w:rPr>
          <w:rFonts w:ascii="Times New Roman" w:hAnsi="Times New Roman"/>
          <w:sz w:val="28"/>
          <w:szCs w:val="28"/>
        </w:rPr>
        <w:t>тыс. рублей, в том числе:</w:t>
      </w:r>
    </w:p>
    <w:p w:rsidR="00433C38" w:rsidRPr="005F2C71" w:rsidRDefault="00433C38" w:rsidP="00433C38">
      <w:pPr>
        <w:pStyle w:val="a3"/>
        <w:ind w:left="0"/>
        <w:rPr>
          <w:rFonts w:ascii="Times New Roman" w:hAnsi="Times New Roman"/>
          <w:sz w:val="28"/>
          <w:szCs w:val="28"/>
        </w:rPr>
      </w:pPr>
      <w:r w:rsidRPr="005F2C71">
        <w:rPr>
          <w:rFonts w:ascii="Times New Roman" w:hAnsi="Times New Roman"/>
          <w:sz w:val="28"/>
          <w:szCs w:val="28"/>
        </w:rPr>
        <w:t xml:space="preserve">из федерального бюджета – </w:t>
      </w:r>
      <w:r w:rsidR="005E2F8F" w:rsidRPr="005F2C71">
        <w:rPr>
          <w:rFonts w:ascii="Times New Roman" w:hAnsi="Times New Roman"/>
          <w:sz w:val="28"/>
          <w:szCs w:val="28"/>
        </w:rPr>
        <w:t xml:space="preserve"> 50 239 802,66</w:t>
      </w:r>
      <w:r w:rsidR="00447BDE" w:rsidRPr="005F2C71">
        <w:rPr>
          <w:rFonts w:ascii="Times New Roman" w:hAnsi="Times New Roman"/>
          <w:sz w:val="28"/>
          <w:szCs w:val="28"/>
        </w:rPr>
        <w:t xml:space="preserve"> </w:t>
      </w:r>
      <w:r w:rsidRPr="005F2C71">
        <w:rPr>
          <w:rFonts w:ascii="Times New Roman" w:hAnsi="Times New Roman"/>
          <w:sz w:val="28"/>
          <w:szCs w:val="28"/>
        </w:rPr>
        <w:t>тыс. рублей;</w:t>
      </w:r>
    </w:p>
    <w:p w:rsidR="00433C38" w:rsidRPr="005F2C71" w:rsidRDefault="00433C38" w:rsidP="00433C38">
      <w:pPr>
        <w:pStyle w:val="a3"/>
        <w:ind w:left="0"/>
        <w:rPr>
          <w:rFonts w:ascii="Times New Roman" w:hAnsi="Times New Roman"/>
          <w:sz w:val="28"/>
          <w:szCs w:val="28"/>
        </w:rPr>
      </w:pPr>
      <w:r w:rsidRPr="005F2C71">
        <w:rPr>
          <w:rFonts w:ascii="Times New Roman" w:hAnsi="Times New Roman"/>
          <w:sz w:val="28"/>
          <w:szCs w:val="28"/>
        </w:rPr>
        <w:t xml:space="preserve">из республиканского бюджета – </w:t>
      </w:r>
      <w:r w:rsidR="00447BDE" w:rsidRPr="005F2C71">
        <w:rPr>
          <w:rFonts w:ascii="Times New Roman" w:hAnsi="Times New Roman"/>
          <w:sz w:val="28"/>
          <w:szCs w:val="28"/>
        </w:rPr>
        <w:t xml:space="preserve"> 11 875 336,08   </w:t>
      </w:r>
      <w:r w:rsidR="005E2F8F" w:rsidRPr="005F2C71">
        <w:rPr>
          <w:rFonts w:ascii="Times New Roman" w:hAnsi="Times New Roman"/>
          <w:sz w:val="28"/>
          <w:szCs w:val="28"/>
        </w:rPr>
        <w:t>тыс. рублей;</w:t>
      </w:r>
    </w:p>
    <w:p w:rsidR="005E2F8F" w:rsidRPr="005F2C71" w:rsidRDefault="005E2F8F" w:rsidP="00433C38">
      <w:pPr>
        <w:pStyle w:val="a3"/>
        <w:ind w:left="0"/>
        <w:rPr>
          <w:rFonts w:ascii="Times New Roman" w:hAnsi="Times New Roman"/>
          <w:sz w:val="28"/>
          <w:szCs w:val="28"/>
        </w:rPr>
      </w:pPr>
      <w:r w:rsidRPr="005F2C71">
        <w:rPr>
          <w:rFonts w:ascii="Times New Roman" w:hAnsi="Times New Roman"/>
          <w:sz w:val="28"/>
          <w:szCs w:val="28"/>
        </w:rPr>
        <w:t>- внебюджетные средства – 5 100 000,0 тыс. рублей.</w:t>
      </w:r>
    </w:p>
    <w:p w:rsidR="00433C38" w:rsidRPr="005F2C71" w:rsidRDefault="00433C38" w:rsidP="00433C38">
      <w:pPr>
        <w:pStyle w:val="a3"/>
        <w:ind w:left="0"/>
        <w:rPr>
          <w:rFonts w:ascii="Times New Roman" w:hAnsi="Times New Roman"/>
          <w:sz w:val="28"/>
          <w:szCs w:val="28"/>
        </w:rPr>
      </w:pPr>
    </w:p>
    <w:p w:rsidR="00433C38" w:rsidRPr="005F2C71" w:rsidRDefault="00433C38" w:rsidP="00433C38">
      <w:pPr>
        <w:pStyle w:val="a3"/>
        <w:ind w:left="0"/>
        <w:rPr>
          <w:rFonts w:ascii="Times New Roman" w:hAnsi="Times New Roman"/>
          <w:sz w:val="28"/>
          <w:szCs w:val="28"/>
        </w:rPr>
      </w:pPr>
      <w:r w:rsidRPr="005F2C71">
        <w:rPr>
          <w:rFonts w:ascii="Times New Roman" w:hAnsi="Times New Roman"/>
          <w:sz w:val="28"/>
          <w:szCs w:val="28"/>
        </w:rPr>
        <w:t>Финансирование подпрограммы 2 "Транспорт на 2017 - 2024 годы":</w:t>
      </w:r>
    </w:p>
    <w:p w:rsidR="00433C38" w:rsidRPr="005F2C71" w:rsidRDefault="00433C38" w:rsidP="00433C38">
      <w:pPr>
        <w:pStyle w:val="a3"/>
        <w:ind w:left="0"/>
        <w:rPr>
          <w:rFonts w:ascii="Times New Roman" w:hAnsi="Times New Roman"/>
          <w:sz w:val="28"/>
          <w:szCs w:val="28"/>
        </w:rPr>
      </w:pPr>
      <w:r w:rsidRPr="005F2C71">
        <w:rPr>
          <w:rFonts w:ascii="Times New Roman" w:hAnsi="Times New Roman"/>
          <w:sz w:val="28"/>
          <w:szCs w:val="28"/>
        </w:rPr>
        <w:t xml:space="preserve">всего – </w:t>
      </w:r>
      <w:r w:rsidR="00F745E4" w:rsidRPr="005F2C71">
        <w:rPr>
          <w:rFonts w:ascii="Times New Roman" w:hAnsi="Times New Roman"/>
          <w:sz w:val="28"/>
          <w:szCs w:val="28"/>
        </w:rPr>
        <w:t xml:space="preserve">  </w:t>
      </w:r>
      <w:r w:rsidR="002A2D2B" w:rsidRPr="005F2C71">
        <w:rPr>
          <w:rFonts w:ascii="Times New Roman" w:hAnsi="Times New Roman"/>
          <w:sz w:val="28"/>
          <w:szCs w:val="28"/>
        </w:rPr>
        <w:t xml:space="preserve"> </w:t>
      </w:r>
      <w:r w:rsidR="00AA2A1D" w:rsidRPr="005F2C71">
        <w:rPr>
          <w:rFonts w:ascii="Times New Roman" w:hAnsi="Times New Roman"/>
          <w:sz w:val="28"/>
          <w:szCs w:val="28"/>
        </w:rPr>
        <w:t xml:space="preserve">587 432,82   </w:t>
      </w:r>
      <w:r w:rsidRPr="005F2C71">
        <w:rPr>
          <w:rFonts w:ascii="Times New Roman" w:hAnsi="Times New Roman"/>
          <w:sz w:val="28"/>
          <w:szCs w:val="28"/>
        </w:rPr>
        <w:t>тыс. рублей, в том числе:</w:t>
      </w:r>
    </w:p>
    <w:p w:rsidR="00433C38" w:rsidRPr="005F2C71" w:rsidRDefault="00433C38" w:rsidP="00433C38">
      <w:pPr>
        <w:pStyle w:val="a3"/>
        <w:ind w:left="0"/>
        <w:rPr>
          <w:rFonts w:ascii="Times New Roman" w:hAnsi="Times New Roman"/>
          <w:sz w:val="28"/>
          <w:szCs w:val="28"/>
        </w:rPr>
      </w:pPr>
      <w:r w:rsidRPr="005F2C71">
        <w:rPr>
          <w:rFonts w:ascii="Times New Roman" w:hAnsi="Times New Roman"/>
          <w:sz w:val="28"/>
          <w:szCs w:val="28"/>
        </w:rPr>
        <w:t xml:space="preserve">средства республиканского бюджета – </w:t>
      </w:r>
      <w:r w:rsidR="00F745E4" w:rsidRPr="005F2C71">
        <w:rPr>
          <w:rFonts w:ascii="Times New Roman" w:hAnsi="Times New Roman"/>
          <w:sz w:val="28"/>
          <w:szCs w:val="28"/>
        </w:rPr>
        <w:t xml:space="preserve"> 582 682,82   </w:t>
      </w:r>
      <w:r w:rsidRPr="005F2C71">
        <w:rPr>
          <w:rFonts w:ascii="Times New Roman" w:hAnsi="Times New Roman"/>
          <w:sz w:val="28"/>
          <w:szCs w:val="28"/>
        </w:rPr>
        <w:t>тыс. рублей;</w:t>
      </w:r>
    </w:p>
    <w:p w:rsidR="00433C38" w:rsidRPr="005F2C71" w:rsidRDefault="00433C38" w:rsidP="00433C38">
      <w:pPr>
        <w:pStyle w:val="a3"/>
        <w:ind w:left="0"/>
        <w:rPr>
          <w:rFonts w:ascii="Times New Roman" w:hAnsi="Times New Roman"/>
          <w:sz w:val="28"/>
          <w:szCs w:val="28"/>
        </w:rPr>
      </w:pPr>
      <w:r w:rsidRPr="005F2C71">
        <w:rPr>
          <w:rFonts w:ascii="Times New Roman" w:hAnsi="Times New Roman"/>
          <w:sz w:val="28"/>
          <w:szCs w:val="28"/>
        </w:rPr>
        <w:t xml:space="preserve">внебюджетные средства – </w:t>
      </w:r>
      <w:r w:rsidR="002A2D2B" w:rsidRPr="005F2C71">
        <w:rPr>
          <w:rFonts w:ascii="Times New Roman" w:hAnsi="Times New Roman"/>
          <w:sz w:val="28"/>
          <w:szCs w:val="28"/>
        </w:rPr>
        <w:t xml:space="preserve"> </w:t>
      </w:r>
      <w:r w:rsidR="00AA2A1D" w:rsidRPr="005F2C71">
        <w:rPr>
          <w:rFonts w:ascii="Times New Roman" w:hAnsi="Times New Roman"/>
          <w:sz w:val="28"/>
          <w:szCs w:val="28"/>
        </w:rPr>
        <w:t xml:space="preserve">4 750,00   </w:t>
      </w:r>
      <w:r w:rsidRPr="005F2C71">
        <w:rPr>
          <w:rFonts w:ascii="Times New Roman" w:hAnsi="Times New Roman"/>
          <w:sz w:val="28"/>
          <w:szCs w:val="28"/>
        </w:rPr>
        <w:t>тыс. рублей.</w:t>
      </w:r>
    </w:p>
    <w:p w:rsidR="00433C38" w:rsidRPr="005F2C71" w:rsidRDefault="00433C38" w:rsidP="00433C38">
      <w:pPr>
        <w:pStyle w:val="a3"/>
        <w:ind w:left="0"/>
        <w:rPr>
          <w:rFonts w:ascii="Times New Roman" w:hAnsi="Times New Roman"/>
          <w:sz w:val="28"/>
          <w:szCs w:val="28"/>
        </w:rPr>
      </w:pPr>
    </w:p>
    <w:p w:rsidR="00433C38" w:rsidRPr="005F2C71" w:rsidRDefault="00433C38" w:rsidP="00433C38">
      <w:pPr>
        <w:pStyle w:val="a3"/>
        <w:ind w:left="0"/>
        <w:rPr>
          <w:rFonts w:ascii="Times New Roman" w:hAnsi="Times New Roman"/>
          <w:sz w:val="28"/>
          <w:szCs w:val="28"/>
        </w:rPr>
      </w:pPr>
      <w:r w:rsidRPr="005F2C71">
        <w:rPr>
          <w:rFonts w:ascii="Times New Roman" w:hAnsi="Times New Roman"/>
          <w:sz w:val="28"/>
          <w:szCs w:val="28"/>
        </w:rPr>
        <w:t>Финансирование подпрограммы 3 "Повышение безопасности дорожного движения на 2017 - 2024 годы":</w:t>
      </w:r>
    </w:p>
    <w:p w:rsidR="00433C38" w:rsidRPr="005F2C71" w:rsidRDefault="00433C38" w:rsidP="00433C38">
      <w:pPr>
        <w:pStyle w:val="a3"/>
        <w:ind w:left="0"/>
        <w:rPr>
          <w:rFonts w:ascii="Times New Roman" w:hAnsi="Times New Roman"/>
          <w:sz w:val="28"/>
          <w:szCs w:val="28"/>
        </w:rPr>
      </w:pPr>
      <w:r w:rsidRPr="005F2C71">
        <w:rPr>
          <w:rFonts w:ascii="Times New Roman" w:hAnsi="Times New Roman"/>
          <w:sz w:val="28"/>
          <w:szCs w:val="28"/>
        </w:rPr>
        <w:t xml:space="preserve">всего – </w:t>
      </w:r>
      <w:r w:rsidR="00F745E4" w:rsidRPr="005F2C71">
        <w:rPr>
          <w:rFonts w:ascii="Times New Roman" w:hAnsi="Times New Roman"/>
          <w:sz w:val="28"/>
          <w:szCs w:val="28"/>
        </w:rPr>
        <w:t xml:space="preserve"> </w:t>
      </w:r>
      <w:r w:rsidR="00CD68F4" w:rsidRPr="005F2C71">
        <w:rPr>
          <w:rFonts w:ascii="Times New Roman" w:hAnsi="Times New Roman"/>
          <w:sz w:val="28"/>
          <w:szCs w:val="28"/>
        </w:rPr>
        <w:t>1 029 058</w:t>
      </w:r>
      <w:r w:rsidR="00F745E4" w:rsidRPr="005F2C71">
        <w:rPr>
          <w:rFonts w:ascii="Times New Roman" w:hAnsi="Times New Roman"/>
          <w:sz w:val="28"/>
          <w:szCs w:val="28"/>
        </w:rPr>
        <w:t xml:space="preserve">,82 </w:t>
      </w:r>
      <w:r w:rsidRPr="005F2C71">
        <w:rPr>
          <w:rFonts w:ascii="Times New Roman" w:hAnsi="Times New Roman"/>
          <w:sz w:val="28"/>
          <w:szCs w:val="28"/>
        </w:rPr>
        <w:t>тыс. рублей, в том числе:</w:t>
      </w:r>
    </w:p>
    <w:p w:rsidR="00433C38" w:rsidRPr="005F2C71" w:rsidRDefault="00433C38" w:rsidP="00433C38">
      <w:pPr>
        <w:pStyle w:val="a3"/>
        <w:ind w:left="0"/>
        <w:rPr>
          <w:rFonts w:ascii="Times New Roman" w:hAnsi="Times New Roman"/>
          <w:sz w:val="28"/>
          <w:szCs w:val="28"/>
        </w:rPr>
      </w:pPr>
      <w:r w:rsidRPr="005F2C71">
        <w:rPr>
          <w:rFonts w:ascii="Times New Roman" w:hAnsi="Times New Roman"/>
          <w:sz w:val="28"/>
          <w:szCs w:val="28"/>
        </w:rPr>
        <w:t xml:space="preserve">средства республиканского бюджета – </w:t>
      </w:r>
      <w:r w:rsidR="00F745E4" w:rsidRPr="005F2C71">
        <w:rPr>
          <w:rFonts w:ascii="Times New Roman" w:hAnsi="Times New Roman"/>
          <w:sz w:val="28"/>
          <w:szCs w:val="28"/>
        </w:rPr>
        <w:t xml:space="preserve"> </w:t>
      </w:r>
      <w:r w:rsidR="003823BC" w:rsidRPr="005F2C71">
        <w:rPr>
          <w:rFonts w:ascii="Times New Roman" w:hAnsi="Times New Roman"/>
          <w:sz w:val="28"/>
          <w:szCs w:val="28"/>
        </w:rPr>
        <w:t xml:space="preserve">985 </w:t>
      </w:r>
      <w:r w:rsidR="00F745E4" w:rsidRPr="005F2C71">
        <w:rPr>
          <w:rFonts w:ascii="Times New Roman" w:hAnsi="Times New Roman"/>
          <w:sz w:val="28"/>
          <w:szCs w:val="28"/>
        </w:rPr>
        <w:t xml:space="preserve">508,32 </w:t>
      </w:r>
      <w:r w:rsidRPr="005F2C71">
        <w:rPr>
          <w:rFonts w:ascii="Times New Roman" w:hAnsi="Times New Roman"/>
          <w:sz w:val="28"/>
          <w:szCs w:val="28"/>
        </w:rPr>
        <w:t>тыс. рублей;</w:t>
      </w:r>
    </w:p>
    <w:p w:rsidR="00433C38" w:rsidRPr="005F2C71" w:rsidRDefault="00433C38" w:rsidP="00433C38">
      <w:pPr>
        <w:pStyle w:val="a3"/>
        <w:ind w:left="0"/>
        <w:rPr>
          <w:rFonts w:ascii="Times New Roman" w:hAnsi="Times New Roman"/>
          <w:sz w:val="28"/>
          <w:szCs w:val="28"/>
        </w:rPr>
      </w:pPr>
      <w:r w:rsidRPr="005F2C71">
        <w:rPr>
          <w:rFonts w:ascii="Times New Roman" w:hAnsi="Times New Roman"/>
          <w:sz w:val="28"/>
          <w:szCs w:val="28"/>
        </w:rPr>
        <w:t>внебюджетные средства – 43 550,50 тыс. рублей.</w:t>
      </w:r>
    </w:p>
    <w:p w:rsidR="00433C38" w:rsidRPr="005F2C71" w:rsidRDefault="00433C38" w:rsidP="00433C38">
      <w:pPr>
        <w:ind w:firstLine="0"/>
        <w:rPr>
          <w:rFonts w:ascii="Times New Roman" w:hAnsi="Times New Roman"/>
          <w:sz w:val="28"/>
          <w:szCs w:val="28"/>
        </w:rPr>
      </w:pPr>
    </w:p>
    <w:p w:rsidR="00C925B7" w:rsidRPr="005F2C71" w:rsidRDefault="00AF48D8" w:rsidP="00AF48D8">
      <w:pPr>
        <w:pStyle w:val="a3"/>
        <w:adjustRightInd w:val="0"/>
        <w:ind w:left="0"/>
        <w:rPr>
          <w:rFonts w:ascii="Times New Roman" w:hAnsi="Times New Roman"/>
          <w:sz w:val="28"/>
          <w:szCs w:val="28"/>
        </w:rPr>
      </w:pPr>
      <w:r w:rsidRPr="005F2C71">
        <w:rPr>
          <w:rFonts w:ascii="Times New Roman" w:hAnsi="Times New Roman"/>
          <w:sz w:val="28"/>
          <w:szCs w:val="28"/>
        </w:rPr>
        <w:t>Объемы и источники финансирования Программы будут ежегодно корректироваться при формировании республиканского бюджета Республики Тыва и федерального бюджета на очередной финансовый год и на плановый период</w:t>
      </w:r>
      <w:proofErr w:type="gramStart"/>
      <w:r w:rsidRPr="005F2C71">
        <w:rPr>
          <w:rFonts w:ascii="Times New Roman" w:hAnsi="Times New Roman"/>
          <w:sz w:val="28"/>
          <w:szCs w:val="28"/>
        </w:rPr>
        <w:t>.</w:t>
      </w:r>
      <w:r w:rsidR="00C925B7" w:rsidRPr="005F2C71">
        <w:rPr>
          <w:rFonts w:ascii="Times New Roman" w:hAnsi="Times New Roman"/>
          <w:sz w:val="28"/>
          <w:szCs w:val="28"/>
        </w:rPr>
        <w:t>»;</w:t>
      </w:r>
      <w:proofErr w:type="gramEnd"/>
    </w:p>
    <w:p w:rsidR="001B6806" w:rsidRPr="005F2C71" w:rsidRDefault="001B6806" w:rsidP="00436B24">
      <w:pPr>
        <w:autoSpaceDE w:val="0"/>
        <w:autoSpaceDN w:val="0"/>
        <w:adjustRightInd w:val="0"/>
        <w:ind w:firstLine="0"/>
        <w:rPr>
          <w:rFonts w:ascii="Times New Roman" w:hAnsi="Times New Roman"/>
          <w:sz w:val="28"/>
          <w:szCs w:val="28"/>
        </w:rPr>
      </w:pPr>
    </w:p>
    <w:p w:rsidR="00752E61" w:rsidRPr="005F2C71" w:rsidRDefault="00B62D8F" w:rsidP="00752E61">
      <w:pPr>
        <w:pStyle w:val="a3"/>
        <w:autoSpaceDE w:val="0"/>
        <w:autoSpaceDN w:val="0"/>
        <w:adjustRightInd w:val="0"/>
        <w:ind w:left="0"/>
        <w:rPr>
          <w:rFonts w:ascii="Times New Roman" w:hAnsi="Times New Roman"/>
          <w:sz w:val="28"/>
          <w:szCs w:val="28"/>
        </w:rPr>
      </w:pPr>
      <w:r w:rsidRPr="005F2C71">
        <w:rPr>
          <w:rFonts w:ascii="Times New Roman" w:hAnsi="Times New Roman"/>
          <w:sz w:val="28"/>
          <w:szCs w:val="28"/>
        </w:rPr>
        <w:lastRenderedPageBreak/>
        <w:t>3</w:t>
      </w:r>
      <w:r w:rsidR="00436B24" w:rsidRPr="005F2C71">
        <w:rPr>
          <w:rFonts w:ascii="Times New Roman" w:hAnsi="Times New Roman"/>
          <w:sz w:val="28"/>
          <w:szCs w:val="28"/>
        </w:rPr>
        <w:t xml:space="preserve">) </w:t>
      </w:r>
      <w:r w:rsidR="00752E61" w:rsidRPr="005F2C71">
        <w:rPr>
          <w:rFonts w:ascii="Times New Roman" w:hAnsi="Times New Roman"/>
          <w:sz w:val="28"/>
          <w:szCs w:val="28"/>
        </w:rPr>
        <w:t>в подпрограмме 1 «Автомобильные дороги и</w:t>
      </w:r>
      <w:r w:rsidRPr="005F2C71">
        <w:rPr>
          <w:rFonts w:ascii="Times New Roman" w:hAnsi="Times New Roman"/>
          <w:sz w:val="28"/>
          <w:szCs w:val="28"/>
        </w:rPr>
        <w:t xml:space="preserve"> дорожное хозяйство на 2017-2024</w:t>
      </w:r>
      <w:r w:rsidR="00752E61" w:rsidRPr="005F2C71">
        <w:rPr>
          <w:rFonts w:ascii="Times New Roman" w:hAnsi="Times New Roman"/>
          <w:sz w:val="28"/>
          <w:szCs w:val="28"/>
        </w:rPr>
        <w:t xml:space="preserve"> годы»:</w:t>
      </w:r>
    </w:p>
    <w:p w:rsidR="00465DE7" w:rsidRPr="005F2C71" w:rsidRDefault="00465DE7" w:rsidP="00752E61">
      <w:pPr>
        <w:pStyle w:val="a3"/>
        <w:autoSpaceDE w:val="0"/>
        <w:autoSpaceDN w:val="0"/>
        <w:adjustRightInd w:val="0"/>
        <w:ind w:left="0"/>
        <w:rPr>
          <w:rFonts w:ascii="Times New Roman" w:hAnsi="Times New Roman"/>
          <w:sz w:val="28"/>
          <w:szCs w:val="28"/>
        </w:rPr>
      </w:pPr>
    </w:p>
    <w:p w:rsidR="00BE79F5" w:rsidRPr="005F2C71" w:rsidRDefault="00432872" w:rsidP="005C554D">
      <w:pPr>
        <w:pStyle w:val="a3"/>
        <w:autoSpaceDE w:val="0"/>
        <w:autoSpaceDN w:val="0"/>
        <w:adjustRightInd w:val="0"/>
        <w:ind w:left="0"/>
        <w:rPr>
          <w:rFonts w:ascii="Times New Roman" w:hAnsi="Times New Roman"/>
          <w:sz w:val="28"/>
          <w:szCs w:val="28"/>
        </w:rPr>
      </w:pPr>
      <w:r w:rsidRPr="005F2C71">
        <w:rPr>
          <w:rFonts w:ascii="Times New Roman" w:hAnsi="Times New Roman"/>
          <w:sz w:val="28"/>
          <w:szCs w:val="28"/>
        </w:rPr>
        <w:t>а)</w:t>
      </w:r>
      <w:r w:rsidR="00752E61" w:rsidRPr="005F2C71">
        <w:rPr>
          <w:rFonts w:ascii="Times New Roman" w:hAnsi="Times New Roman"/>
          <w:sz w:val="28"/>
          <w:szCs w:val="28"/>
        </w:rPr>
        <w:t xml:space="preserve"> </w:t>
      </w:r>
      <w:r w:rsidR="005C554D" w:rsidRPr="005F2C71">
        <w:rPr>
          <w:rFonts w:ascii="Times New Roman" w:hAnsi="Times New Roman"/>
          <w:sz w:val="28"/>
          <w:szCs w:val="28"/>
        </w:rPr>
        <w:t>позицию «Объемы и источники финансирования Подпрограммы» паспорта</w:t>
      </w:r>
      <w:r w:rsidR="00A94083" w:rsidRPr="005F2C71">
        <w:rPr>
          <w:rFonts w:ascii="Times New Roman" w:hAnsi="Times New Roman"/>
          <w:sz w:val="28"/>
          <w:szCs w:val="28"/>
        </w:rPr>
        <w:t xml:space="preserve"> </w:t>
      </w:r>
      <w:r w:rsidR="00740A1C" w:rsidRPr="005F2C71">
        <w:rPr>
          <w:rFonts w:ascii="Times New Roman" w:hAnsi="Times New Roman"/>
          <w:sz w:val="28"/>
          <w:szCs w:val="28"/>
        </w:rPr>
        <w:t>изложить в следующей редакции:</w:t>
      </w:r>
    </w:p>
    <w:p w:rsidR="00447ECA" w:rsidRPr="005F2C71" w:rsidRDefault="00447ECA" w:rsidP="006C67C4">
      <w:pPr>
        <w:pStyle w:val="a3"/>
        <w:autoSpaceDE w:val="0"/>
        <w:autoSpaceDN w:val="0"/>
        <w:adjustRightInd w:val="0"/>
        <w:ind w:left="0"/>
        <w:rPr>
          <w:rFonts w:ascii="Times New Roman" w:hAnsi="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0"/>
        <w:gridCol w:w="519"/>
        <w:gridCol w:w="6342"/>
      </w:tblGrid>
      <w:tr w:rsidR="00447ECA" w:rsidRPr="005F2C71" w:rsidTr="00056111">
        <w:tc>
          <w:tcPr>
            <w:tcW w:w="2802" w:type="dxa"/>
          </w:tcPr>
          <w:p w:rsidR="00447ECA" w:rsidRPr="005F2C71" w:rsidRDefault="005C554D" w:rsidP="00447ECA">
            <w:pPr>
              <w:ind w:firstLine="0"/>
              <w:rPr>
                <w:rFonts w:ascii="Times New Roman" w:hAnsi="Times New Roman" w:cs="Times New Roman"/>
                <w:sz w:val="28"/>
                <w:szCs w:val="28"/>
              </w:rPr>
            </w:pPr>
            <w:r w:rsidRPr="005F2C71">
              <w:rPr>
                <w:rFonts w:ascii="Times New Roman" w:hAnsi="Times New Roman" w:cs="Times New Roman"/>
                <w:sz w:val="28"/>
                <w:szCs w:val="28"/>
              </w:rPr>
              <w:t>«</w:t>
            </w:r>
            <w:r w:rsidR="00447ECA" w:rsidRPr="005F2C71">
              <w:rPr>
                <w:rFonts w:ascii="Times New Roman" w:hAnsi="Times New Roman" w:cs="Times New Roman"/>
                <w:sz w:val="28"/>
                <w:szCs w:val="28"/>
              </w:rPr>
              <w:t xml:space="preserve">Объемы и источники финансирования Подпрограммы </w:t>
            </w:r>
          </w:p>
        </w:tc>
        <w:tc>
          <w:tcPr>
            <w:tcW w:w="567" w:type="dxa"/>
          </w:tcPr>
          <w:p w:rsidR="00447ECA" w:rsidRPr="005F2C71" w:rsidRDefault="00447ECA" w:rsidP="00447ECA">
            <w:pPr>
              <w:ind w:left="-50" w:firstLine="0"/>
              <w:rPr>
                <w:rFonts w:ascii="Times New Roman" w:hAnsi="Times New Roman" w:cs="Times New Roman"/>
                <w:sz w:val="28"/>
                <w:szCs w:val="28"/>
              </w:rPr>
            </w:pPr>
            <w:r w:rsidRPr="005F2C71">
              <w:rPr>
                <w:rFonts w:ascii="Times New Roman" w:hAnsi="Times New Roman" w:cs="Times New Roman"/>
                <w:sz w:val="28"/>
                <w:szCs w:val="28"/>
              </w:rPr>
              <w:t>-</w:t>
            </w:r>
          </w:p>
        </w:tc>
        <w:tc>
          <w:tcPr>
            <w:tcW w:w="6945" w:type="dxa"/>
          </w:tcPr>
          <w:p w:rsidR="00B62D8F" w:rsidRPr="005F2C71" w:rsidRDefault="00071464" w:rsidP="00B62D8F">
            <w:pPr>
              <w:ind w:left="33" w:firstLine="0"/>
              <w:rPr>
                <w:rFonts w:ascii="Times New Roman" w:hAnsi="Times New Roman"/>
                <w:sz w:val="28"/>
                <w:szCs w:val="28"/>
              </w:rPr>
            </w:pPr>
            <w:r w:rsidRPr="005F2C71">
              <w:rPr>
                <w:rFonts w:ascii="Times New Roman" w:hAnsi="Times New Roman"/>
                <w:sz w:val="28"/>
                <w:szCs w:val="28"/>
              </w:rPr>
              <w:t>общий объем финансирования Подп</w:t>
            </w:r>
            <w:r w:rsidR="0056333D" w:rsidRPr="005F2C71">
              <w:rPr>
                <w:rFonts w:ascii="Times New Roman" w:hAnsi="Times New Roman"/>
                <w:sz w:val="28"/>
                <w:szCs w:val="28"/>
              </w:rPr>
              <w:t xml:space="preserve">рограммы составит </w:t>
            </w:r>
          </w:p>
          <w:p w:rsidR="00B62D8F" w:rsidRPr="005F2C71" w:rsidRDefault="005E2F8F" w:rsidP="00B62D8F">
            <w:pPr>
              <w:ind w:left="33" w:firstLine="0"/>
              <w:rPr>
                <w:rFonts w:ascii="Times New Roman" w:hAnsi="Times New Roman"/>
                <w:sz w:val="28"/>
                <w:szCs w:val="28"/>
              </w:rPr>
            </w:pPr>
            <w:r w:rsidRPr="005F2C71">
              <w:rPr>
                <w:rFonts w:ascii="Times New Roman" w:hAnsi="Times New Roman"/>
                <w:sz w:val="28"/>
                <w:szCs w:val="28"/>
              </w:rPr>
              <w:t>67 215 138,74</w:t>
            </w:r>
            <w:r w:rsidR="00447BDE" w:rsidRPr="005F2C71">
              <w:rPr>
                <w:rFonts w:ascii="Times New Roman" w:hAnsi="Times New Roman"/>
                <w:sz w:val="28"/>
                <w:szCs w:val="28"/>
              </w:rPr>
              <w:t xml:space="preserve">   </w:t>
            </w:r>
            <w:r w:rsidR="00B62D8F" w:rsidRPr="005F2C71">
              <w:rPr>
                <w:rFonts w:ascii="Times New Roman" w:hAnsi="Times New Roman"/>
                <w:sz w:val="28"/>
                <w:szCs w:val="28"/>
              </w:rPr>
              <w:t>тыс. рублей, из них:</w:t>
            </w:r>
          </w:p>
          <w:p w:rsidR="00B62D8F" w:rsidRPr="005F2C71" w:rsidRDefault="00B62D8F" w:rsidP="00B62D8F">
            <w:pPr>
              <w:ind w:left="33" w:firstLine="0"/>
              <w:rPr>
                <w:rFonts w:ascii="Times New Roman" w:hAnsi="Times New Roman"/>
                <w:sz w:val="28"/>
                <w:szCs w:val="28"/>
              </w:rPr>
            </w:pPr>
            <w:r w:rsidRPr="005F2C71">
              <w:rPr>
                <w:rFonts w:ascii="Times New Roman" w:hAnsi="Times New Roman"/>
                <w:sz w:val="28"/>
                <w:szCs w:val="28"/>
              </w:rPr>
              <w:t xml:space="preserve">2017 г. – </w:t>
            </w:r>
            <w:r w:rsidR="00447BDE" w:rsidRPr="005F2C71">
              <w:rPr>
                <w:rFonts w:ascii="Times New Roman" w:hAnsi="Times New Roman"/>
                <w:sz w:val="28"/>
                <w:szCs w:val="28"/>
              </w:rPr>
              <w:t xml:space="preserve"> 1 287 647,10   </w:t>
            </w:r>
            <w:r w:rsidRPr="005F2C71">
              <w:rPr>
                <w:rFonts w:ascii="Times New Roman" w:hAnsi="Times New Roman"/>
                <w:sz w:val="28"/>
                <w:szCs w:val="28"/>
              </w:rPr>
              <w:t>тыс. рублей;</w:t>
            </w:r>
          </w:p>
          <w:p w:rsidR="00B62D8F" w:rsidRPr="005F2C71" w:rsidRDefault="00B62D8F" w:rsidP="00B62D8F">
            <w:pPr>
              <w:ind w:left="33" w:firstLine="0"/>
              <w:rPr>
                <w:rFonts w:ascii="Times New Roman" w:hAnsi="Times New Roman"/>
                <w:sz w:val="28"/>
                <w:szCs w:val="28"/>
              </w:rPr>
            </w:pPr>
            <w:r w:rsidRPr="005F2C71">
              <w:rPr>
                <w:rFonts w:ascii="Times New Roman" w:hAnsi="Times New Roman"/>
                <w:sz w:val="28"/>
                <w:szCs w:val="28"/>
              </w:rPr>
              <w:t xml:space="preserve">2018 г. – </w:t>
            </w:r>
            <w:r w:rsidR="00447BDE" w:rsidRPr="005F2C71">
              <w:rPr>
                <w:rFonts w:ascii="Times New Roman" w:hAnsi="Times New Roman"/>
                <w:sz w:val="28"/>
                <w:szCs w:val="28"/>
              </w:rPr>
              <w:t xml:space="preserve">  1 688 476,32   </w:t>
            </w:r>
            <w:r w:rsidRPr="005F2C71">
              <w:rPr>
                <w:rFonts w:ascii="Times New Roman" w:hAnsi="Times New Roman"/>
                <w:sz w:val="28"/>
                <w:szCs w:val="28"/>
              </w:rPr>
              <w:t>тыс. рублей;</w:t>
            </w:r>
          </w:p>
          <w:p w:rsidR="00B62D8F" w:rsidRPr="005F2C71" w:rsidRDefault="00B62D8F" w:rsidP="00B62D8F">
            <w:pPr>
              <w:ind w:left="33" w:firstLine="0"/>
              <w:rPr>
                <w:rFonts w:ascii="Times New Roman" w:hAnsi="Times New Roman"/>
                <w:sz w:val="28"/>
                <w:szCs w:val="28"/>
              </w:rPr>
            </w:pPr>
            <w:r w:rsidRPr="005F2C71">
              <w:rPr>
                <w:rFonts w:ascii="Times New Roman" w:hAnsi="Times New Roman"/>
                <w:sz w:val="28"/>
                <w:szCs w:val="28"/>
              </w:rPr>
              <w:t xml:space="preserve">2019 г. – </w:t>
            </w:r>
            <w:r w:rsidR="00447BDE" w:rsidRPr="005F2C71">
              <w:rPr>
                <w:rFonts w:ascii="Times New Roman" w:hAnsi="Times New Roman"/>
                <w:sz w:val="28"/>
                <w:szCs w:val="28"/>
              </w:rPr>
              <w:t xml:space="preserve"> 2 269 026,31   </w:t>
            </w:r>
            <w:r w:rsidRPr="005F2C71">
              <w:rPr>
                <w:rFonts w:ascii="Times New Roman" w:hAnsi="Times New Roman"/>
                <w:sz w:val="28"/>
                <w:szCs w:val="28"/>
              </w:rPr>
              <w:t>тыс. рублей;</w:t>
            </w:r>
          </w:p>
          <w:p w:rsidR="00B62D8F" w:rsidRPr="005F2C71" w:rsidRDefault="00B62D8F" w:rsidP="00B62D8F">
            <w:pPr>
              <w:ind w:left="33" w:firstLine="0"/>
              <w:rPr>
                <w:rFonts w:ascii="Times New Roman" w:hAnsi="Times New Roman"/>
                <w:sz w:val="28"/>
                <w:szCs w:val="28"/>
              </w:rPr>
            </w:pPr>
            <w:r w:rsidRPr="005F2C71">
              <w:rPr>
                <w:rFonts w:ascii="Times New Roman" w:hAnsi="Times New Roman"/>
                <w:sz w:val="28"/>
                <w:szCs w:val="28"/>
              </w:rPr>
              <w:t xml:space="preserve">2020 г. – </w:t>
            </w:r>
            <w:r w:rsidR="00447BDE" w:rsidRPr="005F2C71">
              <w:rPr>
                <w:rFonts w:ascii="Times New Roman" w:hAnsi="Times New Roman"/>
                <w:sz w:val="28"/>
                <w:szCs w:val="28"/>
              </w:rPr>
              <w:t xml:space="preserve"> 2 613 916,98   </w:t>
            </w:r>
            <w:r w:rsidRPr="005F2C71">
              <w:rPr>
                <w:rFonts w:ascii="Times New Roman" w:hAnsi="Times New Roman"/>
                <w:sz w:val="28"/>
                <w:szCs w:val="28"/>
              </w:rPr>
              <w:t>тыс. рублей;</w:t>
            </w:r>
          </w:p>
          <w:p w:rsidR="00B62D8F" w:rsidRPr="005F2C71" w:rsidRDefault="00B62D8F" w:rsidP="00B62D8F">
            <w:pPr>
              <w:ind w:left="33" w:firstLine="0"/>
              <w:rPr>
                <w:rFonts w:ascii="Times New Roman" w:hAnsi="Times New Roman"/>
                <w:sz w:val="28"/>
                <w:szCs w:val="28"/>
              </w:rPr>
            </w:pPr>
            <w:r w:rsidRPr="005F2C71">
              <w:rPr>
                <w:rFonts w:ascii="Times New Roman" w:hAnsi="Times New Roman"/>
                <w:sz w:val="28"/>
                <w:szCs w:val="28"/>
              </w:rPr>
              <w:t xml:space="preserve">2021 г. – </w:t>
            </w:r>
            <w:r w:rsidR="00447BDE" w:rsidRPr="005F2C71">
              <w:rPr>
                <w:rFonts w:ascii="Times New Roman" w:hAnsi="Times New Roman"/>
                <w:sz w:val="28"/>
                <w:szCs w:val="28"/>
              </w:rPr>
              <w:t xml:space="preserve"> 2 829 557,28   </w:t>
            </w:r>
            <w:r w:rsidRPr="005F2C71">
              <w:rPr>
                <w:rFonts w:ascii="Times New Roman" w:hAnsi="Times New Roman"/>
                <w:sz w:val="28"/>
                <w:szCs w:val="28"/>
              </w:rPr>
              <w:t>тыс. рублей;</w:t>
            </w:r>
          </w:p>
          <w:p w:rsidR="00B62D8F" w:rsidRPr="005F2C71" w:rsidRDefault="00B62D8F" w:rsidP="00B62D8F">
            <w:pPr>
              <w:ind w:left="33" w:firstLine="0"/>
              <w:rPr>
                <w:rFonts w:ascii="Times New Roman" w:hAnsi="Times New Roman"/>
                <w:sz w:val="28"/>
                <w:szCs w:val="28"/>
              </w:rPr>
            </w:pPr>
            <w:r w:rsidRPr="005F2C71">
              <w:rPr>
                <w:rFonts w:ascii="Times New Roman" w:hAnsi="Times New Roman"/>
                <w:sz w:val="28"/>
                <w:szCs w:val="28"/>
              </w:rPr>
              <w:t xml:space="preserve">2022 г. – </w:t>
            </w:r>
            <w:r w:rsidR="00447BDE" w:rsidRPr="005F2C71">
              <w:rPr>
                <w:rFonts w:ascii="Times New Roman" w:hAnsi="Times New Roman"/>
                <w:sz w:val="28"/>
                <w:szCs w:val="28"/>
              </w:rPr>
              <w:t xml:space="preserve"> 2 216 899,71   </w:t>
            </w:r>
            <w:r w:rsidRPr="005F2C71">
              <w:rPr>
                <w:rFonts w:ascii="Times New Roman" w:hAnsi="Times New Roman"/>
                <w:sz w:val="28"/>
                <w:szCs w:val="28"/>
              </w:rPr>
              <w:t>тыс. рублей;</w:t>
            </w:r>
          </w:p>
          <w:p w:rsidR="00B62D8F" w:rsidRPr="005F2C71" w:rsidRDefault="00B62D8F" w:rsidP="00B62D8F">
            <w:pPr>
              <w:ind w:left="33" w:firstLine="0"/>
              <w:rPr>
                <w:rFonts w:ascii="Times New Roman" w:hAnsi="Times New Roman"/>
                <w:sz w:val="28"/>
                <w:szCs w:val="28"/>
              </w:rPr>
            </w:pPr>
            <w:r w:rsidRPr="005F2C71">
              <w:rPr>
                <w:rFonts w:ascii="Times New Roman" w:hAnsi="Times New Roman"/>
                <w:sz w:val="28"/>
                <w:szCs w:val="28"/>
              </w:rPr>
              <w:t xml:space="preserve">2023 г. – </w:t>
            </w:r>
            <w:r w:rsidR="00447BDE" w:rsidRPr="005F2C71">
              <w:rPr>
                <w:rFonts w:ascii="Times New Roman" w:hAnsi="Times New Roman"/>
                <w:sz w:val="28"/>
                <w:szCs w:val="28"/>
              </w:rPr>
              <w:t xml:space="preserve"> </w:t>
            </w:r>
            <w:r w:rsidR="005E2F8F" w:rsidRPr="005F2C71">
              <w:rPr>
                <w:rFonts w:ascii="Times New Roman" w:hAnsi="Times New Roman"/>
                <w:sz w:val="28"/>
                <w:szCs w:val="28"/>
              </w:rPr>
              <w:t xml:space="preserve">27 069 937,52 </w:t>
            </w:r>
            <w:r w:rsidRPr="005F2C71">
              <w:rPr>
                <w:rFonts w:ascii="Times New Roman" w:hAnsi="Times New Roman"/>
                <w:sz w:val="28"/>
                <w:szCs w:val="28"/>
              </w:rPr>
              <w:t>тыс. рублей;</w:t>
            </w:r>
          </w:p>
          <w:p w:rsidR="00B62D8F" w:rsidRPr="005F2C71" w:rsidRDefault="00B62D8F" w:rsidP="00B62D8F">
            <w:pPr>
              <w:ind w:left="33" w:firstLine="0"/>
              <w:rPr>
                <w:rFonts w:ascii="Times New Roman" w:hAnsi="Times New Roman"/>
                <w:sz w:val="28"/>
                <w:szCs w:val="28"/>
              </w:rPr>
            </w:pPr>
            <w:r w:rsidRPr="005F2C71">
              <w:rPr>
                <w:rFonts w:ascii="Times New Roman" w:hAnsi="Times New Roman"/>
                <w:sz w:val="28"/>
                <w:szCs w:val="28"/>
              </w:rPr>
              <w:t xml:space="preserve">2024 г. – </w:t>
            </w:r>
            <w:r w:rsidR="005E2F8F" w:rsidRPr="005F2C71">
              <w:rPr>
                <w:rFonts w:ascii="Times New Roman" w:hAnsi="Times New Roman"/>
                <w:sz w:val="28"/>
                <w:szCs w:val="28"/>
              </w:rPr>
              <w:t xml:space="preserve"> 27 239 677,52</w:t>
            </w:r>
            <w:r w:rsidR="00447BDE" w:rsidRPr="005F2C71">
              <w:rPr>
                <w:rFonts w:ascii="Times New Roman" w:hAnsi="Times New Roman"/>
                <w:sz w:val="28"/>
                <w:szCs w:val="28"/>
              </w:rPr>
              <w:t xml:space="preserve">   </w:t>
            </w:r>
            <w:r w:rsidRPr="005F2C71">
              <w:rPr>
                <w:rFonts w:ascii="Times New Roman" w:hAnsi="Times New Roman"/>
                <w:sz w:val="28"/>
                <w:szCs w:val="28"/>
              </w:rPr>
              <w:t>тыс. рублей,</w:t>
            </w:r>
          </w:p>
          <w:p w:rsidR="00B62D8F" w:rsidRPr="005F2C71" w:rsidRDefault="00B62D8F" w:rsidP="00B62D8F">
            <w:pPr>
              <w:tabs>
                <w:tab w:val="left" w:pos="4299"/>
              </w:tabs>
              <w:ind w:left="33" w:firstLine="0"/>
              <w:rPr>
                <w:rFonts w:ascii="Times New Roman" w:hAnsi="Times New Roman"/>
                <w:sz w:val="28"/>
                <w:szCs w:val="28"/>
              </w:rPr>
            </w:pPr>
            <w:r w:rsidRPr="005F2C71">
              <w:rPr>
                <w:rFonts w:ascii="Times New Roman" w:hAnsi="Times New Roman"/>
                <w:sz w:val="28"/>
                <w:szCs w:val="28"/>
              </w:rPr>
              <w:t>в том числе:</w:t>
            </w:r>
            <w:r w:rsidRPr="005F2C71">
              <w:rPr>
                <w:rFonts w:ascii="Times New Roman" w:hAnsi="Times New Roman"/>
                <w:sz w:val="28"/>
                <w:szCs w:val="28"/>
              </w:rPr>
              <w:tab/>
            </w:r>
          </w:p>
          <w:p w:rsidR="00B62D8F" w:rsidRPr="005F2C71" w:rsidRDefault="00B62D8F" w:rsidP="00B62D8F">
            <w:pPr>
              <w:ind w:left="33" w:firstLine="0"/>
              <w:rPr>
                <w:rFonts w:ascii="Times New Roman" w:hAnsi="Times New Roman"/>
                <w:sz w:val="28"/>
                <w:szCs w:val="28"/>
              </w:rPr>
            </w:pPr>
            <w:r w:rsidRPr="005F2C71">
              <w:rPr>
                <w:rFonts w:ascii="Times New Roman" w:hAnsi="Times New Roman"/>
                <w:sz w:val="28"/>
                <w:szCs w:val="28"/>
              </w:rPr>
              <w:t>средства федерал</w:t>
            </w:r>
            <w:r w:rsidR="007C20C6" w:rsidRPr="005F2C71">
              <w:rPr>
                <w:rFonts w:ascii="Times New Roman" w:hAnsi="Times New Roman"/>
                <w:sz w:val="28"/>
                <w:szCs w:val="28"/>
              </w:rPr>
              <w:t xml:space="preserve">ьного бюджета, всего –         </w:t>
            </w:r>
            <w:r w:rsidR="00447BDE" w:rsidRPr="005F2C71">
              <w:rPr>
                <w:rFonts w:ascii="Times New Roman" w:hAnsi="Times New Roman"/>
                <w:sz w:val="28"/>
                <w:szCs w:val="28"/>
              </w:rPr>
              <w:t xml:space="preserve"> </w:t>
            </w:r>
            <w:r w:rsidR="005E2F8F" w:rsidRPr="005F2C71">
              <w:rPr>
                <w:rFonts w:ascii="Times New Roman" w:hAnsi="Times New Roman"/>
                <w:sz w:val="28"/>
                <w:szCs w:val="28"/>
              </w:rPr>
              <w:t xml:space="preserve">50 239 802,66 </w:t>
            </w:r>
            <w:r w:rsidRPr="005F2C71">
              <w:rPr>
                <w:rFonts w:ascii="Times New Roman" w:hAnsi="Times New Roman"/>
                <w:sz w:val="28"/>
                <w:szCs w:val="28"/>
              </w:rPr>
              <w:t>тыс. рублей, из них:</w:t>
            </w:r>
          </w:p>
          <w:p w:rsidR="00B62D8F" w:rsidRPr="005F2C71" w:rsidRDefault="00B62D8F" w:rsidP="00B62D8F">
            <w:pPr>
              <w:ind w:left="33" w:firstLine="0"/>
              <w:rPr>
                <w:rFonts w:ascii="Times New Roman" w:hAnsi="Times New Roman"/>
                <w:sz w:val="28"/>
                <w:szCs w:val="28"/>
              </w:rPr>
            </w:pPr>
            <w:r w:rsidRPr="005F2C71">
              <w:rPr>
                <w:rFonts w:ascii="Times New Roman" w:hAnsi="Times New Roman"/>
                <w:sz w:val="28"/>
                <w:szCs w:val="28"/>
              </w:rPr>
              <w:t xml:space="preserve">2017 г. – </w:t>
            </w:r>
            <w:r w:rsidR="00447BDE" w:rsidRPr="005F2C71">
              <w:rPr>
                <w:rFonts w:ascii="Times New Roman" w:hAnsi="Times New Roman"/>
                <w:sz w:val="28"/>
                <w:szCs w:val="28"/>
              </w:rPr>
              <w:t xml:space="preserve"> 361 805,36   </w:t>
            </w:r>
            <w:r w:rsidRPr="005F2C71">
              <w:rPr>
                <w:rFonts w:ascii="Times New Roman" w:hAnsi="Times New Roman"/>
                <w:sz w:val="28"/>
                <w:szCs w:val="28"/>
              </w:rPr>
              <w:t>тыс. рублей;</w:t>
            </w:r>
          </w:p>
          <w:p w:rsidR="00B62D8F" w:rsidRPr="005F2C71" w:rsidRDefault="00B62D8F" w:rsidP="00B62D8F">
            <w:pPr>
              <w:ind w:left="33" w:firstLine="0"/>
              <w:rPr>
                <w:rFonts w:ascii="Times New Roman" w:hAnsi="Times New Roman"/>
                <w:sz w:val="28"/>
                <w:szCs w:val="28"/>
              </w:rPr>
            </w:pPr>
            <w:r w:rsidRPr="005F2C71">
              <w:rPr>
                <w:rFonts w:ascii="Times New Roman" w:hAnsi="Times New Roman"/>
                <w:sz w:val="28"/>
                <w:szCs w:val="28"/>
              </w:rPr>
              <w:t>2018 г. – 574 462,80 тыс. рублей;</w:t>
            </w:r>
          </w:p>
          <w:p w:rsidR="00B62D8F" w:rsidRPr="005F2C71" w:rsidRDefault="00B62D8F" w:rsidP="00B62D8F">
            <w:pPr>
              <w:ind w:left="33" w:firstLine="0"/>
              <w:rPr>
                <w:rFonts w:ascii="Times New Roman" w:hAnsi="Times New Roman"/>
                <w:sz w:val="28"/>
                <w:szCs w:val="28"/>
              </w:rPr>
            </w:pPr>
            <w:r w:rsidRPr="005F2C71">
              <w:rPr>
                <w:rFonts w:ascii="Times New Roman" w:hAnsi="Times New Roman"/>
                <w:sz w:val="28"/>
                <w:szCs w:val="28"/>
              </w:rPr>
              <w:t>2019 г. – 877 599,30 тыс. рублей;</w:t>
            </w:r>
          </w:p>
          <w:p w:rsidR="00B62D8F" w:rsidRPr="005F2C71" w:rsidRDefault="00B62D8F" w:rsidP="00B62D8F">
            <w:pPr>
              <w:ind w:left="33" w:firstLine="0"/>
              <w:rPr>
                <w:rFonts w:ascii="Times New Roman" w:hAnsi="Times New Roman"/>
                <w:sz w:val="28"/>
                <w:szCs w:val="28"/>
              </w:rPr>
            </w:pPr>
            <w:r w:rsidRPr="005F2C71">
              <w:rPr>
                <w:rFonts w:ascii="Times New Roman" w:hAnsi="Times New Roman"/>
                <w:sz w:val="28"/>
                <w:szCs w:val="28"/>
              </w:rPr>
              <w:t>2020 г. – 922 000,00  тыс. рублей;</w:t>
            </w:r>
          </w:p>
          <w:p w:rsidR="00B62D8F" w:rsidRPr="005F2C71" w:rsidRDefault="007C20C6" w:rsidP="00B62D8F">
            <w:pPr>
              <w:ind w:left="33" w:firstLine="0"/>
              <w:rPr>
                <w:rFonts w:ascii="Times New Roman" w:hAnsi="Times New Roman"/>
                <w:sz w:val="28"/>
                <w:szCs w:val="28"/>
              </w:rPr>
            </w:pPr>
            <w:r w:rsidRPr="005F2C71">
              <w:rPr>
                <w:rFonts w:ascii="Times New Roman" w:hAnsi="Times New Roman"/>
                <w:sz w:val="28"/>
                <w:szCs w:val="28"/>
              </w:rPr>
              <w:t xml:space="preserve">2021 г. – </w:t>
            </w:r>
            <w:r w:rsidR="00447BDE" w:rsidRPr="005F2C71">
              <w:rPr>
                <w:rFonts w:ascii="Times New Roman" w:hAnsi="Times New Roman"/>
                <w:sz w:val="28"/>
                <w:szCs w:val="28"/>
              </w:rPr>
              <w:t xml:space="preserve"> 984 481,70   </w:t>
            </w:r>
            <w:r w:rsidR="00B62D8F" w:rsidRPr="005F2C71">
              <w:rPr>
                <w:rFonts w:ascii="Times New Roman" w:hAnsi="Times New Roman"/>
                <w:sz w:val="28"/>
                <w:szCs w:val="28"/>
              </w:rPr>
              <w:t>тыс. рублей;</w:t>
            </w:r>
          </w:p>
          <w:p w:rsidR="00B62D8F" w:rsidRPr="005F2C71" w:rsidRDefault="00B62D8F" w:rsidP="00B62D8F">
            <w:pPr>
              <w:ind w:left="33" w:firstLine="0"/>
              <w:rPr>
                <w:rFonts w:ascii="Times New Roman" w:hAnsi="Times New Roman"/>
                <w:sz w:val="28"/>
                <w:szCs w:val="28"/>
              </w:rPr>
            </w:pPr>
            <w:r w:rsidRPr="005F2C71">
              <w:rPr>
                <w:rFonts w:ascii="Times New Roman" w:hAnsi="Times New Roman"/>
                <w:sz w:val="28"/>
                <w:szCs w:val="28"/>
              </w:rPr>
              <w:t xml:space="preserve">2022 г. – </w:t>
            </w:r>
            <w:r w:rsidR="00447BDE" w:rsidRPr="005F2C71">
              <w:rPr>
                <w:rFonts w:ascii="Times New Roman" w:hAnsi="Times New Roman"/>
                <w:sz w:val="28"/>
                <w:szCs w:val="28"/>
              </w:rPr>
              <w:t xml:space="preserve"> 377 937,90   </w:t>
            </w:r>
            <w:r w:rsidRPr="005F2C71">
              <w:rPr>
                <w:rFonts w:ascii="Times New Roman" w:hAnsi="Times New Roman"/>
                <w:sz w:val="28"/>
                <w:szCs w:val="28"/>
              </w:rPr>
              <w:t>тыс. рублей;</w:t>
            </w:r>
          </w:p>
          <w:p w:rsidR="00B62D8F" w:rsidRPr="005F2C71" w:rsidRDefault="00B62D8F" w:rsidP="00B62D8F">
            <w:pPr>
              <w:ind w:left="33" w:firstLine="0"/>
              <w:rPr>
                <w:rFonts w:ascii="Times New Roman" w:hAnsi="Times New Roman"/>
                <w:sz w:val="28"/>
                <w:szCs w:val="28"/>
              </w:rPr>
            </w:pPr>
            <w:r w:rsidRPr="005F2C71">
              <w:rPr>
                <w:rFonts w:ascii="Times New Roman" w:hAnsi="Times New Roman"/>
                <w:sz w:val="28"/>
                <w:szCs w:val="28"/>
              </w:rPr>
              <w:t xml:space="preserve">2023 г. – </w:t>
            </w:r>
            <w:r w:rsidR="005E2F8F" w:rsidRPr="005F2C71">
              <w:rPr>
                <w:rFonts w:ascii="Times New Roman" w:hAnsi="Times New Roman"/>
                <w:sz w:val="28"/>
                <w:szCs w:val="28"/>
              </w:rPr>
              <w:t xml:space="preserve"> 23 075 250,80</w:t>
            </w:r>
            <w:r w:rsidR="00447BDE" w:rsidRPr="005F2C71">
              <w:rPr>
                <w:rFonts w:ascii="Times New Roman" w:hAnsi="Times New Roman"/>
                <w:sz w:val="28"/>
                <w:szCs w:val="28"/>
              </w:rPr>
              <w:t xml:space="preserve">   </w:t>
            </w:r>
            <w:r w:rsidRPr="005F2C71">
              <w:rPr>
                <w:rFonts w:ascii="Times New Roman" w:hAnsi="Times New Roman"/>
                <w:sz w:val="28"/>
                <w:szCs w:val="28"/>
              </w:rPr>
              <w:t>тыс. рублей;</w:t>
            </w:r>
          </w:p>
          <w:p w:rsidR="00B62D8F" w:rsidRPr="005F2C71" w:rsidRDefault="00B62D8F" w:rsidP="00B62D8F">
            <w:pPr>
              <w:ind w:left="33" w:firstLine="0"/>
              <w:rPr>
                <w:rFonts w:ascii="Times New Roman" w:hAnsi="Times New Roman"/>
                <w:sz w:val="28"/>
                <w:szCs w:val="28"/>
              </w:rPr>
            </w:pPr>
            <w:r w:rsidRPr="005F2C71">
              <w:rPr>
                <w:rFonts w:ascii="Times New Roman" w:hAnsi="Times New Roman"/>
                <w:sz w:val="28"/>
                <w:szCs w:val="28"/>
              </w:rPr>
              <w:t xml:space="preserve">2024 г. – </w:t>
            </w:r>
            <w:r w:rsidR="005E2F8F" w:rsidRPr="005F2C71">
              <w:rPr>
                <w:rFonts w:ascii="Times New Roman" w:hAnsi="Times New Roman"/>
                <w:sz w:val="28"/>
                <w:szCs w:val="28"/>
              </w:rPr>
              <w:t xml:space="preserve"> 23 066 264,80</w:t>
            </w:r>
            <w:r w:rsidR="00447BDE" w:rsidRPr="005F2C71">
              <w:rPr>
                <w:rFonts w:ascii="Times New Roman" w:hAnsi="Times New Roman"/>
                <w:sz w:val="28"/>
                <w:szCs w:val="28"/>
              </w:rPr>
              <w:t xml:space="preserve">   </w:t>
            </w:r>
            <w:r w:rsidRPr="005F2C71">
              <w:rPr>
                <w:rFonts w:ascii="Times New Roman" w:hAnsi="Times New Roman"/>
                <w:sz w:val="28"/>
                <w:szCs w:val="28"/>
              </w:rPr>
              <w:t>тыс. рублей;</w:t>
            </w:r>
          </w:p>
          <w:p w:rsidR="007C20C6" w:rsidRPr="005F2C71" w:rsidRDefault="007C20C6" w:rsidP="00B62D8F">
            <w:pPr>
              <w:ind w:left="33" w:firstLine="0"/>
              <w:rPr>
                <w:rFonts w:ascii="Times New Roman" w:hAnsi="Times New Roman"/>
                <w:sz w:val="28"/>
                <w:szCs w:val="28"/>
              </w:rPr>
            </w:pPr>
          </w:p>
          <w:p w:rsidR="007C20C6" w:rsidRPr="005F2C71" w:rsidRDefault="007C20C6" w:rsidP="007C20C6">
            <w:pPr>
              <w:ind w:left="33" w:firstLine="0"/>
              <w:rPr>
                <w:rFonts w:ascii="Times New Roman" w:hAnsi="Times New Roman"/>
                <w:sz w:val="28"/>
                <w:szCs w:val="28"/>
              </w:rPr>
            </w:pPr>
            <w:r w:rsidRPr="005F2C71">
              <w:rPr>
                <w:rFonts w:ascii="Times New Roman" w:hAnsi="Times New Roman"/>
                <w:sz w:val="28"/>
                <w:szCs w:val="28"/>
              </w:rPr>
              <w:t xml:space="preserve">средства республиканского бюджета, всего –  </w:t>
            </w:r>
            <w:r w:rsidR="00A771AB" w:rsidRPr="005F2C71">
              <w:rPr>
                <w:rFonts w:ascii="Times New Roman" w:hAnsi="Times New Roman"/>
                <w:sz w:val="28"/>
                <w:szCs w:val="28"/>
              </w:rPr>
              <w:t xml:space="preserve"> 11 875 336,08   </w:t>
            </w:r>
            <w:r w:rsidRPr="005F2C71">
              <w:rPr>
                <w:rFonts w:ascii="Times New Roman" w:hAnsi="Times New Roman"/>
                <w:sz w:val="28"/>
                <w:szCs w:val="28"/>
              </w:rPr>
              <w:t xml:space="preserve"> тыс. рублей, из них:</w:t>
            </w:r>
          </w:p>
          <w:p w:rsidR="007C20C6" w:rsidRPr="005F2C71" w:rsidRDefault="007C20C6" w:rsidP="007C20C6">
            <w:pPr>
              <w:ind w:left="33" w:firstLine="0"/>
              <w:rPr>
                <w:rFonts w:ascii="Times New Roman" w:hAnsi="Times New Roman"/>
                <w:sz w:val="28"/>
                <w:szCs w:val="28"/>
              </w:rPr>
            </w:pPr>
            <w:r w:rsidRPr="005F2C71">
              <w:rPr>
                <w:rFonts w:ascii="Times New Roman" w:hAnsi="Times New Roman"/>
                <w:sz w:val="28"/>
                <w:szCs w:val="28"/>
              </w:rPr>
              <w:t xml:space="preserve">2017 г. – </w:t>
            </w:r>
            <w:r w:rsidR="00447BDE" w:rsidRPr="005F2C71">
              <w:rPr>
                <w:rFonts w:ascii="Times New Roman" w:hAnsi="Times New Roman"/>
                <w:sz w:val="28"/>
                <w:szCs w:val="28"/>
              </w:rPr>
              <w:t xml:space="preserve"> 925 841,74   </w:t>
            </w:r>
            <w:r w:rsidRPr="005F2C71">
              <w:rPr>
                <w:rFonts w:ascii="Times New Roman" w:hAnsi="Times New Roman"/>
                <w:sz w:val="28"/>
                <w:szCs w:val="28"/>
              </w:rPr>
              <w:t>тыс. рублей;</w:t>
            </w:r>
          </w:p>
          <w:p w:rsidR="007C20C6" w:rsidRPr="005F2C71" w:rsidRDefault="007C20C6" w:rsidP="007C20C6">
            <w:pPr>
              <w:ind w:left="33" w:firstLine="0"/>
              <w:rPr>
                <w:rFonts w:ascii="Times New Roman" w:hAnsi="Times New Roman"/>
                <w:sz w:val="28"/>
                <w:szCs w:val="28"/>
              </w:rPr>
            </w:pPr>
            <w:r w:rsidRPr="005F2C71">
              <w:rPr>
                <w:rFonts w:ascii="Times New Roman" w:hAnsi="Times New Roman"/>
                <w:sz w:val="28"/>
                <w:szCs w:val="28"/>
              </w:rPr>
              <w:t>2018 г. – 1 114 013,52 тыс. рублей;</w:t>
            </w:r>
          </w:p>
          <w:p w:rsidR="007C20C6" w:rsidRPr="005F2C71" w:rsidRDefault="007C20C6" w:rsidP="007C20C6">
            <w:pPr>
              <w:ind w:left="33" w:firstLine="0"/>
              <w:rPr>
                <w:rFonts w:ascii="Times New Roman" w:hAnsi="Times New Roman"/>
                <w:sz w:val="28"/>
                <w:szCs w:val="28"/>
              </w:rPr>
            </w:pPr>
            <w:r w:rsidRPr="005F2C71">
              <w:rPr>
                <w:rFonts w:ascii="Times New Roman" w:hAnsi="Times New Roman"/>
                <w:sz w:val="28"/>
                <w:szCs w:val="28"/>
              </w:rPr>
              <w:t>2019 г. – 1 391 427,01 тыс. рублей;</w:t>
            </w:r>
          </w:p>
          <w:p w:rsidR="007C20C6" w:rsidRPr="005F2C71" w:rsidRDefault="007C20C6" w:rsidP="007C20C6">
            <w:pPr>
              <w:ind w:left="33" w:firstLine="0"/>
              <w:rPr>
                <w:rFonts w:ascii="Times New Roman" w:hAnsi="Times New Roman"/>
                <w:sz w:val="28"/>
                <w:szCs w:val="28"/>
              </w:rPr>
            </w:pPr>
            <w:r w:rsidRPr="005F2C71">
              <w:rPr>
                <w:rFonts w:ascii="Times New Roman" w:hAnsi="Times New Roman"/>
                <w:sz w:val="28"/>
                <w:szCs w:val="28"/>
              </w:rPr>
              <w:t>2020 г. – 1 691 916,98 тыс. рублей;</w:t>
            </w:r>
          </w:p>
          <w:p w:rsidR="007C20C6" w:rsidRPr="005F2C71" w:rsidRDefault="007C20C6" w:rsidP="007C20C6">
            <w:pPr>
              <w:ind w:left="33" w:firstLine="0"/>
              <w:rPr>
                <w:rFonts w:ascii="Times New Roman" w:hAnsi="Times New Roman"/>
                <w:sz w:val="28"/>
                <w:szCs w:val="28"/>
              </w:rPr>
            </w:pPr>
            <w:r w:rsidRPr="005F2C71">
              <w:rPr>
                <w:rFonts w:ascii="Times New Roman" w:hAnsi="Times New Roman"/>
                <w:sz w:val="28"/>
                <w:szCs w:val="28"/>
              </w:rPr>
              <w:t xml:space="preserve">2021 г. – </w:t>
            </w:r>
            <w:r w:rsidR="00A771AB" w:rsidRPr="005F2C71">
              <w:rPr>
                <w:rFonts w:ascii="Times New Roman" w:hAnsi="Times New Roman"/>
                <w:sz w:val="28"/>
                <w:szCs w:val="28"/>
              </w:rPr>
              <w:t xml:space="preserve"> 1 845 075,58   </w:t>
            </w:r>
            <w:r w:rsidRPr="005F2C71">
              <w:rPr>
                <w:rFonts w:ascii="Times New Roman" w:hAnsi="Times New Roman"/>
                <w:sz w:val="28"/>
                <w:szCs w:val="28"/>
              </w:rPr>
              <w:t>тыс. рублей;</w:t>
            </w:r>
          </w:p>
          <w:p w:rsidR="007C20C6" w:rsidRPr="005F2C71" w:rsidRDefault="007C20C6" w:rsidP="007C20C6">
            <w:pPr>
              <w:ind w:left="33" w:firstLine="0"/>
              <w:rPr>
                <w:rFonts w:ascii="Times New Roman" w:hAnsi="Times New Roman"/>
                <w:sz w:val="28"/>
                <w:szCs w:val="28"/>
              </w:rPr>
            </w:pPr>
            <w:r w:rsidRPr="005F2C71">
              <w:rPr>
                <w:rFonts w:ascii="Times New Roman" w:hAnsi="Times New Roman"/>
                <w:sz w:val="28"/>
                <w:szCs w:val="28"/>
              </w:rPr>
              <w:t xml:space="preserve">2022 г. – </w:t>
            </w:r>
            <w:r w:rsidR="00A771AB" w:rsidRPr="005F2C71">
              <w:rPr>
                <w:rFonts w:ascii="Times New Roman" w:hAnsi="Times New Roman"/>
                <w:sz w:val="28"/>
                <w:szCs w:val="28"/>
              </w:rPr>
              <w:t xml:space="preserve"> 1 838 961,81   </w:t>
            </w:r>
            <w:r w:rsidRPr="005F2C71">
              <w:rPr>
                <w:rFonts w:ascii="Times New Roman" w:hAnsi="Times New Roman"/>
                <w:sz w:val="28"/>
                <w:szCs w:val="28"/>
              </w:rPr>
              <w:t>тыс. рублей;</w:t>
            </w:r>
          </w:p>
          <w:p w:rsidR="007C20C6" w:rsidRPr="005F2C71" w:rsidRDefault="007C20C6" w:rsidP="007C20C6">
            <w:pPr>
              <w:ind w:left="33" w:firstLine="0"/>
              <w:rPr>
                <w:rFonts w:ascii="Times New Roman" w:hAnsi="Times New Roman"/>
                <w:sz w:val="28"/>
                <w:szCs w:val="28"/>
              </w:rPr>
            </w:pPr>
            <w:r w:rsidRPr="005F2C71">
              <w:rPr>
                <w:rFonts w:ascii="Times New Roman" w:hAnsi="Times New Roman"/>
                <w:sz w:val="28"/>
                <w:szCs w:val="28"/>
              </w:rPr>
              <w:t xml:space="preserve">2023 г. – </w:t>
            </w:r>
            <w:r w:rsidR="00A771AB" w:rsidRPr="005F2C71">
              <w:rPr>
                <w:rFonts w:ascii="Times New Roman" w:hAnsi="Times New Roman"/>
                <w:sz w:val="28"/>
                <w:szCs w:val="28"/>
              </w:rPr>
              <w:t xml:space="preserve"> 1 494 686,72   </w:t>
            </w:r>
            <w:r w:rsidRPr="005F2C71">
              <w:rPr>
                <w:rFonts w:ascii="Times New Roman" w:hAnsi="Times New Roman"/>
                <w:sz w:val="28"/>
                <w:szCs w:val="28"/>
              </w:rPr>
              <w:t>тыс. рублей;</w:t>
            </w:r>
          </w:p>
          <w:p w:rsidR="007C20C6" w:rsidRPr="005F2C71" w:rsidRDefault="007C20C6" w:rsidP="007C20C6">
            <w:pPr>
              <w:ind w:left="33" w:firstLine="0"/>
              <w:rPr>
                <w:rFonts w:ascii="Times New Roman" w:hAnsi="Times New Roman"/>
                <w:sz w:val="28"/>
                <w:szCs w:val="28"/>
              </w:rPr>
            </w:pPr>
            <w:r w:rsidRPr="005F2C71">
              <w:rPr>
                <w:rFonts w:ascii="Times New Roman" w:hAnsi="Times New Roman"/>
                <w:sz w:val="28"/>
                <w:szCs w:val="28"/>
              </w:rPr>
              <w:t xml:space="preserve">2024 г. – </w:t>
            </w:r>
            <w:r w:rsidR="00A771AB" w:rsidRPr="005F2C71">
              <w:rPr>
                <w:rFonts w:ascii="Times New Roman" w:hAnsi="Times New Roman"/>
                <w:sz w:val="28"/>
                <w:szCs w:val="28"/>
              </w:rPr>
              <w:t xml:space="preserve"> 1 573 412,72   </w:t>
            </w:r>
            <w:r w:rsidRPr="005F2C71">
              <w:rPr>
                <w:rFonts w:ascii="Times New Roman" w:hAnsi="Times New Roman"/>
                <w:sz w:val="28"/>
                <w:szCs w:val="28"/>
              </w:rPr>
              <w:t>тыс. рублей.</w:t>
            </w:r>
          </w:p>
          <w:p w:rsidR="005E2F8F" w:rsidRPr="005F2C71" w:rsidRDefault="005E2F8F" w:rsidP="007C20C6">
            <w:pPr>
              <w:ind w:left="33" w:firstLine="0"/>
              <w:rPr>
                <w:rFonts w:ascii="Times New Roman" w:hAnsi="Times New Roman"/>
                <w:sz w:val="28"/>
                <w:szCs w:val="28"/>
              </w:rPr>
            </w:pPr>
          </w:p>
          <w:p w:rsidR="005E2F8F" w:rsidRPr="005F2C71" w:rsidRDefault="005E2F8F" w:rsidP="007C20C6">
            <w:pPr>
              <w:ind w:left="33" w:firstLine="0"/>
              <w:rPr>
                <w:rFonts w:ascii="Times New Roman" w:hAnsi="Times New Roman"/>
                <w:sz w:val="28"/>
                <w:szCs w:val="28"/>
              </w:rPr>
            </w:pPr>
            <w:r w:rsidRPr="005F2C71">
              <w:rPr>
                <w:rFonts w:ascii="Times New Roman" w:hAnsi="Times New Roman"/>
                <w:sz w:val="28"/>
                <w:szCs w:val="28"/>
              </w:rPr>
              <w:t>Средства внебюджетных источников, всего – 5 100 000,0 тыс. рублей, из них:</w:t>
            </w:r>
          </w:p>
          <w:p w:rsidR="005E2F8F" w:rsidRPr="005F2C71" w:rsidRDefault="005E2F8F" w:rsidP="007C20C6">
            <w:pPr>
              <w:ind w:left="33" w:firstLine="0"/>
              <w:rPr>
                <w:rFonts w:ascii="Times New Roman" w:hAnsi="Times New Roman"/>
                <w:sz w:val="28"/>
                <w:szCs w:val="28"/>
              </w:rPr>
            </w:pPr>
            <w:r w:rsidRPr="005F2C71">
              <w:rPr>
                <w:rFonts w:ascii="Times New Roman" w:hAnsi="Times New Roman"/>
                <w:sz w:val="28"/>
                <w:szCs w:val="28"/>
              </w:rPr>
              <w:t>2017 г. – 0,00 тыс. рублей;</w:t>
            </w:r>
          </w:p>
          <w:p w:rsidR="005E2F8F" w:rsidRPr="005F2C71" w:rsidRDefault="005E2F8F" w:rsidP="005E2F8F">
            <w:pPr>
              <w:ind w:left="33" w:firstLine="0"/>
              <w:rPr>
                <w:rFonts w:ascii="Times New Roman" w:hAnsi="Times New Roman"/>
                <w:sz w:val="28"/>
                <w:szCs w:val="28"/>
              </w:rPr>
            </w:pPr>
            <w:r w:rsidRPr="005F2C71">
              <w:rPr>
                <w:rFonts w:ascii="Times New Roman" w:hAnsi="Times New Roman"/>
                <w:sz w:val="28"/>
                <w:szCs w:val="28"/>
              </w:rPr>
              <w:t>2018 г. – 0,00 тыс. рублей;</w:t>
            </w:r>
          </w:p>
          <w:p w:rsidR="005E2F8F" w:rsidRPr="005F2C71" w:rsidRDefault="005E2F8F" w:rsidP="005E2F8F">
            <w:pPr>
              <w:ind w:left="33" w:firstLine="0"/>
              <w:rPr>
                <w:rFonts w:ascii="Times New Roman" w:hAnsi="Times New Roman"/>
                <w:sz w:val="28"/>
                <w:szCs w:val="28"/>
              </w:rPr>
            </w:pPr>
            <w:r w:rsidRPr="005F2C71">
              <w:rPr>
                <w:rFonts w:ascii="Times New Roman" w:hAnsi="Times New Roman"/>
                <w:sz w:val="28"/>
                <w:szCs w:val="28"/>
              </w:rPr>
              <w:lastRenderedPageBreak/>
              <w:t>2019 г. – 0,00 тыс. рублей;</w:t>
            </w:r>
          </w:p>
          <w:p w:rsidR="005E2F8F" w:rsidRPr="005F2C71" w:rsidRDefault="005E2F8F" w:rsidP="005E2F8F">
            <w:pPr>
              <w:ind w:left="33" w:firstLine="0"/>
              <w:rPr>
                <w:rFonts w:ascii="Times New Roman" w:hAnsi="Times New Roman"/>
                <w:sz w:val="28"/>
                <w:szCs w:val="28"/>
              </w:rPr>
            </w:pPr>
            <w:r w:rsidRPr="005F2C71">
              <w:rPr>
                <w:rFonts w:ascii="Times New Roman" w:hAnsi="Times New Roman"/>
                <w:sz w:val="28"/>
                <w:szCs w:val="28"/>
              </w:rPr>
              <w:t>2020 г. – 0,00 тыс. рублей;</w:t>
            </w:r>
          </w:p>
          <w:p w:rsidR="005E2F8F" w:rsidRPr="005F2C71" w:rsidRDefault="005E2F8F" w:rsidP="005E2F8F">
            <w:pPr>
              <w:ind w:left="33" w:firstLine="0"/>
              <w:rPr>
                <w:rFonts w:ascii="Times New Roman" w:hAnsi="Times New Roman"/>
                <w:sz w:val="28"/>
                <w:szCs w:val="28"/>
              </w:rPr>
            </w:pPr>
            <w:r w:rsidRPr="005F2C71">
              <w:rPr>
                <w:rFonts w:ascii="Times New Roman" w:hAnsi="Times New Roman"/>
                <w:sz w:val="28"/>
                <w:szCs w:val="28"/>
              </w:rPr>
              <w:t>2021 г. – 0,00 тыс. рублей;</w:t>
            </w:r>
          </w:p>
          <w:p w:rsidR="005E2F8F" w:rsidRPr="005F2C71" w:rsidRDefault="005E2F8F" w:rsidP="005E2F8F">
            <w:pPr>
              <w:ind w:left="33" w:firstLine="0"/>
              <w:rPr>
                <w:rFonts w:ascii="Times New Roman" w:hAnsi="Times New Roman"/>
                <w:sz w:val="28"/>
                <w:szCs w:val="28"/>
              </w:rPr>
            </w:pPr>
            <w:r w:rsidRPr="005F2C71">
              <w:rPr>
                <w:rFonts w:ascii="Times New Roman" w:hAnsi="Times New Roman"/>
                <w:sz w:val="28"/>
                <w:szCs w:val="28"/>
              </w:rPr>
              <w:t>2022 г. – 0,00 тыс. рублей;</w:t>
            </w:r>
          </w:p>
          <w:p w:rsidR="005E2F8F" w:rsidRPr="005F2C71" w:rsidRDefault="005E2F8F" w:rsidP="005E2F8F">
            <w:pPr>
              <w:ind w:left="33" w:firstLine="0"/>
              <w:rPr>
                <w:rFonts w:ascii="Times New Roman" w:hAnsi="Times New Roman"/>
                <w:sz w:val="28"/>
                <w:szCs w:val="28"/>
              </w:rPr>
            </w:pPr>
            <w:r w:rsidRPr="005F2C71">
              <w:rPr>
                <w:rFonts w:ascii="Times New Roman" w:hAnsi="Times New Roman"/>
                <w:sz w:val="28"/>
                <w:szCs w:val="28"/>
              </w:rPr>
              <w:t>2023 г. – 2 500 000,0 тыс. рублей;</w:t>
            </w:r>
          </w:p>
          <w:p w:rsidR="005E2F8F" w:rsidRPr="005F2C71" w:rsidRDefault="005E2F8F" w:rsidP="005E2F8F">
            <w:pPr>
              <w:ind w:left="33" w:firstLine="0"/>
              <w:rPr>
                <w:rFonts w:ascii="Times New Roman" w:hAnsi="Times New Roman"/>
                <w:sz w:val="28"/>
                <w:szCs w:val="28"/>
              </w:rPr>
            </w:pPr>
            <w:r w:rsidRPr="005F2C71">
              <w:rPr>
                <w:rFonts w:ascii="Times New Roman" w:hAnsi="Times New Roman"/>
                <w:sz w:val="28"/>
                <w:szCs w:val="28"/>
              </w:rPr>
              <w:t>2024 г. – 2 600 000,0 тыс. рублей.</w:t>
            </w:r>
          </w:p>
          <w:p w:rsidR="00B62D8F" w:rsidRPr="005F2C71" w:rsidRDefault="00B62D8F" w:rsidP="00B62D8F">
            <w:pPr>
              <w:ind w:firstLine="0"/>
              <w:rPr>
                <w:rFonts w:ascii="Times New Roman" w:hAnsi="Times New Roman"/>
                <w:sz w:val="28"/>
                <w:szCs w:val="28"/>
              </w:rPr>
            </w:pPr>
          </w:p>
          <w:p w:rsidR="00752E61" w:rsidRPr="005F2C71" w:rsidRDefault="00071464" w:rsidP="00071464">
            <w:pPr>
              <w:autoSpaceDE w:val="0"/>
              <w:autoSpaceDN w:val="0"/>
              <w:adjustRightInd w:val="0"/>
              <w:ind w:firstLine="0"/>
              <w:rPr>
                <w:rFonts w:ascii="Times New Roman" w:hAnsi="Times New Roman"/>
                <w:sz w:val="28"/>
                <w:szCs w:val="28"/>
              </w:rPr>
            </w:pPr>
            <w:r w:rsidRPr="005F2C71">
              <w:rPr>
                <w:rFonts w:ascii="Times New Roman" w:hAnsi="Times New Roman" w:cs="Times New Roman"/>
                <w:sz w:val="28"/>
                <w:szCs w:val="28"/>
              </w:rPr>
              <w:t>Объемы и источники финансирования Подпрограммы будут ежегодно корректироваться при формировании республиканского бюджета Республики Тыва и федерального бюджета на очередной финансовый год и на плановый период</w:t>
            </w:r>
            <w:proofErr w:type="gramStart"/>
            <w:r w:rsidR="007F6D4E" w:rsidRPr="005F2C71">
              <w:rPr>
                <w:rFonts w:ascii="Times New Roman" w:hAnsi="Times New Roman" w:cs="Times New Roman"/>
                <w:sz w:val="28"/>
                <w:szCs w:val="28"/>
              </w:rPr>
              <w:t>.</w:t>
            </w:r>
            <w:r w:rsidR="00752E61" w:rsidRPr="005F2C71">
              <w:rPr>
                <w:rFonts w:ascii="Times New Roman" w:hAnsi="Times New Roman"/>
                <w:sz w:val="28"/>
                <w:szCs w:val="28"/>
              </w:rPr>
              <w:t>»;</w:t>
            </w:r>
            <w:proofErr w:type="gramEnd"/>
          </w:p>
          <w:p w:rsidR="00447ECA" w:rsidRPr="005F2C71" w:rsidRDefault="00447ECA" w:rsidP="00447ECA">
            <w:pPr>
              <w:ind w:left="33" w:firstLine="0"/>
              <w:rPr>
                <w:rFonts w:ascii="Times New Roman" w:hAnsi="Times New Roman" w:cs="Times New Roman"/>
                <w:sz w:val="28"/>
                <w:szCs w:val="28"/>
              </w:rPr>
            </w:pPr>
          </w:p>
        </w:tc>
      </w:tr>
    </w:tbl>
    <w:p w:rsidR="00AE4ED6" w:rsidRPr="005F2C71" w:rsidRDefault="00432872" w:rsidP="009B3003">
      <w:pPr>
        <w:pStyle w:val="a3"/>
        <w:autoSpaceDE w:val="0"/>
        <w:autoSpaceDN w:val="0"/>
        <w:adjustRightInd w:val="0"/>
        <w:ind w:left="0" w:firstLine="708"/>
        <w:rPr>
          <w:rFonts w:ascii="Times New Roman" w:hAnsi="Times New Roman"/>
          <w:sz w:val="28"/>
          <w:szCs w:val="28"/>
        </w:rPr>
      </w:pPr>
      <w:r w:rsidRPr="005F2C71">
        <w:rPr>
          <w:rFonts w:ascii="Times New Roman" w:hAnsi="Times New Roman"/>
          <w:sz w:val="28"/>
          <w:szCs w:val="28"/>
        </w:rPr>
        <w:lastRenderedPageBreak/>
        <w:t xml:space="preserve">б) </w:t>
      </w:r>
      <w:r w:rsidR="00465DE7" w:rsidRPr="005F2C71">
        <w:rPr>
          <w:rFonts w:ascii="Times New Roman" w:hAnsi="Times New Roman"/>
          <w:sz w:val="28"/>
          <w:szCs w:val="28"/>
        </w:rPr>
        <w:t xml:space="preserve">раздел </w:t>
      </w:r>
      <w:r w:rsidR="00AE4ED6" w:rsidRPr="005F2C71">
        <w:rPr>
          <w:rFonts w:ascii="Times New Roman" w:hAnsi="Times New Roman"/>
          <w:sz w:val="28"/>
          <w:szCs w:val="28"/>
          <w:lang w:val="en-US"/>
        </w:rPr>
        <w:t>IV</w:t>
      </w:r>
      <w:r w:rsidR="00465DE7" w:rsidRPr="005F2C71">
        <w:rPr>
          <w:rFonts w:ascii="Times New Roman" w:hAnsi="Times New Roman"/>
          <w:sz w:val="28"/>
          <w:szCs w:val="28"/>
        </w:rPr>
        <w:t xml:space="preserve"> </w:t>
      </w:r>
      <w:r w:rsidR="00AE4ED6" w:rsidRPr="005F2C71">
        <w:rPr>
          <w:rFonts w:ascii="Times New Roman" w:hAnsi="Times New Roman"/>
          <w:sz w:val="28"/>
          <w:szCs w:val="28"/>
        </w:rPr>
        <w:t>изложить в следующей редакции:</w:t>
      </w:r>
    </w:p>
    <w:p w:rsidR="00465DE7" w:rsidRPr="005F2C71" w:rsidRDefault="00465DE7" w:rsidP="009B3003">
      <w:pPr>
        <w:pStyle w:val="a3"/>
        <w:autoSpaceDE w:val="0"/>
        <w:autoSpaceDN w:val="0"/>
        <w:adjustRightInd w:val="0"/>
        <w:ind w:left="0" w:firstLine="708"/>
        <w:rPr>
          <w:rFonts w:ascii="Times New Roman" w:hAnsi="Times New Roman"/>
          <w:sz w:val="28"/>
          <w:szCs w:val="28"/>
        </w:rPr>
      </w:pPr>
    </w:p>
    <w:p w:rsidR="00465DE7" w:rsidRPr="005F2C71" w:rsidRDefault="00AE4ED6" w:rsidP="00465DE7">
      <w:pPr>
        <w:pStyle w:val="a3"/>
        <w:autoSpaceDE w:val="0"/>
        <w:autoSpaceDN w:val="0"/>
        <w:adjustRightInd w:val="0"/>
        <w:ind w:left="0"/>
        <w:jc w:val="center"/>
        <w:rPr>
          <w:rFonts w:ascii="Times New Roman" w:hAnsi="Times New Roman"/>
          <w:sz w:val="28"/>
          <w:szCs w:val="28"/>
        </w:rPr>
      </w:pPr>
      <w:r w:rsidRPr="005F2C71">
        <w:rPr>
          <w:rFonts w:ascii="Times New Roman" w:hAnsi="Times New Roman"/>
          <w:sz w:val="28"/>
          <w:szCs w:val="28"/>
        </w:rPr>
        <w:t>«</w:t>
      </w:r>
      <w:r w:rsidR="00465DE7" w:rsidRPr="005F2C71">
        <w:rPr>
          <w:rFonts w:ascii="Times New Roman" w:hAnsi="Times New Roman"/>
          <w:sz w:val="28"/>
          <w:szCs w:val="28"/>
        </w:rPr>
        <w:t>IV. Обоснование финансовых и материальных затрат</w:t>
      </w:r>
    </w:p>
    <w:p w:rsidR="00465DE7" w:rsidRPr="005F2C71" w:rsidRDefault="00465DE7" w:rsidP="00AE4ED6">
      <w:pPr>
        <w:pStyle w:val="a3"/>
        <w:autoSpaceDE w:val="0"/>
        <w:autoSpaceDN w:val="0"/>
        <w:adjustRightInd w:val="0"/>
        <w:ind w:left="0"/>
        <w:rPr>
          <w:rFonts w:ascii="Times New Roman" w:hAnsi="Times New Roman"/>
          <w:sz w:val="28"/>
          <w:szCs w:val="28"/>
        </w:rPr>
      </w:pPr>
    </w:p>
    <w:p w:rsidR="008E331A" w:rsidRPr="005F2C71" w:rsidRDefault="008E331A" w:rsidP="008E331A">
      <w:pPr>
        <w:pStyle w:val="a3"/>
        <w:ind w:left="0"/>
        <w:rPr>
          <w:rFonts w:ascii="Times New Roman" w:hAnsi="Times New Roman"/>
          <w:sz w:val="28"/>
          <w:szCs w:val="28"/>
        </w:rPr>
      </w:pPr>
      <w:r w:rsidRPr="005F2C71">
        <w:rPr>
          <w:rFonts w:ascii="Times New Roman" w:hAnsi="Times New Roman"/>
          <w:sz w:val="28"/>
          <w:szCs w:val="28"/>
        </w:rPr>
        <w:t>Общий объем финансирования Под</w:t>
      </w:r>
      <w:r w:rsidR="00D65F8F" w:rsidRPr="005F2C71">
        <w:rPr>
          <w:rFonts w:ascii="Times New Roman" w:hAnsi="Times New Roman"/>
          <w:sz w:val="28"/>
          <w:szCs w:val="28"/>
        </w:rPr>
        <w:t xml:space="preserve">программы составит </w:t>
      </w:r>
      <w:r w:rsidR="005E2F8F" w:rsidRPr="005F2C71">
        <w:rPr>
          <w:rFonts w:ascii="Times New Roman" w:hAnsi="Times New Roman"/>
          <w:sz w:val="28"/>
          <w:szCs w:val="28"/>
        </w:rPr>
        <w:t xml:space="preserve"> 67 215 138,74</w:t>
      </w:r>
      <w:r w:rsidR="00A771AB" w:rsidRPr="005F2C71">
        <w:rPr>
          <w:rFonts w:ascii="Times New Roman" w:hAnsi="Times New Roman"/>
          <w:sz w:val="28"/>
          <w:szCs w:val="28"/>
        </w:rPr>
        <w:t xml:space="preserve">   </w:t>
      </w:r>
      <w:r w:rsidRPr="005F2C71">
        <w:rPr>
          <w:rFonts w:ascii="Times New Roman" w:hAnsi="Times New Roman"/>
          <w:sz w:val="28"/>
          <w:szCs w:val="28"/>
        </w:rPr>
        <w:t>тыс. рублей, в том числе:</w:t>
      </w:r>
    </w:p>
    <w:p w:rsidR="00DA34AE" w:rsidRPr="005F2C71" w:rsidRDefault="00DA34AE" w:rsidP="00DA34AE">
      <w:pPr>
        <w:pStyle w:val="a3"/>
        <w:adjustRightInd w:val="0"/>
        <w:ind w:left="0"/>
        <w:rPr>
          <w:rFonts w:ascii="Times New Roman" w:hAnsi="Times New Roman"/>
          <w:sz w:val="28"/>
          <w:szCs w:val="28"/>
        </w:rPr>
      </w:pPr>
      <w:r w:rsidRPr="005F2C71">
        <w:rPr>
          <w:rFonts w:ascii="Times New Roman" w:hAnsi="Times New Roman"/>
          <w:sz w:val="28"/>
          <w:szCs w:val="28"/>
        </w:rPr>
        <w:t xml:space="preserve">2017 г. – </w:t>
      </w:r>
      <w:r w:rsidR="00A771AB" w:rsidRPr="005F2C71">
        <w:rPr>
          <w:rFonts w:ascii="Times New Roman" w:hAnsi="Times New Roman"/>
          <w:sz w:val="28"/>
          <w:szCs w:val="28"/>
        </w:rPr>
        <w:t xml:space="preserve"> 1 287 647,10   </w:t>
      </w:r>
      <w:r w:rsidRPr="005F2C71">
        <w:rPr>
          <w:rFonts w:ascii="Times New Roman" w:hAnsi="Times New Roman"/>
          <w:sz w:val="28"/>
          <w:szCs w:val="28"/>
        </w:rPr>
        <w:t>тыс. рублей;</w:t>
      </w:r>
    </w:p>
    <w:p w:rsidR="00DA34AE" w:rsidRPr="005F2C71" w:rsidRDefault="00DA34AE" w:rsidP="00DA34AE">
      <w:pPr>
        <w:pStyle w:val="a3"/>
        <w:adjustRightInd w:val="0"/>
        <w:ind w:left="0"/>
        <w:rPr>
          <w:rFonts w:ascii="Times New Roman" w:hAnsi="Times New Roman"/>
          <w:sz w:val="28"/>
          <w:szCs w:val="28"/>
        </w:rPr>
      </w:pPr>
      <w:r w:rsidRPr="005F2C71">
        <w:rPr>
          <w:rFonts w:ascii="Times New Roman" w:hAnsi="Times New Roman"/>
          <w:sz w:val="28"/>
          <w:szCs w:val="28"/>
        </w:rPr>
        <w:t xml:space="preserve">2018 г. – </w:t>
      </w:r>
      <w:r w:rsidR="00A771AB" w:rsidRPr="005F2C71">
        <w:rPr>
          <w:rFonts w:ascii="Times New Roman" w:hAnsi="Times New Roman"/>
          <w:sz w:val="28"/>
          <w:szCs w:val="28"/>
        </w:rPr>
        <w:t xml:space="preserve"> 1 688 476,32   </w:t>
      </w:r>
      <w:r w:rsidRPr="005F2C71">
        <w:rPr>
          <w:rFonts w:ascii="Times New Roman" w:hAnsi="Times New Roman"/>
          <w:sz w:val="28"/>
          <w:szCs w:val="28"/>
        </w:rPr>
        <w:t>тыс. рублей;</w:t>
      </w:r>
    </w:p>
    <w:p w:rsidR="00DA34AE" w:rsidRPr="005F2C71" w:rsidRDefault="00DA34AE" w:rsidP="00DA34AE">
      <w:pPr>
        <w:pStyle w:val="a3"/>
        <w:adjustRightInd w:val="0"/>
        <w:ind w:left="0"/>
        <w:rPr>
          <w:rFonts w:ascii="Times New Roman" w:hAnsi="Times New Roman"/>
          <w:sz w:val="28"/>
          <w:szCs w:val="28"/>
        </w:rPr>
      </w:pPr>
      <w:r w:rsidRPr="005F2C71">
        <w:rPr>
          <w:rFonts w:ascii="Times New Roman" w:hAnsi="Times New Roman"/>
          <w:sz w:val="28"/>
          <w:szCs w:val="28"/>
        </w:rPr>
        <w:t xml:space="preserve">2019 г. – </w:t>
      </w:r>
      <w:r w:rsidR="00A771AB" w:rsidRPr="005F2C71">
        <w:rPr>
          <w:rFonts w:ascii="Times New Roman" w:hAnsi="Times New Roman"/>
          <w:sz w:val="28"/>
          <w:szCs w:val="28"/>
        </w:rPr>
        <w:t xml:space="preserve"> 2 269 026,31   </w:t>
      </w:r>
      <w:r w:rsidRPr="005F2C71">
        <w:rPr>
          <w:rFonts w:ascii="Times New Roman" w:hAnsi="Times New Roman"/>
          <w:sz w:val="28"/>
          <w:szCs w:val="28"/>
        </w:rPr>
        <w:t>тыс. рублей;</w:t>
      </w:r>
    </w:p>
    <w:p w:rsidR="00DA34AE" w:rsidRPr="005F2C71" w:rsidRDefault="00DA34AE" w:rsidP="00DA34AE">
      <w:pPr>
        <w:pStyle w:val="a3"/>
        <w:adjustRightInd w:val="0"/>
        <w:ind w:left="0"/>
        <w:rPr>
          <w:rFonts w:ascii="Times New Roman" w:hAnsi="Times New Roman"/>
          <w:sz w:val="28"/>
          <w:szCs w:val="28"/>
        </w:rPr>
      </w:pPr>
      <w:r w:rsidRPr="005F2C71">
        <w:rPr>
          <w:rFonts w:ascii="Times New Roman" w:hAnsi="Times New Roman"/>
          <w:sz w:val="28"/>
          <w:szCs w:val="28"/>
        </w:rPr>
        <w:t xml:space="preserve">2020 г. – </w:t>
      </w:r>
      <w:r w:rsidR="00A771AB" w:rsidRPr="005F2C71">
        <w:rPr>
          <w:rFonts w:ascii="Times New Roman" w:hAnsi="Times New Roman"/>
          <w:sz w:val="28"/>
          <w:szCs w:val="28"/>
        </w:rPr>
        <w:t xml:space="preserve"> 2 613 916,98   </w:t>
      </w:r>
      <w:r w:rsidRPr="005F2C71">
        <w:rPr>
          <w:rFonts w:ascii="Times New Roman" w:hAnsi="Times New Roman"/>
          <w:sz w:val="28"/>
          <w:szCs w:val="28"/>
        </w:rPr>
        <w:t>тыс. рублей;</w:t>
      </w:r>
    </w:p>
    <w:p w:rsidR="00DA34AE" w:rsidRPr="005F2C71" w:rsidRDefault="00DA34AE" w:rsidP="00DA34AE">
      <w:pPr>
        <w:pStyle w:val="a3"/>
        <w:adjustRightInd w:val="0"/>
        <w:ind w:left="0"/>
        <w:rPr>
          <w:rFonts w:ascii="Times New Roman" w:hAnsi="Times New Roman"/>
          <w:sz w:val="28"/>
          <w:szCs w:val="28"/>
        </w:rPr>
      </w:pPr>
      <w:r w:rsidRPr="005F2C71">
        <w:rPr>
          <w:rFonts w:ascii="Times New Roman" w:hAnsi="Times New Roman"/>
          <w:sz w:val="28"/>
          <w:szCs w:val="28"/>
        </w:rPr>
        <w:t xml:space="preserve">2021 г. – </w:t>
      </w:r>
      <w:r w:rsidR="00A771AB" w:rsidRPr="005F2C71">
        <w:rPr>
          <w:rFonts w:ascii="Times New Roman" w:hAnsi="Times New Roman"/>
          <w:sz w:val="28"/>
          <w:szCs w:val="28"/>
        </w:rPr>
        <w:t xml:space="preserve"> 2 829 557,28   </w:t>
      </w:r>
      <w:r w:rsidRPr="005F2C71">
        <w:rPr>
          <w:rFonts w:ascii="Times New Roman" w:hAnsi="Times New Roman"/>
          <w:sz w:val="28"/>
          <w:szCs w:val="28"/>
        </w:rPr>
        <w:t>тыс. рублей;</w:t>
      </w:r>
    </w:p>
    <w:p w:rsidR="00DA34AE" w:rsidRPr="005F2C71" w:rsidRDefault="00DA34AE" w:rsidP="00DA34AE">
      <w:pPr>
        <w:ind w:left="33" w:firstLine="676"/>
        <w:rPr>
          <w:rFonts w:ascii="Times New Roman" w:hAnsi="Times New Roman"/>
          <w:sz w:val="28"/>
          <w:szCs w:val="28"/>
        </w:rPr>
      </w:pPr>
      <w:r w:rsidRPr="005F2C71">
        <w:rPr>
          <w:rFonts w:ascii="Times New Roman" w:hAnsi="Times New Roman"/>
          <w:sz w:val="28"/>
          <w:szCs w:val="28"/>
        </w:rPr>
        <w:t xml:space="preserve">2022 г. – </w:t>
      </w:r>
      <w:r w:rsidR="00A771AB" w:rsidRPr="005F2C71">
        <w:rPr>
          <w:rFonts w:ascii="Times New Roman" w:hAnsi="Times New Roman"/>
          <w:sz w:val="28"/>
          <w:szCs w:val="28"/>
        </w:rPr>
        <w:t xml:space="preserve"> 2 216 899,71   </w:t>
      </w:r>
      <w:r w:rsidRPr="005F2C71">
        <w:rPr>
          <w:rFonts w:ascii="Times New Roman" w:hAnsi="Times New Roman"/>
          <w:sz w:val="28"/>
          <w:szCs w:val="28"/>
        </w:rPr>
        <w:t>тыс. рублей;</w:t>
      </w:r>
    </w:p>
    <w:p w:rsidR="00DA34AE" w:rsidRPr="005F2C71" w:rsidRDefault="00DA34AE" w:rsidP="00DA34AE">
      <w:pPr>
        <w:ind w:left="33" w:firstLine="676"/>
        <w:rPr>
          <w:rFonts w:ascii="Times New Roman" w:hAnsi="Times New Roman"/>
          <w:sz w:val="28"/>
          <w:szCs w:val="28"/>
        </w:rPr>
      </w:pPr>
      <w:r w:rsidRPr="005F2C71">
        <w:rPr>
          <w:rFonts w:ascii="Times New Roman" w:hAnsi="Times New Roman"/>
          <w:sz w:val="28"/>
          <w:szCs w:val="28"/>
        </w:rPr>
        <w:t xml:space="preserve">2023 г. – </w:t>
      </w:r>
      <w:r w:rsidR="005E2F8F" w:rsidRPr="005F2C71">
        <w:rPr>
          <w:rFonts w:ascii="Times New Roman" w:hAnsi="Times New Roman"/>
          <w:sz w:val="28"/>
          <w:szCs w:val="28"/>
        </w:rPr>
        <w:t xml:space="preserve"> 27 069 937,52</w:t>
      </w:r>
      <w:r w:rsidR="00A771AB" w:rsidRPr="005F2C71">
        <w:rPr>
          <w:rFonts w:ascii="Times New Roman" w:hAnsi="Times New Roman"/>
          <w:sz w:val="28"/>
          <w:szCs w:val="28"/>
        </w:rPr>
        <w:t xml:space="preserve">   </w:t>
      </w:r>
      <w:r w:rsidRPr="005F2C71">
        <w:rPr>
          <w:rFonts w:ascii="Times New Roman" w:hAnsi="Times New Roman"/>
          <w:sz w:val="28"/>
          <w:szCs w:val="28"/>
        </w:rPr>
        <w:t>тыс. рублей;</w:t>
      </w:r>
    </w:p>
    <w:p w:rsidR="00DA34AE" w:rsidRPr="005F2C71" w:rsidRDefault="00DA34AE" w:rsidP="00DA34AE">
      <w:pPr>
        <w:ind w:left="33" w:firstLine="676"/>
        <w:rPr>
          <w:rFonts w:ascii="Times New Roman" w:hAnsi="Times New Roman"/>
          <w:sz w:val="28"/>
          <w:szCs w:val="28"/>
        </w:rPr>
      </w:pPr>
      <w:r w:rsidRPr="005F2C71">
        <w:rPr>
          <w:rFonts w:ascii="Times New Roman" w:hAnsi="Times New Roman"/>
          <w:sz w:val="28"/>
          <w:szCs w:val="28"/>
        </w:rPr>
        <w:t xml:space="preserve">2024 г. – </w:t>
      </w:r>
      <w:r w:rsidR="005E2F8F" w:rsidRPr="005F2C71">
        <w:rPr>
          <w:rFonts w:ascii="Times New Roman" w:hAnsi="Times New Roman"/>
          <w:sz w:val="28"/>
          <w:szCs w:val="28"/>
        </w:rPr>
        <w:t xml:space="preserve"> 27 239 677,52</w:t>
      </w:r>
      <w:r w:rsidR="00A771AB" w:rsidRPr="005F2C71">
        <w:rPr>
          <w:rFonts w:ascii="Times New Roman" w:hAnsi="Times New Roman"/>
          <w:sz w:val="28"/>
          <w:szCs w:val="28"/>
        </w:rPr>
        <w:t xml:space="preserve">   </w:t>
      </w:r>
      <w:r w:rsidRPr="005F2C71">
        <w:rPr>
          <w:rFonts w:ascii="Times New Roman" w:hAnsi="Times New Roman"/>
          <w:sz w:val="28"/>
          <w:szCs w:val="28"/>
        </w:rPr>
        <w:t>тыс. рублей,</w:t>
      </w:r>
    </w:p>
    <w:p w:rsidR="00DA34AE" w:rsidRPr="005F2C71" w:rsidRDefault="00DA34AE" w:rsidP="00DA34AE">
      <w:pPr>
        <w:ind w:left="33" w:firstLine="676"/>
        <w:rPr>
          <w:rFonts w:ascii="Times New Roman" w:hAnsi="Times New Roman"/>
          <w:sz w:val="28"/>
          <w:szCs w:val="28"/>
        </w:rPr>
      </w:pPr>
    </w:p>
    <w:p w:rsidR="00DA34AE" w:rsidRPr="005F2C71" w:rsidRDefault="00DA34AE" w:rsidP="00DA34AE">
      <w:pPr>
        <w:pStyle w:val="a3"/>
        <w:ind w:left="0"/>
        <w:rPr>
          <w:rFonts w:ascii="Times New Roman" w:hAnsi="Times New Roman"/>
          <w:sz w:val="28"/>
          <w:szCs w:val="28"/>
        </w:rPr>
      </w:pPr>
      <w:r w:rsidRPr="005F2C71">
        <w:rPr>
          <w:rFonts w:ascii="Times New Roman" w:hAnsi="Times New Roman"/>
          <w:sz w:val="28"/>
          <w:szCs w:val="28"/>
        </w:rPr>
        <w:t>в том числе:</w:t>
      </w:r>
    </w:p>
    <w:p w:rsidR="00DA34AE" w:rsidRPr="005F2C71" w:rsidRDefault="00DA34AE" w:rsidP="00DA34AE">
      <w:pPr>
        <w:pStyle w:val="a3"/>
        <w:ind w:left="0"/>
        <w:rPr>
          <w:rFonts w:ascii="Times New Roman" w:hAnsi="Times New Roman"/>
          <w:sz w:val="28"/>
          <w:szCs w:val="28"/>
        </w:rPr>
      </w:pPr>
      <w:r w:rsidRPr="005F2C71">
        <w:rPr>
          <w:rFonts w:ascii="Times New Roman" w:hAnsi="Times New Roman"/>
          <w:sz w:val="28"/>
          <w:szCs w:val="28"/>
        </w:rPr>
        <w:t xml:space="preserve">средства федерального бюджета, всего – </w:t>
      </w:r>
      <w:r w:rsidR="00A771AB" w:rsidRPr="005F2C71">
        <w:rPr>
          <w:rFonts w:ascii="Times New Roman" w:hAnsi="Times New Roman"/>
          <w:sz w:val="28"/>
          <w:szCs w:val="28"/>
        </w:rPr>
        <w:t xml:space="preserve"> </w:t>
      </w:r>
      <w:r w:rsidR="005E2F8F" w:rsidRPr="005F2C71">
        <w:rPr>
          <w:rFonts w:ascii="Times New Roman" w:hAnsi="Times New Roman"/>
          <w:sz w:val="28"/>
          <w:szCs w:val="28"/>
        </w:rPr>
        <w:t xml:space="preserve">50 239 802,66 </w:t>
      </w:r>
      <w:r w:rsidRPr="005F2C71">
        <w:rPr>
          <w:rFonts w:ascii="Times New Roman" w:hAnsi="Times New Roman"/>
          <w:sz w:val="28"/>
          <w:szCs w:val="28"/>
        </w:rPr>
        <w:t>тыс. рублей, из них:</w:t>
      </w:r>
    </w:p>
    <w:p w:rsidR="00DA34AE" w:rsidRPr="005F2C71" w:rsidRDefault="00DA34AE" w:rsidP="00DA34AE">
      <w:pPr>
        <w:pStyle w:val="a3"/>
        <w:adjustRightInd w:val="0"/>
        <w:ind w:left="0"/>
        <w:rPr>
          <w:rFonts w:ascii="Times New Roman" w:hAnsi="Times New Roman"/>
          <w:sz w:val="28"/>
          <w:szCs w:val="28"/>
        </w:rPr>
      </w:pPr>
      <w:r w:rsidRPr="005F2C71">
        <w:rPr>
          <w:rFonts w:ascii="Times New Roman" w:hAnsi="Times New Roman"/>
          <w:sz w:val="28"/>
          <w:szCs w:val="28"/>
        </w:rPr>
        <w:t xml:space="preserve">2017 г. – </w:t>
      </w:r>
      <w:r w:rsidR="00A771AB" w:rsidRPr="005F2C71">
        <w:rPr>
          <w:rFonts w:ascii="Times New Roman" w:hAnsi="Times New Roman"/>
          <w:sz w:val="28"/>
          <w:szCs w:val="28"/>
        </w:rPr>
        <w:t xml:space="preserve"> 361 805,36   </w:t>
      </w:r>
      <w:r w:rsidRPr="005F2C71">
        <w:rPr>
          <w:rFonts w:ascii="Times New Roman" w:hAnsi="Times New Roman"/>
          <w:sz w:val="28"/>
          <w:szCs w:val="28"/>
        </w:rPr>
        <w:t>тыс. рублей;</w:t>
      </w:r>
    </w:p>
    <w:p w:rsidR="00DA34AE" w:rsidRPr="005F2C71" w:rsidRDefault="00DA34AE" w:rsidP="00DA34AE">
      <w:pPr>
        <w:pStyle w:val="a3"/>
        <w:adjustRightInd w:val="0"/>
        <w:ind w:left="0"/>
        <w:rPr>
          <w:rFonts w:ascii="Times New Roman" w:hAnsi="Times New Roman"/>
          <w:sz w:val="28"/>
          <w:szCs w:val="28"/>
        </w:rPr>
      </w:pPr>
      <w:r w:rsidRPr="005F2C71">
        <w:rPr>
          <w:rFonts w:ascii="Times New Roman" w:hAnsi="Times New Roman"/>
          <w:sz w:val="28"/>
          <w:szCs w:val="28"/>
        </w:rPr>
        <w:t>2018 г. – 574 462,80 тыс. рублей;</w:t>
      </w:r>
    </w:p>
    <w:p w:rsidR="00DA34AE" w:rsidRPr="005F2C71" w:rsidRDefault="00DA34AE" w:rsidP="00DA34AE">
      <w:pPr>
        <w:pStyle w:val="a3"/>
        <w:adjustRightInd w:val="0"/>
        <w:ind w:left="0"/>
        <w:rPr>
          <w:rFonts w:ascii="Times New Roman" w:hAnsi="Times New Roman"/>
          <w:sz w:val="28"/>
          <w:szCs w:val="28"/>
        </w:rPr>
      </w:pPr>
      <w:r w:rsidRPr="005F2C71">
        <w:rPr>
          <w:rFonts w:ascii="Times New Roman" w:hAnsi="Times New Roman"/>
          <w:sz w:val="28"/>
          <w:szCs w:val="28"/>
        </w:rPr>
        <w:t>2019 г. – 877 599,30 тыс. рублей;</w:t>
      </w:r>
    </w:p>
    <w:p w:rsidR="00DA34AE" w:rsidRPr="005F2C71" w:rsidRDefault="00DA34AE" w:rsidP="00DA34AE">
      <w:pPr>
        <w:pStyle w:val="a3"/>
        <w:adjustRightInd w:val="0"/>
        <w:ind w:left="0"/>
        <w:rPr>
          <w:rFonts w:ascii="Times New Roman" w:hAnsi="Times New Roman"/>
          <w:sz w:val="28"/>
          <w:szCs w:val="28"/>
        </w:rPr>
      </w:pPr>
      <w:r w:rsidRPr="005F2C71">
        <w:rPr>
          <w:rFonts w:ascii="Times New Roman" w:hAnsi="Times New Roman"/>
          <w:sz w:val="28"/>
          <w:szCs w:val="28"/>
        </w:rPr>
        <w:t xml:space="preserve">2020 г. – </w:t>
      </w:r>
      <w:r w:rsidR="00A771AB" w:rsidRPr="005F2C71">
        <w:rPr>
          <w:rFonts w:ascii="Times New Roman" w:hAnsi="Times New Roman"/>
          <w:sz w:val="28"/>
          <w:szCs w:val="28"/>
        </w:rPr>
        <w:t xml:space="preserve">  922 000,00   </w:t>
      </w:r>
      <w:r w:rsidRPr="005F2C71">
        <w:rPr>
          <w:rFonts w:ascii="Times New Roman" w:hAnsi="Times New Roman"/>
          <w:sz w:val="28"/>
          <w:szCs w:val="28"/>
        </w:rPr>
        <w:t>тыс. рублей;</w:t>
      </w:r>
    </w:p>
    <w:p w:rsidR="00DA34AE" w:rsidRPr="005F2C71" w:rsidRDefault="00DA34AE" w:rsidP="00DA34AE">
      <w:pPr>
        <w:pStyle w:val="a3"/>
        <w:adjustRightInd w:val="0"/>
        <w:ind w:left="0"/>
        <w:rPr>
          <w:rFonts w:ascii="Times New Roman" w:hAnsi="Times New Roman"/>
          <w:sz w:val="28"/>
          <w:szCs w:val="28"/>
        </w:rPr>
      </w:pPr>
      <w:r w:rsidRPr="005F2C71">
        <w:rPr>
          <w:rFonts w:ascii="Times New Roman" w:hAnsi="Times New Roman"/>
          <w:sz w:val="28"/>
          <w:szCs w:val="28"/>
        </w:rPr>
        <w:t xml:space="preserve">2021 г. – </w:t>
      </w:r>
      <w:r w:rsidR="00A771AB" w:rsidRPr="005F2C71">
        <w:rPr>
          <w:rFonts w:ascii="Times New Roman" w:hAnsi="Times New Roman"/>
          <w:sz w:val="28"/>
          <w:szCs w:val="28"/>
        </w:rPr>
        <w:t xml:space="preserve"> 984 481,70   </w:t>
      </w:r>
      <w:r w:rsidRPr="005F2C71">
        <w:rPr>
          <w:rFonts w:ascii="Times New Roman" w:hAnsi="Times New Roman"/>
          <w:sz w:val="28"/>
          <w:szCs w:val="28"/>
        </w:rPr>
        <w:t>тыс. рублей;</w:t>
      </w:r>
    </w:p>
    <w:p w:rsidR="00DA34AE" w:rsidRPr="005F2C71" w:rsidRDefault="00DA34AE" w:rsidP="00DA34AE">
      <w:pPr>
        <w:pStyle w:val="a3"/>
        <w:adjustRightInd w:val="0"/>
        <w:ind w:left="0"/>
        <w:rPr>
          <w:rFonts w:ascii="Times New Roman" w:hAnsi="Times New Roman"/>
          <w:sz w:val="28"/>
          <w:szCs w:val="28"/>
        </w:rPr>
      </w:pPr>
      <w:r w:rsidRPr="005F2C71">
        <w:rPr>
          <w:rFonts w:ascii="Times New Roman" w:hAnsi="Times New Roman"/>
          <w:sz w:val="28"/>
          <w:szCs w:val="28"/>
        </w:rPr>
        <w:t xml:space="preserve">2022 г. – </w:t>
      </w:r>
      <w:r w:rsidR="00A771AB" w:rsidRPr="005F2C71">
        <w:rPr>
          <w:rFonts w:ascii="Times New Roman" w:hAnsi="Times New Roman"/>
          <w:sz w:val="28"/>
          <w:szCs w:val="28"/>
        </w:rPr>
        <w:t xml:space="preserve"> 377 937,90   </w:t>
      </w:r>
      <w:r w:rsidRPr="005F2C71">
        <w:rPr>
          <w:rFonts w:ascii="Times New Roman" w:hAnsi="Times New Roman"/>
          <w:sz w:val="28"/>
          <w:szCs w:val="28"/>
        </w:rPr>
        <w:t>тыс. рублей;</w:t>
      </w:r>
    </w:p>
    <w:p w:rsidR="00DA34AE" w:rsidRPr="005F2C71" w:rsidRDefault="00DA34AE" w:rsidP="00DA34AE">
      <w:pPr>
        <w:pStyle w:val="a3"/>
        <w:adjustRightInd w:val="0"/>
        <w:ind w:left="0"/>
        <w:rPr>
          <w:rFonts w:ascii="Times New Roman" w:hAnsi="Times New Roman"/>
          <w:sz w:val="28"/>
          <w:szCs w:val="28"/>
        </w:rPr>
      </w:pPr>
      <w:r w:rsidRPr="005F2C71">
        <w:rPr>
          <w:rFonts w:ascii="Times New Roman" w:hAnsi="Times New Roman"/>
          <w:sz w:val="28"/>
          <w:szCs w:val="28"/>
        </w:rPr>
        <w:t xml:space="preserve">2023 г. – </w:t>
      </w:r>
      <w:r w:rsidR="005E2F8F" w:rsidRPr="005F2C71">
        <w:rPr>
          <w:rFonts w:ascii="Times New Roman" w:hAnsi="Times New Roman"/>
          <w:sz w:val="28"/>
          <w:szCs w:val="28"/>
        </w:rPr>
        <w:t xml:space="preserve"> 23 075 250,80</w:t>
      </w:r>
      <w:r w:rsidR="00A771AB" w:rsidRPr="005F2C71">
        <w:rPr>
          <w:rFonts w:ascii="Times New Roman" w:hAnsi="Times New Roman"/>
          <w:sz w:val="28"/>
          <w:szCs w:val="28"/>
        </w:rPr>
        <w:t xml:space="preserve">  </w:t>
      </w:r>
      <w:r w:rsidRPr="005F2C71">
        <w:rPr>
          <w:rFonts w:ascii="Times New Roman" w:hAnsi="Times New Roman"/>
          <w:sz w:val="28"/>
          <w:szCs w:val="28"/>
        </w:rPr>
        <w:t>тыс. рублей;</w:t>
      </w:r>
    </w:p>
    <w:p w:rsidR="00DA34AE" w:rsidRPr="005F2C71" w:rsidRDefault="00DA34AE" w:rsidP="00DA34AE">
      <w:pPr>
        <w:pStyle w:val="a3"/>
        <w:adjustRightInd w:val="0"/>
        <w:ind w:left="0"/>
        <w:rPr>
          <w:rFonts w:ascii="Times New Roman" w:hAnsi="Times New Roman"/>
          <w:sz w:val="28"/>
          <w:szCs w:val="28"/>
        </w:rPr>
      </w:pPr>
      <w:r w:rsidRPr="005F2C71">
        <w:rPr>
          <w:rFonts w:ascii="Times New Roman" w:hAnsi="Times New Roman"/>
          <w:sz w:val="28"/>
          <w:szCs w:val="28"/>
        </w:rPr>
        <w:t xml:space="preserve">2024 г. – </w:t>
      </w:r>
      <w:r w:rsidR="00A771AB" w:rsidRPr="005F2C71">
        <w:rPr>
          <w:rFonts w:ascii="Times New Roman" w:hAnsi="Times New Roman"/>
          <w:sz w:val="28"/>
          <w:szCs w:val="28"/>
        </w:rPr>
        <w:t xml:space="preserve"> </w:t>
      </w:r>
      <w:r w:rsidR="005E2F8F" w:rsidRPr="005F2C71">
        <w:rPr>
          <w:rFonts w:ascii="Times New Roman" w:hAnsi="Times New Roman"/>
          <w:sz w:val="28"/>
          <w:szCs w:val="28"/>
        </w:rPr>
        <w:t xml:space="preserve">23 066 264,80 </w:t>
      </w:r>
      <w:r w:rsidRPr="005F2C71">
        <w:rPr>
          <w:rFonts w:ascii="Times New Roman" w:hAnsi="Times New Roman"/>
          <w:sz w:val="28"/>
          <w:szCs w:val="28"/>
        </w:rPr>
        <w:t>тыс. рублей;</w:t>
      </w:r>
    </w:p>
    <w:p w:rsidR="00DA34AE" w:rsidRPr="005F2C71" w:rsidRDefault="00DA34AE" w:rsidP="00DA34AE">
      <w:pPr>
        <w:pStyle w:val="a3"/>
        <w:adjustRightInd w:val="0"/>
        <w:ind w:left="0"/>
        <w:rPr>
          <w:rFonts w:ascii="Times New Roman" w:hAnsi="Times New Roman"/>
          <w:sz w:val="28"/>
          <w:szCs w:val="28"/>
        </w:rPr>
      </w:pPr>
    </w:p>
    <w:p w:rsidR="00DA34AE" w:rsidRPr="005F2C71" w:rsidRDefault="00DA34AE" w:rsidP="00DA34AE">
      <w:pPr>
        <w:pStyle w:val="a3"/>
        <w:adjustRightInd w:val="0"/>
        <w:ind w:left="0"/>
        <w:rPr>
          <w:rFonts w:ascii="Times New Roman" w:hAnsi="Times New Roman"/>
          <w:sz w:val="28"/>
          <w:szCs w:val="28"/>
        </w:rPr>
      </w:pPr>
      <w:r w:rsidRPr="005F2C71">
        <w:rPr>
          <w:rFonts w:ascii="Times New Roman" w:hAnsi="Times New Roman"/>
          <w:sz w:val="28"/>
          <w:szCs w:val="28"/>
        </w:rPr>
        <w:t xml:space="preserve">средства республиканского бюджета, всего – </w:t>
      </w:r>
      <w:r w:rsidR="00A625B0" w:rsidRPr="005F2C71">
        <w:rPr>
          <w:rFonts w:ascii="Times New Roman" w:hAnsi="Times New Roman"/>
          <w:sz w:val="28"/>
          <w:szCs w:val="28"/>
        </w:rPr>
        <w:t xml:space="preserve"> 11 875 336,08   тыс. </w:t>
      </w:r>
      <w:r w:rsidRPr="005F2C71">
        <w:rPr>
          <w:rFonts w:ascii="Times New Roman" w:hAnsi="Times New Roman"/>
          <w:sz w:val="28"/>
          <w:szCs w:val="28"/>
        </w:rPr>
        <w:t>рублей, из них:</w:t>
      </w:r>
    </w:p>
    <w:p w:rsidR="00DA34AE" w:rsidRPr="005F2C71" w:rsidRDefault="00DA34AE" w:rsidP="00DA34AE">
      <w:pPr>
        <w:pStyle w:val="a3"/>
        <w:adjustRightInd w:val="0"/>
        <w:ind w:left="0"/>
        <w:rPr>
          <w:rFonts w:ascii="Times New Roman" w:hAnsi="Times New Roman"/>
          <w:sz w:val="28"/>
          <w:szCs w:val="28"/>
        </w:rPr>
      </w:pPr>
      <w:r w:rsidRPr="005F2C71">
        <w:rPr>
          <w:rFonts w:ascii="Times New Roman" w:hAnsi="Times New Roman"/>
          <w:sz w:val="28"/>
          <w:szCs w:val="28"/>
        </w:rPr>
        <w:t xml:space="preserve">2017 г. – </w:t>
      </w:r>
      <w:r w:rsidR="00A625B0" w:rsidRPr="005F2C71">
        <w:rPr>
          <w:rFonts w:ascii="Times New Roman" w:hAnsi="Times New Roman"/>
          <w:sz w:val="28"/>
          <w:szCs w:val="28"/>
        </w:rPr>
        <w:t xml:space="preserve">  925 841,74   </w:t>
      </w:r>
      <w:r w:rsidRPr="005F2C71">
        <w:rPr>
          <w:rFonts w:ascii="Times New Roman" w:hAnsi="Times New Roman"/>
          <w:sz w:val="28"/>
          <w:szCs w:val="28"/>
        </w:rPr>
        <w:t>тыс. рублей;</w:t>
      </w:r>
    </w:p>
    <w:p w:rsidR="00DA34AE" w:rsidRPr="005F2C71" w:rsidRDefault="00DA34AE" w:rsidP="00DA34AE">
      <w:pPr>
        <w:pStyle w:val="a3"/>
        <w:adjustRightInd w:val="0"/>
        <w:ind w:left="0"/>
        <w:rPr>
          <w:rFonts w:ascii="Times New Roman" w:hAnsi="Times New Roman"/>
          <w:sz w:val="28"/>
          <w:szCs w:val="28"/>
        </w:rPr>
      </w:pPr>
      <w:r w:rsidRPr="005F2C71">
        <w:rPr>
          <w:rFonts w:ascii="Times New Roman" w:hAnsi="Times New Roman"/>
          <w:sz w:val="28"/>
          <w:szCs w:val="28"/>
        </w:rPr>
        <w:lastRenderedPageBreak/>
        <w:t xml:space="preserve">2018 г. – </w:t>
      </w:r>
      <w:r w:rsidR="00A625B0" w:rsidRPr="005F2C71">
        <w:rPr>
          <w:rFonts w:ascii="Times New Roman" w:hAnsi="Times New Roman"/>
          <w:sz w:val="28"/>
          <w:szCs w:val="28"/>
        </w:rPr>
        <w:t xml:space="preserve"> 1 114 013,52   </w:t>
      </w:r>
      <w:r w:rsidRPr="005F2C71">
        <w:rPr>
          <w:rFonts w:ascii="Times New Roman" w:hAnsi="Times New Roman"/>
          <w:sz w:val="28"/>
          <w:szCs w:val="28"/>
        </w:rPr>
        <w:t>тыс. рублей;</w:t>
      </w:r>
    </w:p>
    <w:p w:rsidR="00DA34AE" w:rsidRPr="005F2C71" w:rsidRDefault="00DA34AE" w:rsidP="00DA34AE">
      <w:pPr>
        <w:pStyle w:val="a3"/>
        <w:adjustRightInd w:val="0"/>
        <w:ind w:left="0"/>
        <w:rPr>
          <w:rFonts w:ascii="Times New Roman" w:hAnsi="Times New Roman"/>
          <w:sz w:val="28"/>
          <w:szCs w:val="28"/>
        </w:rPr>
      </w:pPr>
      <w:r w:rsidRPr="005F2C71">
        <w:rPr>
          <w:rFonts w:ascii="Times New Roman" w:hAnsi="Times New Roman"/>
          <w:sz w:val="28"/>
          <w:szCs w:val="28"/>
        </w:rPr>
        <w:t xml:space="preserve">2019 г. – </w:t>
      </w:r>
      <w:r w:rsidR="00A625B0" w:rsidRPr="005F2C71">
        <w:rPr>
          <w:rFonts w:ascii="Times New Roman" w:hAnsi="Times New Roman"/>
          <w:sz w:val="28"/>
          <w:szCs w:val="28"/>
        </w:rPr>
        <w:t xml:space="preserve"> 1 391 427,01   </w:t>
      </w:r>
      <w:r w:rsidRPr="005F2C71">
        <w:rPr>
          <w:rFonts w:ascii="Times New Roman" w:hAnsi="Times New Roman"/>
          <w:sz w:val="28"/>
          <w:szCs w:val="28"/>
        </w:rPr>
        <w:t>тыс. рублей;</w:t>
      </w:r>
    </w:p>
    <w:p w:rsidR="00DA34AE" w:rsidRPr="005F2C71" w:rsidRDefault="00DA34AE" w:rsidP="00DA34AE">
      <w:pPr>
        <w:pStyle w:val="a3"/>
        <w:adjustRightInd w:val="0"/>
        <w:ind w:left="0"/>
        <w:rPr>
          <w:rFonts w:ascii="Times New Roman" w:hAnsi="Times New Roman"/>
          <w:sz w:val="28"/>
          <w:szCs w:val="28"/>
        </w:rPr>
      </w:pPr>
      <w:r w:rsidRPr="005F2C71">
        <w:rPr>
          <w:rFonts w:ascii="Times New Roman" w:hAnsi="Times New Roman"/>
          <w:sz w:val="28"/>
          <w:szCs w:val="28"/>
        </w:rPr>
        <w:t xml:space="preserve">2020 г. – </w:t>
      </w:r>
      <w:r w:rsidR="00A625B0" w:rsidRPr="005F2C71">
        <w:rPr>
          <w:rFonts w:ascii="Times New Roman" w:hAnsi="Times New Roman"/>
          <w:sz w:val="28"/>
          <w:szCs w:val="28"/>
        </w:rPr>
        <w:t xml:space="preserve">  1 691 916,98   </w:t>
      </w:r>
      <w:r w:rsidRPr="005F2C71">
        <w:rPr>
          <w:rFonts w:ascii="Times New Roman" w:hAnsi="Times New Roman"/>
          <w:sz w:val="28"/>
          <w:szCs w:val="28"/>
        </w:rPr>
        <w:t>тыс. рублей;</w:t>
      </w:r>
    </w:p>
    <w:p w:rsidR="00DA34AE" w:rsidRPr="005F2C71" w:rsidRDefault="00DA34AE" w:rsidP="00DA34AE">
      <w:pPr>
        <w:pStyle w:val="a3"/>
        <w:adjustRightInd w:val="0"/>
        <w:ind w:left="0"/>
        <w:rPr>
          <w:rFonts w:ascii="Times New Roman" w:hAnsi="Times New Roman"/>
          <w:sz w:val="28"/>
          <w:szCs w:val="28"/>
        </w:rPr>
      </w:pPr>
      <w:r w:rsidRPr="005F2C71">
        <w:rPr>
          <w:rFonts w:ascii="Times New Roman" w:hAnsi="Times New Roman"/>
          <w:sz w:val="28"/>
          <w:szCs w:val="28"/>
        </w:rPr>
        <w:t xml:space="preserve">2021 г. – </w:t>
      </w:r>
      <w:r w:rsidR="00A625B0" w:rsidRPr="005F2C71">
        <w:rPr>
          <w:rFonts w:ascii="Times New Roman" w:hAnsi="Times New Roman"/>
          <w:sz w:val="28"/>
          <w:szCs w:val="28"/>
        </w:rPr>
        <w:t xml:space="preserve">  1 845 075,58   </w:t>
      </w:r>
      <w:r w:rsidRPr="005F2C71">
        <w:rPr>
          <w:rFonts w:ascii="Times New Roman" w:hAnsi="Times New Roman"/>
          <w:sz w:val="28"/>
          <w:szCs w:val="28"/>
        </w:rPr>
        <w:t>тыс. рублей;</w:t>
      </w:r>
    </w:p>
    <w:p w:rsidR="00DA34AE" w:rsidRPr="005F2C71" w:rsidRDefault="00DA34AE" w:rsidP="00DA34AE">
      <w:pPr>
        <w:ind w:left="709" w:firstLine="0"/>
        <w:rPr>
          <w:rFonts w:ascii="Times New Roman" w:hAnsi="Times New Roman"/>
          <w:sz w:val="28"/>
          <w:szCs w:val="28"/>
        </w:rPr>
      </w:pPr>
      <w:r w:rsidRPr="005F2C71">
        <w:rPr>
          <w:rFonts w:ascii="Times New Roman" w:hAnsi="Times New Roman"/>
          <w:sz w:val="28"/>
          <w:szCs w:val="28"/>
        </w:rPr>
        <w:t xml:space="preserve">2022 г. – </w:t>
      </w:r>
      <w:r w:rsidR="00A625B0" w:rsidRPr="005F2C71">
        <w:rPr>
          <w:rFonts w:ascii="Times New Roman" w:hAnsi="Times New Roman"/>
          <w:sz w:val="28"/>
          <w:szCs w:val="28"/>
        </w:rPr>
        <w:t xml:space="preserve"> 1 838 961,81   </w:t>
      </w:r>
      <w:r w:rsidRPr="005F2C71">
        <w:rPr>
          <w:rFonts w:ascii="Times New Roman" w:hAnsi="Times New Roman"/>
          <w:sz w:val="28"/>
          <w:szCs w:val="28"/>
        </w:rPr>
        <w:t>тыс. рублей;</w:t>
      </w:r>
    </w:p>
    <w:p w:rsidR="00DA34AE" w:rsidRPr="005F2C71" w:rsidRDefault="00DA34AE" w:rsidP="00DA34AE">
      <w:pPr>
        <w:ind w:left="709" w:firstLine="0"/>
        <w:rPr>
          <w:rFonts w:ascii="Times New Roman" w:hAnsi="Times New Roman"/>
          <w:sz w:val="28"/>
          <w:szCs w:val="28"/>
        </w:rPr>
      </w:pPr>
      <w:r w:rsidRPr="005F2C71">
        <w:rPr>
          <w:rFonts w:ascii="Times New Roman" w:hAnsi="Times New Roman"/>
          <w:sz w:val="28"/>
          <w:szCs w:val="28"/>
        </w:rPr>
        <w:t xml:space="preserve">2023 г. – </w:t>
      </w:r>
      <w:r w:rsidR="00A625B0" w:rsidRPr="005F2C71">
        <w:rPr>
          <w:rFonts w:ascii="Times New Roman" w:hAnsi="Times New Roman"/>
          <w:sz w:val="28"/>
          <w:szCs w:val="28"/>
        </w:rPr>
        <w:t xml:space="preserve"> 1 494 686,72   </w:t>
      </w:r>
      <w:r w:rsidRPr="005F2C71">
        <w:rPr>
          <w:rFonts w:ascii="Times New Roman" w:hAnsi="Times New Roman"/>
          <w:sz w:val="28"/>
          <w:szCs w:val="28"/>
        </w:rPr>
        <w:t>тыс. рублей;</w:t>
      </w:r>
    </w:p>
    <w:p w:rsidR="00DA34AE" w:rsidRPr="005F2C71" w:rsidRDefault="00DA34AE" w:rsidP="00DA34AE">
      <w:pPr>
        <w:pStyle w:val="a3"/>
        <w:adjustRightInd w:val="0"/>
        <w:ind w:left="0"/>
        <w:rPr>
          <w:rFonts w:ascii="Times New Roman" w:hAnsi="Times New Roman"/>
          <w:sz w:val="28"/>
          <w:szCs w:val="28"/>
        </w:rPr>
      </w:pPr>
      <w:r w:rsidRPr="005F2C71">
        <w:rPr>
          <w:rFonts w:ascii="Times New Roman" w:hAnsi="Times New Roman"/>
          <w:sz w:val="28"/>
          <w:szCs w:val="28"/>
        </w:rPr>
        <w:t xml:space="preserve">2024 г. – </w:t>
      </w:r>
      <w:r w:rsidR="00A625B0" w:rsidRPr="005F2C71">
        <w:rPr>
          <w:rFonts w:ascii="Times New Roman" w:hAnsi="Times New Roman"/>
          <w:sz w:val="28"/>
          <w:szCs w:val="28"/>
        </w:rPr>
        <w:t xml:space="preserve"> 1 573 412,72   </w:t>
      </w:r>
      <w:r w:rsidRPr="005F2C71">
        <w:rPr>
          <w:rFonts w:ascii="Times New Roman" w:hAnsi="Times New Roman"/>
          <w:sz w:val="28"/>
          <w:szCs w:val="28"/>
        </w:rPr>
        <w:t>тыс. рублей</w:t>
      </w:r>
      <w:r w:rsidR="00922FCA" w:rsidRPr="005F2C71">
        <w:rPr>
          <w:rFonts w:ascii="Times New Roman" w:hAnsi="Times New Roman"/>
          <w:sz w:val="28"/>
          <w:szCs w:val="28"/>
        </w:rPr>
        <w:t xml:space="preserve">. </w:t>
      </w:r>
    </w:p>
    <w:p w:rsidR="005E2F8F" w:rsidRPr="005F2C71" w:rsidRDefault="005E2F8F" w:rsidP="00DA34AE">
      <w:pPr>
        <w:pStyle w:val="a3"/>
        <w:adjustRightInd w:val="0"/>
        <w:ind w:left="0"/>
        <w:rPr>
          <w:rFonts w:ascii="Times New Roman" w:hAnsi="Times New Roman"/>
          <w:sz w:val="28"/>
          <w:szCs w:val="28"/>
        </w:rPr>
      </w:pPr>
    </w:p>
    <w:p w:rsidR="005E2F8F" w:rsidRPr="005F2C71" w:rsidRDefault="005E2F8F" w:rsidP="005E2F8F">
      <w:pPr>
        <w:rPr>
          <w:rFonts w:ascii="Times New Roman" w:hAnsi="Times New Roman"/>
          <w:sz w:val="28"/>
          <w:szCs w:val="28"/>
        </w:rPr>
      </w:pPr>
      <w:r w:rsidRPr="005F2C71">
        <w:rPr>
          <w:rFonts w:ascii="Times New Roman" w:hAnsi="Times New Roman"/>
          <w:sz w:val="28"/>
          <w:szCs w:val="28"/>
        </w:rPr>
        <w:t>Средства внебюджетных источников, всего – 5 100 000,0 тыс. рублей, из них:</w:t>
      </w:r>
    </w:p>
    <w:p w:rsidR="005E2F8F" w:rsidRPr="005F2C71" w:rsidRDefault="005E2F8F" w:rsidP="005E2F8F">
      <w:pPr>
        <w:rPr>
          <w:rFonts w:ascii="Times New Roman" w:hAnsi="Times New Roman"/>
          <w:sz w:val="28"/>
          <w:szCs w:val="28"/>
        </w:rPr>
      </w:pPr>
      <w:r w:rsidRPr="005F2C71">
        <w:rPr>
          <w:rFonts w:ascii="Times New Roman" w:hAnsi="Times New Roman"/>
          <w:sz w:val="28"/>
          <w:szCs w:val="28"/>
        </w:rPr>
        <w:t>2017 г. – 0,00 тыс. рублей;</w:t>
      </w:r>
    </w:p>
    <w:p w:rsidR="005E2F8F" w:rsidRPr="005F2C71" w:rsidRDefault="005E2F8F" w:rsidP="005E2F8F">
      <w:pPr>
        <w:rPr>
          <w:rFonts w:ascii="Times New Roman" w:hAnsi="Times New Roman"/>
          <w:sz w:val="28"/>
          <w:szCs w:val="28"/>
        </w:rPr>
      </w:pPr>
      <w:r w:rsidRPr="005F2C71">
        <w:rPr>
          <w:rFonts w:ascii="Times New Roman" w:hAnsi="Times New Roman"/>
          <w:sz w:val="28"/>
          <w:szCs w:val="28"/>
        </w:rPr>
        <w:t>2018 г. – 0,00 тыс. рублей;</w:t>
      </w:r>
    </w:p>
    <w:p w:rsidR="005E2F8F" w:rsidRPr="005F2C71" w:rsidRDefault="005E2F8F" w:rsidP="005E2F8F">
      <w:pPr>
        <w:rPr>
          <w:rFonts w:ascii="Times New Roman" w:hAnsi="Times New Roman"/>
          <w:sz w:val="28"/>
          <w:szCs w:val="28"/>
        </w:rPr>
      </w:pPr>
      <w:r w:rsidRPr="005F2C71">
        <w:rPr>
          <w:rFonts w:ascii="Times New Roman" w:hAnsi="Times New Roman"/>
          <w:sz w:val="28"/>
          <w:szCs w:val="28"/>
        </w:rPr>
        <w:t>2019 г. – 0,00 тыс. рублей;</w:t>
      </w:r>
    </w:p>
    <w:p w:rsidR="005E2F8F" w:rsidRPr="005F2C71" w:rsidRDefault="005E2F8F" w:rsidP="005E2F8F">
      <w:pPr>
        <w:rPr>
          <w:rFonts w:ascii="Times New Roman" w:hAnsi="Times New Roman"/>
          <w:sz w:val="28"/>
          <w:szCs w:val="28"/>
        </w:rPr>
      </w:pPr>
      <w:r w:rsidRPr="005F2C71">
        <w:rPr>
          <w:rFonts w:ascii="Times New Roman" w:hAnsi="Times New Roman"/>
          <w:sz w:val="28"/>
          <w:szCs w:val="28"/>
        </w:rPr>
        <w:t>2020 г. – 0,00 тыс. рублей;</w:t>
      </w:r>
    </w:p>
    <w:p w:rsidR="005E2F8F" w:rsidRPr="005F2C71" w:rsidRDefault="005E2F8F" w:rsidP="005E2F8F">
      <w:pPr>
        <w:rPr>
          <w:rFonts w:ascii="Times New Roman" w:hAnsi="Times New Roman"/>
          <w:sz w:val="28"/>
          <w:szCs w:val="28"/>
        </w:rPr>
      </w:pPr>
      <w:r w:rsidRPr="005F2C71">
        <w:rPr>
          <w:rFonts w:ascii="Times New Roman" w:hAnsi="Times New Roman"/>
          <w:sz w:val="28"/>
          <w:szCs w:val="28"/>
        </w:rPr>
        <w:t>2021 г. – 0,00 тыс. рублей;</w:t>
      </w:r>
    </w:p>
    <w:p w:rsidR="005E2F8F" w:rsidRPr="005F2C71" w:rsidRDefault="005E2F8F" w:rsidP="005E2F8F">
      <w:pPr>
        <w:rPr>
          <w:rFonts w:ascii="Times New Roman" w:hAnsi="Times New Roman"/>
          <w:sz w:val="28"/>
          <w:szCs w:val="28"/>
        </w:rPr>
      </w:pPr>
      <w:r w:rsidRPr="005F2C71">
        <w:rPr>
          <w:rFonts w:ascii="Times New Roman" w:hAnsi="Times New Roman"/>
          <w:sz w:val="28"/>
          <w:szCs w:val="28"/>
        </w:rPr>
        <w:t>2022 г. – 0,00 тыс. рублей;</w:t>
      </w:r>
    </w:p>
    <w:p w:rsidR="005E2F8F" w:rsidRPr="005F2C71" w:rsidRDefault="005E2F8F" w:rsidP="005E2F8F">
      <w:pPr>
        <w:rPr>
          <w:rFonts w:ascii="Times New Roman" w:hAnsi="Times New Roman"/>
          <w:sz w:val="28"/>
          <w:szCs w:val="28"/>
        </w:rPr>
      </w:pPr>
      <w:r w:rsidRPr="005F2C71">
        <w:rPr>
          <w:rFonts w:ascii="Times New Roman" w:hAnsi="Times New Roman"/>
          <w:sz w:val="28"/>
          <w:szCs w:val="28"/>
        </w:rPr>
        <w:t>2023 г. – 2 500 000,0 тыс. рублей;</w:t>
      </w:r>
    </w:p>
    <w:p w:rsidR="005E2F8F" w:rsidRPr="005F2C71" w:rsidRDefault="005E2F8F" w:rsidP="005E2F8F">
      <w:pPr>
        <w:rPr>
          <w:rFonts w:ascii="Times New Roman" w:hAnsi="Times New Roman"/>
          <w:sz w:val="28"/>
          <w:szCs w:val="28"/>
        </w:rPr>
      </w:pPr>
      <w:r w:rsidRPr="005F2C71">
        <w:rPr>
          <w:rFonts w:ascii="Times New Roman" w:hAnsi="Times New Roman"/>
          <w:sz w:val="28"/>
          <w:szCs w:val="28"/>
        </w:rPr>
        <w:t>2024 г. – 2 600 000,0 тыс. рублей.</w:t>
      </w:r>
    </w:p>
    <w:p w:rsidR="00DA34AE" w:rsidRPr="005F2C71" w:rsidRDefault="00DA34AE" w:rsidP="00DA34AE">
      <w:pPr>
        <w:pStyle w:val="a3"/>
        <w:adjustRightInd w:val="0"/>
        <w:ind w:left="0"/>
        <w:rPr>
          <w:rFonts w:ascii="Times New Roman" w:hAnsi="Times New Roman"/>
          <w:sz w:val="28"/>
          <w:szCs w:val="28"/>
        </w:rPr>
      </w:pPr>
    </w:p>
    <w:p w:rsidR="00AE4ED6" w:rsidRPr="005F2C71" w:rsidRDefault="008E331A" w:rsidP="008E331A">
      <w:pPr>
        <w:pStyle w:val="a3"/>
        <w:adjustRightInd w:val="0"/>
        <w:ind w:left="0"/>
        <w:rPr>
          <w:rFonts w:ascii="Times New Roman" w:hAnsi="Times New Roman"/>
          <w:sz w:val="28"/>
          <w:szCs w:val="28"/>
        </w:rPr>
      </w:pPr>
      <w:r w:rsidRPr="005F2C71">
        <w:rPr>
          <w:rFonts w:ascii="Times New Roman" w:hAnsi="Times New Roman"/>
          <w:sz w:val="28"/>
          <w:szCs w:val="28"/>
        </w:rPr>
        <w:t>Объемы и источники финансирования Подпрограммы будут ежегодно корректироваться при формировании республиканского бюджета Республики Тыва и федерального бюджета на очередной финансовый год и на плановый период</w:t>
      </w:r>
      <w:proofErr w:type="gramStart"/>
      <w:r w:rsidR="003E54C3" w:rsidRPr="005F2C71">
        <w:rPr>
          <w:rFonts w:ascii="Times New Roman" w:hAnsi="Times New Roman"/>
          <w:sz w:val="28"/>
          <w:szCs w:val="28"/>
        </w:rPr>
        <w:t>.</w:t>
      </w:r>
      <w:r w:rsidR="00FA2FF2" w:rsidRPr="005F2C71">
        <w:rPr>
          <w:rFonts w:ascii="Times New Roman" w:hAnsi="Times New Roman"/>
          <w:sz w:val="28"/>
          <w:szCs w:val="28"/>
        </w:rPr>
        <w:t>»;</w:t>
      </w:r>
      <w:proofErr w:type="gramEnd"/>
    </w:p>
    <w:p w:rsidR="00FD4AD4" w:rsidRPr="005F2C71" w:rsidRDefault="00FD4AD4" w:rsidP="0056513C">
      <w:pPr>
        <w:adjustRightInd w:val="0"/>
        <w:ind w:firstLine="0"/>
        <w:rPr>
          <w:rFonts w:ascii="Times New Roman" w:hAnsi="Times New Roman"/>
          <w:sz w:val="28"/>
          <w:szCs w:val="28"/>
        </w:rPr>
      </w:pPr>
    </w:p>
    <w:p w:rsidR="00FD4AD4" w:rsidRPr="005F2C71" w:rsidRDefault="00922FCA" w:rsidP="00922FCA">
      <w:pPr>
        <w:pStyle w:val="a3"/>
        <w:adjustRightInd w:val="0"/>
        <w:ind w:left="0"/>
        <w:rPr>
          <w:rFonts w:ascii="Times New Roman" w:hAnsi="Times New Roman"/>
          <w:sz w:val="28"/>
          <w:szCs w:val="28"/>
        </w:rPr>
      </w:pPr>
      <w:r w:rsidRPr="005F2C71">
        <w:rPr>
          <w:rFonts w:ascii="Times New Roman" w:hAnsi="Times New Roman"/>
          <w:sz w:val="28"/>
          <w:szCs w:val="28"/>
        </w:rPr>
        <w:t xml:space="preserve">в) </w:t>
      </w:r>
      <w:r w:rsidR="00FD4AD4" w:rsidRPr="005F2C71">
        <w:rPr>
          <w:rFonts w:ascii="Times New Roman" w:hAnsi="Times New Roman"/>
          <w:sz w:val="28"/>
          <w:szCs w:val="28"/>
        </w:rPr>
        <w:t xml:space="preserve">в разделе </w:t>
      </w:r>
      <w:r w:rsidR="00FD4AD4" w:rsidRPr="005F2C71">
        <w:rPr>
          <w:rFonts w:ascii="Times New Roman" w:hAnsi="Times New Roman"/>
          <w:sz w:val="28"/>
          <w:szCs w:val="28"/>
          <w:lang w:val="en-US"/>
        </w:rPr>
        <w:t>VIII</w:t>
      </w:r>
      <w:r w:rsidRPr="005F2C71">
        <w:rPr>
          <w:rFonts w:ascii="Times New Roman" w:hAnsi="Times New Roman"/>
          <w:sz w:val="28"/>
          <w:szCs w:val="28"/>
        </w:rPr>
        <w:t xml:space="preserve"> </w:t>
      </w:r>
      <w:r w:rsidR="00FD4AD4" w:rsidRPr="005F2C71">
        <w:rPr>
          <w:rFonts w:ascii="Times New Roman" w:hAnsi="Times New Roman"/>
          <w:sz w:val="28"/>
          <w:szCs w:val="28"/>
        </w:rPr>
        <w:t>цифры «1405,6» заменить цифрами «2209,6»,</w:t>
      </w:r>
      <w:r w:rsidR="00557D67" w:rsidRPr="005F2C71">
        <w:rPr>
          <w:rFonts w:ascii="Times New Roman" w:hAnsi="Times New Roman"/>
          <w:sz w:val="28"/>
          <w:szCs w:val="28"/>
        </w:rPr>
        <w:t xml:space="preserve"> цифры «704,2</w:t>
      </w:r>
      <w:r w:rsidR="00FD4AD4" w:rsidRPr="005F2C71">
        <w:rPr>
          <w:rFonts w:ascii="Times New Roman" w:hAnsi="Times New Roman"/>
          <w:sz w:val="28"/>
          <w:szCs w:val="28"/>
        </w:rPr>
        <w:t>» замен</w:t>
      </w:r>
      <w:r w:rsidR="00557D67" w:rsidRPr="005F2C71">
        <w:rPr>
          <w:rFonts w:ascii="Times New Roman" w:hAnsi="Times New Roman"/>
          <w:sz w:val="28"/>
          <w:szCs w:val="28"/>
        </w:rPr>
        <w:t>ить цифрами «950,7», цифры «701,4» заменить цифрами «</w:t>
      </w:r>
      <w:r w:rsidR="00DE13C4" w:rsidRPr="005F2C71">
        <w:rPr>
          <w:rFonts w:ascii="Times New Roman" w:hAnsi="Times New Roman"/>
          <w:sz w:val="28"/>
          <w:szCs w:val="28"/>
        </w:rPr>
        <w:t>1258</w:t>
      </w:r>
      <w:r w:rsidR="00557D67" w:rsidRPr="005F2C71">
        <w:rPr>
          <w:rFonts w:ascii="Times New Roman" w:hAnsi="Times New Roman"/>
          <w:sz w:val="28"/>
          <w:szCs w:val="28"/>
        </w:rPr>
        <w:t>,9</w:t>
      </w:r>
      <w:r w:rsidR="00FD4AD4" w:rsidRPr="005F2C71">
        <w:rPr>
          <w:rFonts w:ascii="Times New Roman" w:hAnsi="Times New Roman"/>
          <w:sz w:val="28"/>
          <w:szCs w:val="28"/>
        </w:rPr>
        <w:t>»;</w:t>
      </w:r>
    </w:p>
    <w:p w:rsidR="0047464C" w:rsidRPr="005F2C71" w:rsidRDefault="009A64E0" w:rsidP="005157A1">
      <w:pPr>
        <w:pStyle w:val="a3"/>
        <w:adjustRightInd w:val="0"/>
        <w:ind w:left="0"/>
        <w:rPr>
          <w:rFonts w:ascii="Times New Roman" w:hAnsi="Times New Roman"/>
          <w:sz w:val="28"/>
          <w:szCs w:val="28"/>
        </w:rPr>
      </w:pPr>
      <w:r w:rsidRPr="005F2C71">
        <w:rPr>
          <w:rFonts w:ascii="Times New Roman" w:hAnsi="Times New Roman"/>
          <w:sz w:val="28"/>
          <w:szCs w:val="28"/>
        </w:rPr>
        <w:t>4) в подпрограмме 2 «</w:t>
      </w:r>
      <w:r w:rsidR="00F3166F" w:rsidRPr="005F2C71">
        <w:rPr>
          <w:rFonts w:ascii="Times New Roman" w:hAnsi="Times New Roman"/>
          <w:sz w:val="28"/>
          <w:szCs w:val="28"/>
        </w:rPr>
        <w:t>Транспорт на 2017 - 2024 годы</w:t>
      </w:r>
      <w:r w:rsidRPr="005F2C71">
        <w:rPr>
          <w:rFonts w:ascii="Times New Roman" w:hAnsi="Times New Roman"/>
          <w:sz w:val="28"/>
          <w:szCs w:val="28"/>
        </w:rPr>
        <w:t>»</w:t>
      </w:r>
      <w:r w:rsidR="00F3166F" w:rsidRPr="005F2C71">
        <w:rPr>
          <w:rFonts w:ascii="Times New Roman" w:hAnsi="Times New Roman"/>
          <w:sz w:val="28"/>
          <w:szCs w:val="28"/>
        </w:rPr>
        <w:t>:</w:t>
      </w:r>
    </w:p>
    <w:p w:rsidR="005157A1" w:rsidRPr="005F2C71" w:rsidRDefault="005157A1" w:rsidP="005157A1">
      <w:pPr>
        <w:pStyle w:val="a3"/>
        <w:autoSpaceDE w:val="0"/>
        <w:autoSpaceDN w:val="0"/>
        <w:adjustRightInd w:val="0"/>
        <w:ind w:left="0"/>
        <w:rPr>
          <w:rFonts w:ascii="Times New Roman" w:hAnsi="Times New Roman"/>
          <w:sz w:val="28"/>
          <w:szCs w:val="28"/>
        </w:rPr>
      </w:pPr>
      <w:r w:rsidRPr="005F2C71">
        <w:rPr>
          <w:rFonts w:ascii="Times New Roman" w:hAnsi="Times New Roman"/>
          <w:sz w:val="28"/>
          <w:szCs w:val="28"/>
        </w:rPr>
        <w:t xml:space="preserve">а) в паспорте: </w:t>
      </w:r>
    </w:p>
    <w:p w:rsidR="005157A1" w:rsidRPr="005F2C71" w:rsidRDefault="005157A1" w:rsidP="005157A1">
      <w:pPr>
        <w:pStyle w:val="a3"/>
        <w:autoSpaceDE w:val="0"/>
        <w:autoSpaceDN w:val="0"/>
        <w:adjustRightInd w:val="0"/>
        <w:ind w:left="0"/>
        <w:rPr>
          <w:rFonts w:ascii="Times New Roman" w:hAnsi="Times New Roman"/>
          <w:sz w:val="28"/>
          <w:szCs w:val="28"/>
        </w:rPr>
      </w:pPr>
      <w:r w:rsidRPr="005F2C71">
        <w:rPr>
          <w:rFonts w:ascii="Times New Roman" w:hAnsi="Times New Roman"/>
          <w:sz w:val="28"/>
          <w:szCs w:val="28"/>
        </w:rPr>
        <w:t>позицию «Объемы и источники финансирования Подпрограммы» изложить в следующей редакции: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278"/>
        <w:gridCol w:w="6802"/>
      </w:tblGrid>
      <w:tr w:rsidR="005157A1" w:rsidRPr="005F2C71" w:rsidTr="00076C65">
        <w:tc>
          <w:tcPr>
            <w:tcW w:w="2491" w:type="dxa"/>
          </w:tcPr>
          <w:p w:rsidR="005157A1" w:rsidRPr="005F2C71" w:rsidRDefault="005157A1" w:rsidP="00076C65">
            <w:pPr>
              <w:ind w:firstLine="0"/>
              <w:rPr>
                <w:rFonts w:ascii="Times New Roman" w:hAnsi="Times New Roman"/>
                <w:sz w:val="28"/>
                <w:szCs w:val="28"/>
              </w:rPr>
            </w:pPr>
            <w:r w:rsidRPr="005F2C71">
              <w:rPr>
                <w:rFonts w:ascii="Times New Roman" w:hAnsi="Times New Roman" w:cs="Times New Roman"/>
                <w:sz w:val="28"/>
                <w:szCs w:val="24"/>
              </w:rPr>
              <w:t>«Объемы и источники финансирования Подпрограммы</w:t>
            </w:r>
          </w:p>
        </w:tc>
        <w:tc>
          <w:tcPr>
            <w:tcW w:w="278" w:type="dxa"/>
          </w:tcPr>
          <w:p w:rsidR="005157A1" w:rsidRPr="005F2C71" w:rsidRDefault="005157A1" w:rsidP="00076C65">
            <w:pPr>
              <w:ind w:left="-50" w:firstLine="0"/>
              <w:rPr>
                <w:rFonts w:ascii="Times New Roman" w:hAnsi="Times New Roman"/>
                <w:sz w:val="28"/>
                <w:szCs w:val="24"/>
              </w:rPr>
            </w:pPr>
          </w:p>
        </w:tc>
        <w:tc>
          <w:tcPr>
            <w:tcW w:w="6802" w:type="dxa"/>
          </w:tcPr>
          <w:p w:rsidR="005157A1" w:rsidRPr="005F2C71" w:rsidRDefault="005157A1" w:rsidP="00076C65">
            <w:pPr>
              <w:ind w:firstLine="0"/>
              <w:rPr>
                <w:rFonts w:ascii="Times New Roman" w:hAnsi="Times New Roman"/>
                <w:sz w:val="28"/>
                <w:szCs w:val="24"/>
              </w:rPr>
            </w:pPr>
            <w:r w:rsidRPr="005F2C71">
              <w:rPr>
                <w:rFonts w:ascii="Times New Roman" w:hAnsi="Times New Roman"/>
                <w:sz w:val="28"/>
                <w:szCs w:val="24"/>
              </w:rPr>
              <w:t xml:space="preserve">общий объем финансирования Подпрограммы составит </w:t>
            </w:r>
            <w:r w:rsidR="00C17E51" w:rsidRPr="005F2C71">
              <w:rPr>
                <w:rFonts w:ascii="Times New Roman" w:hAnsi="Times New Roman"/>
                <w:sz w:val="28"/>
                <w:szCs w:val="24"/>
              </w:rPr>
              <w:t xml:space="preserve"> </w:t>
            </w:r>
            <w:r w:rsidR="00793CBB" w:rsidRPr="005F2C71">
              <w:rPr>
                <w:rFonts w:ascii="Times New Roman" w:hAnsi="Times New Roman"/>
                <w:sz w:val="28"/>
                <w:szCs w:val="24"/>
              </w:rPr>
              <w:t xml:space="preserve"> </w:t>
            </w:r>
            <w:r w:rsidR="009A0F9E" w:rsidRPr="005F2C71">
              <w:rPr>
                <w:rFonts w:ascii="Times New Roman" w:hAnsi="Times New Roman"/>
                <w:sz w:val="28"/>
                <w:szCs w:val="24"/>
              </w:rPr>
              <w:t xml:space="preserve">587 432,82   </w:t>
            </w:r>
            <w:r w:rsidRPr="005F2C71">
              <w:rPr>
                <w:rFonts w:ascii="Times New Roman" w:hAnsi="Times New Roman"/>
                <w:sz w:val="28"/>
                <w:szCs w:val="24"/>
              </w:rPr>
              <w:t>тыс. рублей, из них:</w:t>
            </w:r>
          </w:p>
          <w:p w:rsidR="005157A1" w:rsidRPr="005F2C71" w:rsidRDefault="00C17E51" w:rsidP="00076C65">
            <w:pPr>
              <w:ind w:left="33" w:firstLine="0"/>
              <w:rPr>
                <w:rFonts w:ascii="Times New Roman" w:hAnsi="Times New Roman"/>
                <w:sz w:val="28"/>
                <w:szCs w:val="24"/>
              </w:rPr>
            </w:pPr>
            <w:r w:rsidRPr="005F2C71">
              <w:rPr>
                <w:rFonts w:ascii="Times New Roman" w:hAnsi="Times New Roman"/>
                <w:sz w:val="28"/>
                <w:szCs w:val="24"/>
              </w:rPr>
              <w:t xml:space="preserve">2017 г. – </w:t>
            </w:r>
            <w:r w:rsidR="00793CBB" w:rsidRPr="005F2C71">
              <w:rPr>
                <w:rFonts w:ascii="Times New Roman" w:hAnsi="Times New Roman"/>
                <w:sz w:val="28"/>
                <w:szCs w:val="24"/>
              </w:rPr>
              <w:t xml:space="preserve"> </w:t>
            </w:r>
            <w:r w:rsidR="009A0F9E" w:rsidRPr="005F2C71">
              <w:rPr>
                <w:rFonts w:ascii="Times New Roman" w:hAnsi="Times New Roman"/>
                <w:sz w:val="28"/>
                <w:szCs w:val="24"/>
              </w:rPr>
              <w:t xml:space="preserve">8 491,40   </w:t>
            </w:r>
            <w:r w:rsidR="005157A1" w:rsidRPr="005F2C71">
              <w:rPr>
                <w:rFonts w:ascii="Times New Roman" w:hAnsi="Times New Roman"/>
                <w:sz w:val="28"/>
                <w:szCs w:val="24"/>
              </w:rPr>
              <w:t>тыс. рублей;</w:t>
            </w:r>
          </w:p>
          <w:p w:rsidR="005157A1" w:rsidRPr="005F2C71" w:rsidRDefault="005157A1" w:rsidP="00076C65">
            <w:pPr>
              <w:ind w:left="33" w:firstLine="0"/>
              <w:rPr>
                <w:rFonts w:ascii="Times New Roman" w:hAnsi="Times New Roman"/>
                <w:sz w:val="28"/>
                <w:szCs w:val="24"/>
              </w:rPr>
            </w:pPr>
            <w:r w:rsidRPr="005F2C71">
              <w:rPr>
                <w:rFonts w:ascii="Times New Roman" w:hAnsi="Times New Roman"/>
                <w:sz w:val="28"/>
                <w:szCs w:val="24"/>
              </w:rPr>
              <w:t>2018 г. – 29 403,00 тыс. рублей;</w:t>
            </w:r>
          </w:p>
          <w:p w:rsidR="005157A1" w:rsidRPr="005F2C71" w:rsidRDefault="005157A1" w:rsidP="00076C65">
            <w:pPr>
              <w:ind w:left="33" w:firstLine="0"/>
              <w:rPr>
                <w:rFonts w:ascii="Times New Roman" w:hAnsi="Times New Roman"/>
                <w:sz w:val="28"/>
                <w:szCs w:val="24"/>
              </w:rPr>
            </w:pPr>
            <w:r w:rsidRPr="005F2C71">
              <w:rPr>
                <w:rFonts w:ascii="Times New Roman" w:hAnsi="Times New Roman"/>
                <w:sz w:val="28"/>
                <w:szCs w:val="24"/>
              </w:rPr>
              <w:t>2019 г. – 43 070,60 тыс. рублей;</w:t>
            </w:r>
          </w:p>
          <w:p w:rsidR="005157A1" w:rsidRPr="005F2C71" w:rsidRDefault="005157A1" w:rsidP="00076C65">
            <w:pPr>
              <w:ind w:left="33" w:firstLine="0"/>
              <w:rPr>
                <w:rFonts w:ascii="Times New Roman" w:hAnsi="Times New Roman"/>
                <w:sz w:val="28"/>
                <w:szCs w:val="24"/>
              </w:rPr>
            </w:pPr>
            <w:r w:rsidRPr="005F2C71">
              <w:rPr>
                <w:rFonts w:ascii="Times New Roman" w:hAnsi="Times New Roman"/>
                <w:sz w:val="28"/>
                <w:szCs w:val="24"/>
              </w:rPr>
              <w:t>2020 г. – 37 847,81 тыс. рублей;</w:t>
            </w:r>
          </w:p>
          <w:p w:rsidR="005157A1" w:rsidRPr="005F2C71" w:rsidRDefault="005157A1" w:rsidP="00076C65">
            <w:pPr>
              <w:ind w:left="33" w:firstLine="0"/>
              <w:rPr>
                <w:rFonts w:ascii="Times New Roman" w:hAnsi="Times New Roman"/>
                <w:sz w:val="28"/>
                <w:szCs w:val="24"/>
              </w:rPr>
            </w:pPr>
            <w:r w:rsidRPr="005F2C71">
              <w:rPr>
                <w:rFonts w:ascii="Times New Roman" w:hAnsi="Times New Roman"/>
                <w:sz w:val="28"/>
                <w:szCs w:val="24"/>
              </w:rPr>
              <w:t>2021 г. – 35 875,60 тыс. рублей;</w:t>
            </w:r>
          </w:p>
          <w:p w:rsidR="005157A1" w:rsidRPr="005F2C71" w:rsidRDefault="005157A1" w:rsidP="00076C65">
            <w:pPr>
              <w:ind w:left="33" w:firstLine="0"/>
              <w:rPr>
                <w:rFonts w:ascii="Times New Roman" w:hAnsi="Times New Roman"/>
                <w:sz w:val="28"/>
                <w:szCs w:val="28"/>
              </w:rPr>
            </w:pPr>
            <w:r w:rsidRPr="005F2C71">
              <w:rPr>
                <w:rFonts w:ascii="Times New Roman" w:hAnsi="Times New Roman"/>
                <w:sz w:val="28"/>
                <w:szCs w:val="28"/>
              </w:rPr>
              <w:t xml:space="preserve">2022 г. – </w:t>
            </w:r>
            <w:r w:rsidR="00C17E51" w:rsidRPr="005F2C71">
              <w:rPr>
                <w:rFonts w:ascii="Times New Roman" w:hAnsi="Times New Roman"/>
                <w:sz w:val="28"/>
                <w:szCs w:val="28"/>
              </w:rPr>
              <w:t xml:space="preserve">170 473,50 </w:t>
            </w:r>
            <w:r w:rsidRPr="005F2C71">
              <w:rPr>
                <w:rFonts w:ascii="Times New Roman" w:hAnsi="Times New Roman"/>
                <w:sz w:val="28"/>
                <w:szCs w:val="28"/>
              </w:rPr>
              <w:t>тыс. рублей;</w:t>
            </w:r>
          </w:p>
          <w:p w:rsidR="005157A1" w:rsidRPr="005F2C71" w:rsidRDefault="005157A1" w:rsidP="00076C65">
            <w:pPr>
              <w:ind w:left="33" w:firstLine="0"/>
              <w:rPr>
                <w:rFonts w:ascii="Times New Roman" w:hAnsi="Times New Roman"/>
                <w:sz w:val="28"/>
                <w:szCs w:val="28"/>
              </w:rPr>
            </w:pPr>
            <w:r w:rsidRPr="005F2C71">
              <w:rPr>
                <w:rFonts w:ascii="Times New Roman" w:hAnsi="Times New Roman"/>
                <w:sz w:val="28"/>
                <w:szCs w:val="28"/>
              </w:rPr>
              <w:t xml:space="preserve">2023 г. – </w:t>
            </w:r>
            <w:r w:rsidR="00C17E51" w:rsidRPr="005F2C71">
              <w:rPr>
                <w:rFonts w:ascii="Times New Roman" w:hAnsi="Times New Roman"/>
                <w:sz w:val="28"/>
                <w:szCs w:val="28"/>
              </w:rPr>
              <w:t xml:space="preserve">130 491,36 </w:t>
            </w:r>
            <w:r w:rsidRPr="005F2C71">
              <w:rPr>
                <w:rFonts w:ascii="Times New Roman" w:hAnsi="Times New Roman"/>
                <w:sz w:val="28"/>
                <w:szCs w:val="28"/>
              </w:rPr>
              <w:t>тыс. рублей;</w:t>
            </w:r>
          </w:p>
          <w:p w:rsidR="005157A1" w:rsidRPr="005F2C71" w:rsidRDefault="005157A1" w:rsidP="00076C65">
            <w:pPr>
              <w:ind w:left="33" w:firstLine="0"/>
              <w:rPr>
                <w:rFonts w:ascii="Times New Roman" w:hAnsi="Times New Roman"/>
                <w:sz w:val="28"/>
                <w:szCs w:val="28"/>
              </w:rPr>
            </w:pPr>
            <w:r w:rsidRPr="005F2C71">
              <w:rPr>
                <w:rFonts w:ascii="Times New Roman" w:hAnsi="Times New Roman"/>
                <w:sz w:val="28"/>
                <w:szCs w:val="28"/>
              </w:rPr>
              <w:t xml:space="preserve">2024 г. – </w:t>
            </w:r>
            <w:r w:rsidR="00C17E51" w:rsidRPr="005F2C71">
              <w:rPr>
                <w:rFonts w:ascii="Times New Roman" w:hAnsi="Times New Roman"/>
                <w:sz w:val="28"/>
                <w:szCs w:val="28"/>
              </w:rPr>
              <w:t xml:space="preserve">131 779,55 </w:t>
            </w:r>
            <w:r w:rsidRPr="005F2C71">
              <w:rPr>
                <w:rFonts w:ascii="Times New Roman" w:hAnsi="Times New Roman"/>
                <w:sz w:val="28"/>
                <w:szCs w:val="28"/>
              </w:rPr>
              <w:t>тыс. рублей,</w:t>
            </w:r>
          </w:p>
          <w:p w:rsidR="005157A1" w:rsidRPr="005F2C71" w:rsidRDefault="005157A1" w:rsidP="00076C65">
            <w:pPr>
              <w:ind w:left="33" w:firstLine="0"/>
              <w:rPr>
                <w:rFonts w:ascii="Times New Roman" w:hAnsi="Times New Roman"/>
                <w:sz w:val="28"/>
                <w:szCs w:val="24"/>
              </w:rPr>
            </w:pPr>
            <w:r w:rsidRPr="005F2C71">
              <w:rPr>
                <w:rFonts w:ascii="Times New Roman" w:hAnsi="Times New Roman"/>
                <w:sz w:val="28"/>
                <w:szCs w:val="24"/>
              </w:rPr>
              <w:t xml:space="preserve">в том числе: </w:t>
            </w:r>
          </w:p>
          <w:p w:rsidR="005157A1" w:rsidRPr="005F2C71" w:rsidRDefault="005157A1" w:rsidP="00076C65">
            <w:pPr>
              <w:ind w:left="33" w:firstLine="0"/>
              <w:rPr>
                <w:rFonts w:ascii="Times New Roman" w:hAnsi="Times New Roman"/>
                <w:sz w:val="28"/>
                <w:szCs w:val="24"/>
              </w:rPr>
            </w:pPr>
            <w:r w:rsidRPr="005F2C71">
              <w:rPr>
                <w:rFonts w:ascii="Times New Roman" w:hAnsi="Times New Roman"/>
                <w:sz w:val="28"/>
                <w:szCs w:val="24"/>
              </w:rPr>
              <w:t xml:space="preserve">средства республиканского бюджета, всего – </w:t>
            </w:r>
            <w:r w:rsidR="00C17E51" w:rsidRPr="005F2C71">
              <w:rPr>
                <w:rFonts w:ascii="Times New Roman" w:hAnsi="Times New Roman"/>
                <w:sz w:val="28"/>
                <w:szCs w:val="24"/>
              </w:rPr>
              <w:t xml:space="preserve"> 582 682,82</w:t>
            </w:r>
            <w:r w:rsidRPr="005F2C71">
              <w:rPr>
                <w:rFonts w:ascii="Times New Roman" w:hAnsi="Times New Roman"/>
                <w:sz w:val="28"/>
                <w:szCs w:val="24"/>
              </w:rPr>
              <w:t xml:space="preserve"> тыс. рублей, из них:</w:t>
            </w:r>
          </w:p>
          <w:p w:rsidR="005157A1" w:rsidRPr="005F2C71" w:rsidRDefault="005157A1" w:rsidP="00076C65">
            <w:pPr>
              <w:ind w:left="33" w:firstLine="0"/>
              <w:rPr>
                <w:rFonts w:ascii="Times New Roman" w:hAnsi="Times New Roman"/>
                <w:sz w:val="28"/>
                <w:szCs w:val="24"/>
              </w:rPr>
            </w:pPr>
            <w:r w:rsidRPr="005F2C71">
              <w:rPr>
                <w:rFonts w:ascii="Times New Roman" w:hAnsi="Times New Roman"/>
                <w:sz w:val="28"/>
                <w:szCs w:val="24"/>
              </w:rPr>
              <w:lastRenderedPageBreak/>
              <w:t xml:space="preserve">2017 г. – </w:t>
            </w:r>
            <w:r w:rsidR="00923CAC" w:rsidRPr="005F2C71">
              <w:rPr>
                <w:rFonts w:ascii="Times New Roman" w:hAnsi="Times New Roman"/>
                <w:sz w:val="28"/>
                <w:szCs w:val="24"/>
              </w:rPr>
              <w:t xml:space="preserve">6 991,40   </w:t>
            </w:r>
            <w:r w:rsidRPr="005F2C71">
              <w:rPr>
                <w:rFonts w:ascii="Times New Roman" w:hAnsi="Times New Roman"/>
                <w:sz w:val="28"/>
                <w:szCs w:val="24"/>
              </w:rPr>
              <w:t>тыс. рублей;</w:t>
            </w:r>
          </w:p>
          <w:p w:rsidR="005157A1" w:rsidRPr="005F2C71" w:rsidRDefault="005157A1" w:rsidP="00076C65">
            <w:pPr>
              <w:ind w:left="33" w:firstLine="0"/>
              <w:rPr>
                <w:rFonts w:ascii="Times New Roman" w:hAnsi="Times New Roman"/>
                <w:sz w:val="28"/>
                <w:szCs w:val="24"/>
              </w:rPr>
            </w:pPr>
            <w:r w:rsidRPr="005F2C71">
              <w:rPr>
                <w:rFonts w:ascii="Times New Roman" w:hAnsi="Times New Roman"/>
                <w:sz w:val="28"/>
                <w:szCs w:val="24"/>
              </w:rPr>
              <w:t xml:space="preserve">2018 г. – </w:t>
            </w:r>
            <w:r w:rsidR="00923CAC" w:rsidRPr="005F2C71">
              <w:rPr>
                <w:rFonts w:ascii="Times New Roman" w:hAnsi="Times New Roman"/>
                <w:sz w:val="28"/>
                <w:szCs w:val="24"/>
              </w:rPr>
              <w:t xml:space="preserve">27 803,00   </w:t>
            </w:r>
            <w:r w:rsidRPr="005F2C71">
              <w:rPr>
                <w:rFonts w:ascii="Times New Roman" w:hAnsi="Times New Roman"/>
                <w:sz w:val="28"/>
                <w:szCs w:val="24"/>
              </w:rPr>
              <w:t>тыс. рублей;</w:t>
            </w:r>
          </w:p>
          <w:p w:rsidR="005157A1" w:rsidRPr="005F2C71" w:rsidRDefault="005157A1" w:rsidP="00076C65">
            <w:pPr>
              <w:ind w:left="33" w:firstLine="0"/>
              <w:rPr>
                <w:rFonts w:ascii="Times New Roman" w:hAnsi="Times New Roman"/>
                <w:sz w:val="28"/>
                <w:szCs w:val="24"/>
              </w:rPr>
            </w:pPr>
            <w:r w:rsidRPr="005F2C71">
              <w:rPr>
                <w:rFonts w:ascii="Times New Roman" w:hAnsi="Times New Roman"/>
                <w:sz w:val="28"/>
                <w:szCs w:val="24"/>
              </w:rPr>
              <w:t xml:space="preserve">2019 г. – </w:t>
            </w:r>
            <w:r w:rsidR="00923CAC" w:rsidRPr="005F2C71">
              <w:rPr>
                <w:rFonts w:ascii="Times New Roman" w:hAnsi="Times New Roman"/>
                <w:sz w:val="28"/>
                <w:szCs w:val="24"/>
              </w:rPr>
              <w:t xml:space="preserve">41 420,60   </w:t>
            </w:r>
            <w:r w:rsidRPr="005F2C71">
              <w:rPr>
                <w:rFonts w:ascii="Times New Roman" w:hAnsi="Times New Roman"/>
                <w:sz w:val="28"/>
                <w:szCs w:val="24"/>
              </w:rPr>
              <w:t>тыс. рублей;</w:t>
            </w:r>
          </w:p>
          <w:p w:rsidR="005157A1" w:rsidRPr="005F2C71" w:rsidRDefault="005157A1" w:rsidP="00076C65">
            <w:pPr>
              <w:ind w:left="33" w:firstLine="0"/>
              <w:rPr>
                <w:rFonts w:ascii="Times New Roman" w:hAnsi="Times New Roman"/>
                <w:sz w:val="28"/>
                <w:szCs w:val="24"/>
              </w:rPr>
            </w:pPr>
            <w:r w:rsidRPr="005F2C71">
              <w:rPr>
                <w:rFonts w:ascii="Times New Roman" w:hAnsi="Times New Roman"/>
                <w:sz w:val="28"/>
                <w:szCs w:val="24"/>
              </w:rPr>
              <w:t xml:space="preserve">2020 г. – </w:t>
            </w:r>
            <w:r w:rsidR="00923CAC" w:rsidRPr="005F2C71">
              <w:rPr>
                <w:rFonts w:ascii="Times New Roman" w:hAnsi="Times New Roman"/>
                <w:sz w:val="28"/>
                <w:szCs w:val="24"/>
              </w:rPr>
              <w:t xml:space="preserve">37 847,81   </w:t>
            </w:r>
            <w:r w:rsidRPr="005F2C71">
              <w:rPr>
                <w:rFonts w:ascii="Times New Roman" w:hAnsi="Times New Roman"/>
                <w:sz w:val="28"/>
                <w:szCs w:val="24"/>
              </w:rPr>
              <w:t>тыс. рублей;</w:t>
            </w:r>
          </w:p>
          <w:p w:rsidR="005157A1" w:rsidRPr="005F2C71" w:rsidRDefault="005157A1" w:rsidP="00076C65">
            <w:pPr>
              <w:ind w:left="33" w:firstLine="0"/>
              <w:rPr>
                <w:rFonts w:ascii="Times New Roman" w:hAnsi="Times New Roman"/>
                <w:sz w:val="28"/>
                <w:szCs w:val="24"/>
              </w:rPr>
            </w:pPr>
            <w:r w:rsidRPr="005F2C71">
              <w:rPr>
                <w:rFonts w:ascii="Times New Roman" w:hAnsi="Times New Roman"/>
                <w:sz w:val="28"/>
                <w:szCs w:val="24"/>
              </w:rPr>
              <w:t>2021 г. –</w:t>
            </w:r>
            <w:r w:rsidR="00923CAC" w:rsidRPr="005F2C71">
              <w:rPr>
                <w:rFonts w:ascii="Times New Roman" w:hAnsi="Times New Roman"/>
                <w:sz w:val="28"/>
                <w:szCs w:val="24"/>
              </w:rPr>
              <w:t xml:space="preserve"> 35 875,60   </w:t>
            </w:r>
            <w:r w:rsidRPr="005F2C71">
              <w:rPr>
                <w:rFonts w:ascii="Times New Roman" w:hAnsi="Times New Roman"/>
                <w:sz w:val="28"/>
                <w:szCs w:val="24"/>
              </w:rPr>
              <w:t>тыс. рублей;</w:t>
            </w:r>
          </w:p>
          <w:p w:rsidR="005157A1" w:rsidRPr="005F2C71" w:rsidRDefault="005157A1" w:rsidP="00076C65">
            <w:pPr>
              <w:ind w:left="33" w:firstLine="0"/>
              <w:rPr>
                <w:rFonts w:ascii="Times New Roman" w:hAnsi="Times New Roman"/>
                <w:sz w:val="28"/>
                <w:szCs w:val="24"/>
              </w:rPr>
            </w:pPr>
            <w:r w:rsidRPr="005F2C71">
              <w:rPr>
                <w:rFonts w:ascii="Times New Roman" w:hAnsi="Times New Roman"/>
                <w:sz w:val="28"/>
                <w:szCs w:val="24"/>
              </w:rPr>
              <w:t xml:space="preserve">2022 г. – </w:t>
            </w:r>
            <w:r w:rsidR="00C17E51" w:rsidRPr="005F2C71">
              <w:rPr>
                <w:rFonts w:ascii="Times New Roman" w:hAnsi="Times New Roman"/>
                <w:sz w:val="28"/>
                <w:szCs w:val="24"/>
              </w:rPr>
              <w:t xml:space="preserve">170 473,50   </w:t>
            </w:r>
            <w:r w:rsidRPr="005F2C71">
              <w:rPr>
                <w:rFonts w:ascii="Times New Roman" w:hAnsi="Times New Roman"/>
                <w:sz w:val="28"/>
                <w:szCs w:val="24"/>
              </w:rPr>
              <w:t>тыс. рублей;</w:t>
            </w:r>
          </w:p>
          <w:p w:rsidR="005157A1" w:rsidRPr="005F2C71" w:rsidRDefault="005157A1" w:rsidP="00076C65">
            <w:pPr>
              <w:ind w:left="33" w:firstLine="0"/>
              <w:rPr>
                <w:rFonts w:ascii="Times New Roman" w:hAnsi="Times New Roman"/>
                <w:sz w:val="28"/>
                <w:szCs w:val="24"/>
              </w:rPr>
            </w:pPr>
            <w:r w:rsidRPr="005F2C71">
              <w:rPr>
                <w:rFonts w:ascii="Times New Roman" w:hAnsi="Times New Roman"/>
                <w:sz w:val="28"/>
                <w:szCs w:val="24"/>
              </w:rPr>
              <w:t xml:space="preserve">2023 г. – </w:t>
            </w:r>
            <w:r w:rsidR="00FC41F7" w:rsidRPr="005F2C71">
              <w:rPr>
                <w:rFonts w:ascii="Times New Roman" w:hAnsi="Times New Roman"/>
                <w:sz w:val="28"/>
                <w:szCs w:val="24"/>
              </w:rPr>
              <w:t xml:space="preserve">130 491,36 </w:t>
            </w:r>
            <w:r w:rsidRPr="005F2C71">
              <w:rPr>
                <w:rFonts w:ascii="Times New Roman" w:hAnsi="Times New Roman"/>
                <w:sz w:val="28"/>
                <w:szCs w:val="24"/>
              </w:rPr>
              <w:t>тыс. рублей;</w:t>
            </w:r>
          </w:p>
          <w:p w:rsidR="005157A1" w:rsidRPr="005F2C71" w:rsidRDefault="005157A1" w:rsidP="00076C65">
            <w:pPr>
              <w:ind w:left="33" w:firstLine="0"/>
              <w:rPr>
                <w:rFonts w:ascii="Times New Roman" w:hAnsi="Times New Roman"/>
                <w:sz w:val="28"/>
                <w:szCs w:val="24"/>
              </w:rPr>
            </w:pPr>
            <w:r w:rsidRPr="005F2C71">
              <w:rPr>
                <w:rFonts w:ascii="Times New Roman" w:hAnsi="Times New Roman"/>
                <w:sz w:val="28"/>
                <w:szCs w:val="24"/>
              </w:rPr>
              <w:t xml:space="preserve">2024 г. – </w:t>
            </w:r>
            <w:r w:rsidR="00FC41F7" w:rsidRPr="005F2C71">
              <w:rPr>
                <w:rFonts w:ascii="Times New Roman" w:hAnsi="Times New Roman"/>
                <w:sz w:val="28"/>
                <w:szCs w:val="24"/>
              </w:rPr>
              <w:t xml:space="preserve">131 779,55 </w:t>
            </w:r>
            <w:r w:rsidRPr="005F2C71">
              <w:rPr>
                <w:rFonts w:ascii="Times New Roman" w:hAnsi="Times New Roman"/>
                <w:sz w:val="28"/>
                <w:szCs w:val="24"/>
              </w:rPr>
              <w:t>тыс. рублей;</w:t>
            </w:r>
          </w:p>
          <w:p w:rsidR="005157A1" w:rsidRPr="005F2C71" w:rsidRDefault="005157A1" w:rsidP="00076C65">
            <w:pPr>
              <w:ind w:left="33" w:firstLine="0"/>
              <w:rPr>
                <w:rFonts w:ascii="Times New Roman" w:hAnsi="Times New Roman"/>
                <w:sz w:val="28"/>
                <w:szCs w:val="24"/>
              </w:rPr>
            </w:pPr>
            <w:r w:rsidRPr="005F2C71">
              <w:rPr>
                <w:rFonts w:ascii="Times New Roman" w:hAnsi="Times New Roman"/>
                <w:sz w:val="28"/>
                <w:szCs w:val="24"/>
              </w:rPr>
              <w:t>внебюджетные источники, всего –</w:t>
            </w:r>
            <w:r w:rsidR="00923CAC" w:rsidRPr="005F2C71">
              <w:rPr>
                <w:rFonts w:ascii="Times New Roman" w:hAnsi="Times New Roman"/>
                <w:sz w:val="28"/>
                <w:szCs w:val="24"/>
              </w:rPr>
              <w:t xml:space="preserve"> </w:t>
            </w:r>
            <w:r w:rsidR="00793CBB" w:rsidRPr="005F2C71">
              <w:rPr>
                <w:rFonts w:ascii="Times New Roman" w:hAnsi="Times New Roman"/>
                <w:sz w:val="28"/>
                <w:szCs w:val="24"/>
              </w:rPr>
              <w:t xml:space="preserve"> </w:t>
            </w:r>
            <w:r w:rsidR="009A0F9E" w:rsidRPr="005F2C71">
              <w:rPr>
                <w:rFonts w:ascii="Times New Roman" w:hAnsi="Times New Roman"/>
                <w:sz w:val="28"/>
                <w:szCs w:val="24"/>
              </w:rPr>
              <w:t xml:space="preserve">4 750,00   </w:t>
            </w:r>
            <w:r w:rsidRPr="005F2C71">
              <w:rPr>
                <w:rFonts w:ascii="Times New Roman" w:hAnsi="Times New Roman"/>
                <w:sz w:val="28"/>
                <w:szCs w:val="24"/>
              </w:rPr>
              <w:t>тыс. рублей, из них:</w:t>
            </w:r>
          </w:p>
          <w:p w:rsidR="005157A1" w:rsidRPr="005F2C71" w:rsidRDefault="005157A1" w:rsidP="00076C65">
            <w:pPr>
              <w:ind w:left="33" w:firstLine="0"/>
              <w:rPr>
                <w:rFonts w:ascii="Times New Roman" w:hAnsi="Times New Roman"/>
                <w:sz w:val="28"/>
                <w:szCs w:val="24"/>
              </w:rPr>
            </w:pPr>
            <w:r w:rsidRPr="005F2C71">
              <w:rPr>
                <w:rFonts w:ascii="Times New Roman" w:hAnsi="Times New Roman"/>
                <w:sz w:val="28"/>
                <w:szCs w:val="24"/>
              </w:rPr>
              <w:t xml:space="preserve">2017 г. – </w:t>
            </w:r>
            <w:r w:rsidR="00793CBB" w:rsidRPr="005F2C71">
              <w:rPr>
                <w:rFonts w:ascii="Times New Roman" w:hAnsi="Times New Roman"/>
                <w:sz w:val="28"/>
                <w:szCs w:val="24"/>
              </w:rPr>
              <w:t xml:space="preserve"> </w:t>
            </w:r>
            <w:r w:rsidR="009A0F9E" w:rsidRPr="005F2C71">
              <w:rPr>
                <w:rFonts w:ascii="Times New Roman" w:hAnsi="Times New Roman"/>
                <w:sz w:val="28"/>
                <w:szCs w:val="24"/>
              </w:rPr>
              <w:t xml:space="preserve">1 500,00   </w:t>
            </w:r>
            <w:r w:rsidRPr="005F2C71">
              <w:rPr>
                <w:rFonts w:ascii="Times New Roman" w:hAnsi="Times New Roman"/>
                <w:sz w:val="28"/>
                <w:szCs w:val="24"/>
              </w:rPr>
              <w:t>тыс. рублей;</w:t>
            </w:r>
          </w:p>
          <w:p w:rsidR="005157A1" w:rsidRPr="005F2C71" w:rsidRDefault="005157A1" w:rsidP="00076C65">
            <w:pPr>
              <w:ind w:left="33" w:firstLine="0"/>
              <w:rPr>
                <w:rFonts w:ascii="Times New Roman" w:hAnsi="Times New Roman"/>
                <w:sz w:val="28"/>
                <w:szCs w:val="24"/>
              </w:rPr>
            </w:pPr>
            <w:r w:rsidRPr="005F2C71">
              <w:rPr>
                <w:rFonts w:ascii="Times New Roman" w:hAnsi="Times New Roman"/>
                <w:sz w:val="28"/>
                <w:szCs w:val="24"/>
              </w:rPr>
              <w:t xml:space="preserve">2018 г. – </w:t>
            </w:r>
            <w:r w:rsidR="00923CAC" w:rsidRPr="005F2C71">
              <w:rPr>
                <w:rFonts w:ascii="Times New Roman" w:hAnsi="Times New Roman"/>
                <w:sz w:val="28"/>
                <w:szCs w:val="24"/>
              </w:rPr>
              <w:t>1 600</w:t>
            </w:r>
            <w:r w:rsidRPr="005F2C71">
              <w:rPr>
                <w:rFonts w:ascii="Times New Roman" w:hAnsi="Times New Roman"/>
                <w:sz w:val="28"/>
                <w:szCs w:val="24"/>
              </w:rPr>
              <w:t>,00 тыс. рублей;</w:t>
            </w:r>
          </w:p>
          <w:p w:rsidR="005157A1" w:rsidRPr="005F2C71" w:rsidRDefault="005157A1" w:rsidP="00076C65">
            <w:pPr>
              <w:ind w:left="33" w:firstLine="0"/>
              <w:rPr>
                <w:rFonts w:ascii="Times New Roman" w:hAnsi="Times New Roman"/>
                <w:sz w:val="28"/>
                <w:szCs w:val="24"/>
              </w:rPr>
            </w:pPr>
            <w:r w:rsidRPr="005F2C71">
              <w:rPr>
                <w:rFonts w:ascii="Times New Roman" w:hAnsi="Times New Roman"/>
                <w:sz w:val="28"/>
                <w:szCs w:val="24"/>
              </w:rPr>
              <w:t xml:space="preserve">2019 г. – </w:t>
            </w:r>
            <w:r w:rsidR="00923CAC" w:rsidRPr="005F2C71">
              <w:rPr>
                <w:rFonts w:ascii="Times New Roman" w:hAnsi="Times New Roman"/>
                <w:sz w:val="28"/>
                <w:szCs w:val="24"/>
              </w:rPr>
              <w:t>1 650</w:t>
            </w:r>
            <w:r w:rsidRPr="005F2C71">
              <w:rPr>
                <w:rFonts w:ascii="Times New Roman" w:hAnsi="Times New Roman"/>
                <w:sz w:val="28"/>
                <w:szCs w:val="24"/>
              </w:rPr>
              <w:t>,00 тыс. рублей;</w:t>
            </w:r>
          </w:p>
          <w:p w:rsidR="005157A1" w:rsidRPr="005F2C71" w:rsidRDefault="005157A1" w:rsidP="00076C65">
            <w:pPr>
              <w:ind w:left="33" w:firstLine="0"/>
              <w:rPr>
                <w:rFonts w:ascii="Times New Roman" w:hAnsi="Times New Roman"/>
                <w:sz w:val="28"/>
                <w:szCs w:val="24"/>
              </w:rPr>
            </w:pPr>
            <w:r w:rsidRPr="005F2C71">
              <w:rPr>
                <w:rFonts w:ascii="Times New Roman" w:hAnsi="Times New Roman"/>
                <w:sz w:val="28"/>
                <w:szCs w:val="24"/>
              </w:rPr>
              <w:t>2020 г. - 0,00 тыс. рублей;</w:t>
            </w:r>
          </w:p>
          <w:p w:rsidR="005157A1" w:rsidRPr="005F2C71" w:rsidRDefault="005157A1" w:rsidP="00076C65">
            <w:pPr>
              <w:ind w:left="33" w:firstLine="0"/>
              <w:rPr>
                <w:rFonts w:ascii="Times New Roman" w:hAnsi="Times New Roman"/>
                <w:sz w:val="28"/>
                <w:szCs w:val="24"/>
              </w:rPr>
            </w:pPr>
            <w:r w:rsidRPr="005F2C71">
              <w:rPr>
                <w:rFonts w:ascii="Times New Roman" w:hAnsi="Times New Roman"/>
                <w:sz w:val="28"/>
                <w:szCs w:val="24"/>
              </w:rPr>
              <w:t>2021 г. - 0,00 тыс. рублей;</w:t>
            </w:r>
          </w:p>
          <w:p w:rsidR="005157A1" w:rsidRPr="005F2C71" w:rsidRDefault="005157A1" w:rsidP="00076C65">
            <w:pPr>
              <w:ind w:left="33" w:firstLine="0"/>
              <w:rPr>
                <w:rFonts w:ascii="Times New Roman" w:hAnsi="Times New Roman"/>
                <w:sz w:val="28"/>
                <w:szCs w:val="24"/>
              </w:rPr>
            </w:pPr>
            <w:r w:rsidRPr="005F2C71">
              <w:rPr>
                <w:rFonts w:ascii="Times New Roman" w:hAnsi="Times New Roman"/>
                <w:sz w:val="28"/>
                <w:szCs w:val="24"/>
              </w:rPr>
              <w:t>2022 г. – 0,00 тыс. рублей;</w:t>
            </w:r>
          </w:p>
          <w:p w:rsidR="005157A1" w:rsidRPr="005F2C71" w:rsidRDefault="005157A1" w:rsidP="00076C65">
            <w:pPr>
              <w:ind w:left="33" w:firstLine="0"/>
              <w:rPr>
                <w:rFonts w:ascii="Times New Roman" w:hAnsi="Times New Roman"/>
                <w:sz w:val="28"/>
                <w:szCs w:val="24"/>
              </w:rPr>
            </w:pPr>
            <w:r w:rsidRPr="005F2C71">
              <w:rPr>
                <w:rFonts w:ascii="Times New Roman" w:hAnsi="Times New Roman"/>
                <w:sz w:val="28"/>
                <w:szCs w:val="24"/>
              </w:rPr>
              <w:t>2023 г. – 0,00 тыс. рублей;</w:t>
            </w:r>
          </w:p>
          <w:p w:rsidR="005157A1" w:rsidRPr="005F2C71" w:rsidRDefault="005157A1" w:rsidP="00076C65">
            <w:pPr>
              <w:ind w:left="33" w:firstLine="0"/>
              <w:rPr>
                <w:rFonts w:ascii="Times New Roman" w:hAnsi="Times New Roman"/>
                <w:sz w:val="28"/>
                <w:szCs w:val="24"/>
              </w:rPr>
            </w:pPr>
            <w:r w:rsidRPr="005F2C71">
              <w:rPr>
                <w:rFonts w:ascii="Times New Roman" w:hAnsi="Times New Roman"/>
                <w:sz w:val="28"/>
                <w:szCs w:val="24"/>
              </w:rPr>
              <w:t>2024 г. – 0,00 тыс. рублей.</w:t>
            </w:r>
          </w:p>
          <w:p w:rsidR="005157A1" w:rsidRPr="005F2C71" w:rsidRDefault="005157A1" w:rsidP="00076C65">
            <w:pPr>
              <w:adjustRightInd w:val="0"/>
              <w:ind w:firstLine="0"/>
              <w:rPr>
                <w:rFonts w:ascii="Times New Roman" w:hAnsi="Times New Roman"/>
                <w:sz w:val="28"/>
                <w:szCs w:val="28"/>
              </w:rPr>
            </w:pPr>
            <w:r w:rsidRPr="005F2C71">
              <w:rPr>
                <w:rFonts w:ascii="Times New Roman" w:hAnsi="Times New Roman" w:cs="Times New Roman"/>
                <w:sz w:val="28"/>
                <w:szCs w:val="24"/>
              </w:rPr>
              <w:t>Объемы и источники финансирования Подпрограммы будут ежегодно корректироваться при формировании республиканского бюджета Республики Тыва и федерального бюджета на очередной финансовый год и на плановый период</w:t>
            </w:r>
            <w:proofErr w:type="gramStart"/>
            <w:r w:rsidR="005F2C71">
              <w:rPr>
                <w:rFonts w:ascii="Times New Roman" w:hAnsi="Times New Roman" w:cs="Times New Roman"/>
                <w:sz w:val="28"/>
                <w:szCs w:val="24"/>
              </w:rPr>
              <w:t>.</w:t>
            </w:r>
            <w:r w:rsidRPr="005F2C71">
              <w:rPr>
                <w:rFonts w:ascii="Times New Roman" w:hAnsi="Times New Roman"/>
                <w:sz w:val="28"/>
                <w:szCs w:val="28"/>
              </w:rPr>
              <w:t xml:space="preserve">»; </w:t>
            </w:r>
            <w:proofErr w:type="gramEnd"/>
          </w:p>
        </w:tc>
      </w:tr>
      <w:tr w:rsidR="005157A1" w:rsidRPr="005F2C71" w:rsidTr="00076C65">
        <w:tc>
          <w:tcPr>
            <w:tcW w:w="2491" w:type="dxa"/>
          </w:tcPr>
          <w:p w:rsidR="005157A1" w:rsidRPr="005F2C71" w:rsidRDefault="005157A1" w:rsidP="00076C65">
            <w:pPr>
              <w:ind w:firstLine="0"/>
              <w:rPr>
                <w:rFonts w:ascii="Times New Roman" w:hAnsi="Times New Roman"/>
                <w:sz w:val="28"/>
                <w:szCs w:val="24"/>
              </w:rPr>
            </w:pPr>
          </w:p>
        </w:tc>
        <w:tc>
          <w:tcPr>
            <w:tcW w:w="278" w:type="dxa"/>
          </w:tcPr>
          <w:p w:rsidR="005157A1" w:rsidRPr="005F2C71" w:rsidRDefault="005157A1" w:rsidP="00076C65">
            <w:pPr>
              <w:ind w:left="-50" w:firstLine="0"/>
              <w:rPr>
                <w:rFonts w:ascii="Times New Roman" w:hAnsi="Times New Roman"/>
                <w:sz w:val="28"/>
                <w:szCs w:val="24"/>
              </w:rPr>
            </w:pPr>
          </w:p>
        </w:tc>
        <w:tc>
          <w:tcPr>
            <w:tcW w:w="6802" w:type="dxa"/>
          </w:tcPr>
          <w:p w:rsidR="005157A1" w:rsidRPr="005F2C71" w:rsidRDefault="005157A1" w:rsidP="00076C65">
            <w:pPr>
              <w:ind w:firstLine="0"/>
              <w:rPr>
                <w:rFonts w:ascii="Times New Roman" w:hAnsi="Times New Roman"/>
                <w:sz w:val="28"/>
                <w:szCs w:val="24"/>
              </w:rPr>
            </w:pPr>
          </w:p>
        </w:tc>
      </w:tr>
    </w:tbl>
    <w:p w:rsidR="005157A1" w:rsidRPr="005F2C71" w:rsidRDefault="005157A1" w:rsidP="005157A1">
      <w:pPr>
        <w:autoSpaceDE w:val="0"/>
        <w:autoSpaceDN w:val="0"/>
        <w:adjustRightInd w:val="0"/>
        <w:ind w:firstLine="0"/>
        <w:rPr>
          <w:rFonts w:ascii="Times New Roman" w:hAnsi="Times New Roman"/>
          <w:sz w:val="28"/>
          <w:szCs w:val="28"/>
        </w:rPr>
      </w:pPr>
      <w:r w:rsidRPr="005F2C71">
        <w:rPr>
          <w:rFonts w:ascii="Times New Roman" w:hAnsi="Times New Roman"/>
          <w:sz w:val="28"/>
          <w:szCs w:val="28"/>
        </w:rPr>
        <w:t xml:space="preserve">б) раздел </w:t>
      </w:r>
      <w:r w:rsidRPr="005F2C71">
        <w:rPr>
          <w:rFonts w:ascii="Times New Roman" w:hAnsi="Times New Roman"/>
          <w:sz w:val="28"/>
          <w:szCs w:val="28"/>
          <w:lang w:val="en-US"/>
        </w:rPr>
        <w:t>IV</w:t>
      </w:r>
      <w:r w:rsidRPr="005F2C71">
        <w:rPr>
          <w:rFonts w:ascii="Times New Roman" w:hAnsi="Times New Roman"/>
          <w:sz w:val="28"/>
          <w:szCs w:val="28"/>
        </w:rPr>
        <w:t xml:space="preserve"> изложить в следующей редакции:</w:t>
      </w:r>
    </w:p>
    <w:p w:rsidR="005157A1" w:rsidRPr="005F2C71" w:rsidRDefault="005157A1" w:rsidP="005157A1">
      <w:pPr>
        <w:pStyle w:val="a3"/>
        <w:autoSpaceDE w:val="0"/>
        <w:autoSpaceDN w:val="0"/>
        <w:adjustRightInd w:val="0"/>
        <w:ind w:left="0"/>
        <w:jc w:val="center"/>
        <w:rPr>
          <w:rFonts w:ascii="Times New Roman" w:hAnsi="Times New Roman"/>
          <w:sz w:val="28"/>
          <w:szCs w:val="28"/>
        </w:rPr>
      </w:pPr>
      <w:r w:rsidRPr="005F2C71">
        <w:rPr>
          <w:rFonts w:ascii="Times New Roman" w:hAnsi="Times New Roman"/>
          <w:sz w:val="28"/>
          <w:szCs w:val="28"/>
        </w:rPr>
        <w:t>«</w:t>
      </w:r>
      <w:r w:rsidRPr="005F2C71">
        <w:rPr>
          <w:rFonts w:ascii="Times New Roman" w:hAnsi="Times New Roman"/>
          <w:sz w:val="28"/>
          <w:szCs w:val="28"/>
          <w:lang w:val="en-US"/>
        </w:rPr>
        <w:t>IV</w:t>
      </w:r>
      <w:r w:rsidRPr="005F2C71">
        <w:rPr>
          <w:rFonts w:ascii="Times New Roman" w:hAnsi="Times New Roman"/>
          <w:sz w:val="28"/>
          <w:szCs w:val="28"/>
        </w:rPr>
        <w:t>. Обоснование финансовых и материальных затрат</w:t>
      </w:r>
    </w:p>
    <w:p w:rsidR="005157A1" w:rsidRPr="005F2C71" w:rsidRDefault="005157A1" w:rsidP="005157A1">
      <w:pPr>
        <w:pStyle w:val="a3"/>
        <w:autoSpaceDE w:val="0"/>
        <w:autoSpaceDN w:val="0"/>
        <w:adjustRightInd w:val="0"/>
        <w:ind w:left="0"/>
        <w:jc w:val="center"/>
        <w:rPr>
          <w:rFonts w:ascii="Times New Roman" w:hAnsi="Times New Roman"/>
          <w:sz w:val="28"/>
          <w:szCs w:val="28"/>
        </w:rPr>
      </w:pPr>
    </w:p>
    <w:p w:rsidR="005157A1" w:rsidRPr="005F2C71" w:rsidRDefault="005157A1" w:rsidP="005157A1">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Общий объем финан</w:t>
      </w:r>
      <w:r w:rsidR="006B77C6" w:rsidRPr="005F2C71">
        <w:rPr>
          <w:rFonts w:ascii="Times New Roman" w:eastAsia="Calibri" w:hAnsi="Times New Roman"/>
          <w:sz w:val="28"/>
          <w:lang w:eastAsia="en-US"/>
        </w:rPr>
        <w:t xml:space="preserve">сирования Подпрограммы составит </w:t>
      </w:r>
      <w:r w:rsidR="00C17E51" w:rsidRPr="005F2C71">
        <w:rPr>
          <w:rFonts w:ascii="Times New Roman" w:hAnsi="Times New Roman"/>
          <w:sz w:val="28"/>
          <w:szCs w:val="24"/>
        </w:rPr>
        <w:t xml:space="preserve"> </w:t>
      </w:r>
      <w:r w:rsidR="009A0F9E" w:rsidRPr="005F2C71">
        <w:rPr>
          <w:rFonts w:ascii="Times New Roman" w:hAnsi="Times New Roman"/>
          <w:sz w:val="28"/>
          <w:szCs w:val="24"/>
        </w:rPr>
        <w:t xml:space="preserve">587 432,82   </w:t>
      </w:r>
      <w:r w:rsidRPr="005F2C71">
        <w:rPr>
          <w:rFonts w:ascii="Times New Roman" w:eastAsia="Calibri" w:hAnsi="Times New Roman"/>
          <w:sz w:val="28"/>
          <w:lang w:eastAsia="en-US"/>
        </w:rPr>
        <w:t>тыс. рублей, из них:</w:t>
      </w:r>
      <w:r w:rsidR="00421718" w:rsidRPr="005F2C71">
        <w:rPr>
          <w:rFonts w:ascii="Times New Roman" w:eastAsia="Calibri" w:hAnsi="Times New Roman"/>
          <w:sz w:val="28"/>
          <w:lang w:eastAsia="en-US"/>
        </w:rPr>
        <w:tab/>
      </w:r>
    </w:p>
    <w:p w:rsidR="005157A1" w:rsidRPr="005F2C71" w:rsidRDefault="005157A1" w:rsidP="005157A1">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2017 г. – </w:t>
      </w:r>
      <w:r w:rsidR="006B77C6" w:rsidRPr="005F2C71">
        <w:rPr>
          <w:rFonts w:ascii="Times New Roman" w:eastAsia="Calibri" w:hAnsi="Times New Roman"/>
          <w:sz w:val="28"/>
          <w:lang w:eastAsia="en-US"/>
        </w:rPr>
        <w:t xml:space="preserve"> </w:t>
      </w:r>
      <w:r w:rsidR="009A0F9E" w:rsidRPr="005F2C71">
        <w:rPr>
          <w:rFonts w:ascii="Times New Roman" w:eastAsia="Calibri" w:hAnsi="Times New Roman"/>
          <w:sz w:val="28"/>
          <w:lang w:eastAsia="en-US"/>
        </w:rPr>
        <w:t xml:space="preserve">8 491,40   </w:t>
      </w:r>
      <w:r w:rsidRPr="005F2C71">
        <w:rPr>
          <w:rFonts w:ascii="Times New Roman" w:eastAsia="Calibri" w:hAnsi="Times New Roman"/>
          <w:sz w:val="28"/>
          <w:lang w:eastAsia="en-US"/>
        </w:rPr>
        <w:t>тыс. рублей;</w:t>
      </w:r>
    </w:p>
    <w:p w:rsidR="005157A1" w:rsidRPr="005F2C71" w:rsidRDefault="005157A1" w:rsidP="005157A1">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2018 г. – </w:t>
      </w:r>
      <w:r w:rsidR="006B77C6" w:rsidRPr="005F2C71">
        <w:rPr>
          <w:rFonts w:ascii="Times New Roman" w:eastAsia="Calibri" w:hAnsi="Times New Roman"/>
          <w:sz w:val="28"/>
          <w:lang w:eastAsia="en-US"/>
        </w:rPr>
        <w:t xml:space="preserve"> 29 403,00 </w:t>
      </w:r>
      <w:r w:rsidRPr="005F2C71">
        <w:rPr>
          <w:rFonts w:ascii="Times New Roman" w:eastAsia="Calibri" w:hAnsi="Times New Roman"/>
          <w:sz w:val="28"/>
          <w:lang w:eastAsia="en-US"/>
        </w:rPr>
        <w:t>тыс. рублей;</w:t>
      </w:r>
    </w:p>
    <w:p w:rsidR="005157A1" w:rsidRPr="005F2C71" w:rsidRDefault="005157A1" w:rsidP="005157A1">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2019 г. – </w:t>
      </w:r>
      <w:r w:rsidR="006B77C6" w:rsidRPr="005F2C71">
        <w:rPr>
          <w:rFonts w:ascii="Times New Roman" w:eastAsia="Calibri" w:hAnsi="Times New Roman"/>
          <w:sz w:val="28"/>
          <w:lang w:eastAsia="en-US"/>
        </w:rPr>
        <w:t xml:space="preserve"> 43 070,60 </w:t>
      </w:r>
      <w:r w:rsidRPr="005F2C71">
        <w:rPr>
          <w:rFonts w:ascii="Times New Roman" w:eastAsia="Calibri" w:hAnsi="Times New Roman"/>
          <w:sz w:val="28"/>
          <w:lang w:eastAsia="en-US"/>
        </w:rPr>
        <w:t>тыс. рублей;</w:t>
      </w:r>
    </w:p>
    <w:p w:rsidR="005157A1" w:rsidRPr="005F2C71" w:rsidRDefault="005157A1" w:rsidP="005157A1">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2020 г. – </w:t>
      </w:r>
      <w:r w:rsidR="006B77C6" w:rsidRPr="005F2C71">
        <w:rPr>
          <w:rFonts w:ascii="Times New Roman" w:eastAsia="Calibri" w:hAnsi="Times New Roman"/>
          <w:sz w:val="28"/>
          <w:lang w:eastAsia="en-US"/>
        </w:rPr>
        <w:t xml:space="preserve"> 37 847,81</w:t>
      </w:r>
      <w:r w:rsidRPr="005F2C71">
        <w:rPr>
          <w:rFonts w:ascii="Times New Roman" w:eastAsia="Calibri" w:hAnsi="Times New Roman"/>
          <w:sz w:val="28"/>
          <w:lang w:eastAsia="en-US"/>
        </w:rPr>
        <w:t>тыс. рублей;</w:t>
      </w:r>
    </w:p>
    <w:p w:rsidR="005157A1" w:rsidRPr="005F2C71" w:rsidRDefault="005157A1" w:rsidP="005157A1">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2021 г. – </w:t>
      </w:r>
      <w:r w:rsidR="006B77C6" w:rsidRPr="005F2C71">
        <w:rPr>
          <w:rFonts w:ascii="Times New Roman" w:hAnsi="Times New Roman"/>
          <w:sz w:val="28"/>
          <w:szCs w:val="24"/>
        </w:rPr>
        <w:t xml:space="preserve"> 35 875,60 </w:t>
      </w:r>
      <w:r w:rsidRPr="005F2C71">
        <w:rPr>
          <w:rFonts w:ascii="Times New Roman" w:eastAsia="Calibri" w:hAnsi="Times New Roman"/>
          <w:sz w:val="28"/>
          <w:lang w:eastAsia="en-US"/>
        </w:rPr>
        <w:t>тыс. рублей;</w:t>
      </w:r>
    </w:p>
    <w:p w:rsidR="005157A1" w:rsidRPr="005F2C71" w:rsidRDefault="005157A1" w:rsidP="005157A1">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2022 г. – </w:t>
      </w:r>
      <w:r w:rsidR="006B77C6" w:rsidRPr="005F2C71">
        <w:rPr>
          <w:rFonts w:ascii="Times New Roman" w:eastAsia="Calibri" w:hAnsi="Times New Roman"/>
          <w:sz w:val="28"/>
          <w:lang w:eastAsia="en-US"/>
        </w:rPr>
        <w:t xml:space="preserve"> </w:t>
      </w:r>
      <w:r w:rsidR="00C17E51" w:rsidRPr="005F2C71">
        <w:rPr>
          <w:rFonts w:ascii="Times New Roman" w:eastAsia="Calibri" w:hAnsi="Times New Roman"/>
          <w:sz w:val="28"/>
          <w:lang w:eastAsia="en-US"/>
        </w:rPr>
        <w:t xml:space="preserve">170 473,50 </w:t>
      </w:r>
      <w:r w:rsidRPr="005F2C71">
        <w:rPr>
          <w:rFonts w:ascii="Times New Roman" w:eastAsia="Calibri" w:hAnsi="Times New Roman"/>
          <w:sz w:val="28"/>
          <w:lang w:eastAsia="en-US"/>
        </w:rPr>
        <w:t>тыс. рублей;</w:t>
      </w:r>
    </w:p>
    <w:p w:rsidR="005157A1" w:rsidRPr="005F2C71" w:rsidRDefault="005157A1" w:rsidP="005157A1">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2023 г. – </w:t>
      </w:r>
      <w:r w:rsidR="006B77C6" w:rsidRPr="005F2C71">
        <w:rPr>
          <w:rFonts w:ascii="Times New Roman" w:eastAsia="Calibri" w:hAnsi="Times New Roman"/>
          <w:sz w:val="28"/>
          <w:lang w:eastAsia="en-US"/>
        </w:rPr>
        <w:t xml:space="preserve"> 130 491,36 </w:t>
      </w:r>
      <w:r w:rsidRPr="005F2C71">
        <w:rPr>
          <w:rFonts w:ascii="Times New Roman" w:eastAsia="Calibri" w:hAnsi="Times New Roman"/>
          <w:sz w:val="28"/>
          <w:lang w:eastAsia="en-US"/>
        </w:rPr>
        <w:t>тыс. рублей;</w:t>
      </w:r>
    </w:p>
    <w:p w:rsidR="005157A1" w:rsidRPr="005F2C71" w:rsidRDefault="005157A1" w:rsidP="005157A1">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2024 г. – </w:t>
      </w:r>
      <w:r w:rsidR="006B77C6" w:rsidRPr="005F2C71">
        <w:rPr>
          <w:rFonts w:ascii="Times New Roman" w:eastAsia="Calibri" w:hAnsi="Times New Roman"/>
          <w:sz w:val="28"/>
          <w:lang w:eastAsia="en-US"/>
        </w:rPr>
        <w:t xml:space="preserve"> 131 779,55 </w:t>
      </w:r>
      <w:r w:rsidR="00793CBB" w:rsidRPr="005F2C71">
        <w:rPr>
          <w:rFonts w:ascii="Times New Roman" w:eastAsia="Calibri" w:hAnsi="Times New Roman"/>
          <w:sz w:val="28"/>
          <w:lang w:eastAsia="en-US"/>
        </w:rPr>
        <w:t>тыс. рублей,</w:t>
      </w:r>
    </w:p>
    <w:p w:rsidR="00793CBB" w:rsidRPr="005F2C71" w:rsidRDefault="00793CBB" w:rsidP="00793CBB">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в том числе:</w:t>
      </w:r>
    </w:p>
    <w:p w:rsidR="005157A1" w:rsidRPr="005F2C71" w:rsidRDefault="005157A1" w:rsidP="005157A1">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средства республиканского бюджета, всего – </w:t>
      </w:r>
      <w:r w:rsidR="006B77C6" w:rsidRPr="005F2C71">
        <w:rPr>
          <w:rFonts w:ascii="Times New Roman" w:hAnsi="Times New Roman"/>
          <w:sz w:val="28"/>
          <w:szCs w:val="24"/>
        </w:rPr>
        <w:t xml:space="preserve"> </w:t>
      </w:r>
      <w:r w:rsidR="00272A17" w:rsidRPr="005F2C71">
        <w:rPr>
          <w:rFonts w:ascii="Times New Roman" w:hAnsi="Times New Roman"/>
          <w:sz w:val="28"/>
          <w:szCs w:val="24"/>
        </w:rPr>
        <w:t>582</w:t>
      </w:r>
      <w:r w:rsidR="006B77C6" w:rsidRPr="005F2C71">
        <w:rPr>
          <w:rFonts w:ascii="Times New Roman" w:hAnsi="Times New Roman"/>
          <w:sz w:val="28"/>
          <w:szCs w:val="24"/>
        </w:rPr>
        <w:t xml:space="preserve"> 682,82 </w:t>
      </w:r>
      <w:r w:rsidRPr="005F2C71">
        <w:rPr>
          <w:rFonts w:ascii="Times New Roman" w:eastAsia="Calibri" w:hAnsi="Times New Roman"/>
          <w:sz w:val="28"/>
          <w:lang w:eastAsia="en-US"/>
        </w:rPr>
        <w:t>тыс. рублей, из них:</w:t>
      </w:r>
    </w:p>
    <w:p w:rsidR="005157A1" w:rsidRPr="005F2C71" w:rsidRDefault="005157A1" w:rsidP="005157A1">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2017 г. – </w:t>
      </w:r>
      <w:r w:rsidR="006B77C6" w:rsidRPr="005F2C71">
        <w:rPr>
          <w:rFonts w:ascii="Times New Roman" w:eastAsia="Calibri" w:hAnsi="Times New Roman"/>
          <w:sz w:val="28"/>
          <w:lang w:eastAsia="en-US"/>
        </w:rPr>
        <w:t xml:space="preserve"> 6 991,40 </w:t>
      </w:r>
      <w:r w:rsidRPr="005F2C71">
        <w:rPr>
          <w:rFonts w:ascii="Times New Roman" w:eastAsia="Calibri" w:hAnsi="Times New Roman"/>
          <w:sz w:val="28"/>
          <w:lang w:eastAsia="en-US"/>
        </w:rPr>
        <w:t>тыс. рублей;</w:t>
      </w:r>
    </w:p>
    <w:p w:rsidR="005157A1" w:rsidRPr="005F2C71" w:rsidRDefault="005157A1" w:rsidP="005157A1">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2018 г. – </w:t>
      </w:r>
      <w:r w:rsidR="006B77C6" w:rsidRPr="005F2C71">
        <w:rPr>
          <w:rFonts w:ascii="Times New Roman" w:eastAsia="Calibri" w:hAnsi="Times New Roman"/>
          <w:sz w:val="28"/>
          <w:lang w:eastAsia="en-US"/>
        </w:rPr>
        <w:t xml:space="preserve"> 27 803,00 </w:t>
      </w:r>
      <w:r w:rsidRPr="005F2C71">
        <w:rPr>
          <w:rFonts w:ascii="Times New Roman" w:eastAsia="Calibri" w:hAnsi="Times New Roman"/>
          <w:sz w:val="28"/>
          <w:lang w:eastAsia="en-US"/>
        </w:rPr>
        <w:t>тыс. рублей;</w:t>
      </w:r>
    </w:p>
    <w:p w:rsidR="00793CBB" w:rsidRPr="005F2C71" w:rsidRDefault="005157A1" w:rsidP="00793CBB">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2019 г. – </w:t>
      </w:r>
      <w:r w:rsidR="006B77C6" w:rsidRPr="005F2C71">
        <w:rPr>
          <w:rFonts w:ascii="Times New Roman" w:eastAsia="Calibri" w:hAnsi="Times New Roman"/>
          <w:sz w:val="28"/>
          <w:lang w:eastAsia="en-US"/>
        </w:rPr>
        <w:t xml:space="preserve"> 41 420,60 </w:t>
      </w:r>
      <w:r w:rsidRPr="005F2C71">
        <w:rPr>
          <w:rFonts w:ascii="Times New Roman" w:eastAsia="Calibri" w:hAnsi="Times New Roman"/>
          <w:sz w:val="28"/>
          <w:lang w:eastAsia="en-US"/>
        </w:rPr>
        <w:t>тыс. рублей;</w:t>
      </w:r>
    </w:p>
    <w:p w:rsidR="005157A1" w:rsidRPr="005F2C71" w:rsidRDefault="005157A1" w:rsidP="005157A1">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2020 г. – </w:t>
      </w:r>
      <w:r w:rsidR="006B77C6" w:rsidRPr="005F2C71">
        <w:rPr>
          <w:rFonts w:ascii="Times New Roman" w:eastAsia="Calibri" w:hAnsi="Times New Roman"/>
          <w:sz w:val="28"/>
          <w:lang w:eastAsia="en-US"/>
        </w:rPr>
        <w:t xml:space="preserve"> 37 847,81</w:t>
      </w:r>
      <w:r w:rsidRPr="005F2C71">
        <w:rPr>
          <w:rFonts w:ascii="Times New Roman" w:eastAsia="Calibri" w:hAnsi="Times New Roman"/>
          <w:sz w:val="28"/>
          <w:lang w:eastAsia="en-US"/>
        </w:rPr>
        <w:t>тыс. рублей;</w:t>
      </w:r>
    </w:p>
    <w:p w:rsidR="005157A1" w:rsidRPr="005F2C71" w:rsidRDefault="005157A1" w:rsidP="005157A1">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lastRenderedPageBreak/>
        <w:t xml:space="preserve">2021 г. – </w:t>
      </w:r>
      <w:r w:rsidR="006B77C6" w:rsidRPr="005F2C71">
        <w:rPr>
          <w:rFonts w:ascii="Times New Roman" w:hAnsi="Times New Roman"/>
          <w:sz w:val="28"/>
          <w:szCs w:val="24"/>
        </w:rPr>
        <w:t xml:space="preserve"> 35 875,60 </w:t>
      </w:r>
      <w:r w:rsidRPr="005F2C71">
        <w:rPr>
          <w:rFonts w:ascii="Times New Roman" w:eastAsia="Calibri" w:hAnsi="Times New Roman"/>
          <w:sz w:val="28"/>
          <w:lang w:eastAsia="en-US"/>
        </w:rPr>
        <w:t>тыс. рублей;</w:t>
      </w:r>
    </w:p>
    <w:p w:rsidR="005157A1" w:rsidRPr="005F2C71" w:rsidRDefault="005157A1" w:rsidP="005157A1">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2022 г. – </w:t>
      </w:r>
      <w:r w:rsidR="006B77C6" w:rsidRPr="005F2C71">
        <w:rPr>
          <w:rFonts w:ascii="Times New Roman" w:eastAsia="Calibri" w:hAnsi="Times New Roman"/>
          <w:sz w:val="28"/>
          <w:lang w:eastAsia="en-US"/>
        </w:rPr>
        <w:t xml:space="preserve"> </w:t>
      </w:r>
      <w:r w:rsidR="00C17E51" w:rsidRPr="005F2C71">
        <w:rPr>
          <w:rFonts w:ascii="Times New Roman" w:eastAsia="Calibri" w:hAnsi="Times New Roman"/>
          <w:sz w:val="28"/>
          <w:lang w:eastAsia="en-US"/>
        </w:rPr>
        <w:t xml:space="preserve">170 473,50   </w:t>
      </w:r>
      <w:r w:rsidRPr="005F2C71">
        <w:rPr>
          <w:rFonts w:ascii="Times New Roman" w:eastAsia="Calibri" w:hAnsi="Times New Roman"/>
          <w:sz w:val="28"/>
          <w:lang w:eastAsia="en-US"/>
        </w:rPr>
        <w:t>тыс. рублей;</w:t>
      </w:r>
    </w:p>
    <w:p w:rsidR="005157A1" w:rsidRPr="005F2C71" w:rsidRDefault="005157A1" w:rsidP="005157A1">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2023 г. – </w:t>
      </w:r>
      <w:r w:rsidR="006B77C6" w:rsidRPr="005F2C71">
        <w:rPr>
          <w:rFonts w:ascii="Times New Roman" w:eastAsia="Calibri" w:hAnsi="Times New Roman"/>
          <w:sz w:val="28"/>
          <w:lang w:eastAsia="en-US"/>
        </w:rPr>
        <w:t xml:space="preserve"> </w:t>
      </w:r>
      <w:r w:rsidR="00C17E51" w:rsidRPr="005F2C71">
        <w:rPr>
          <w:rFonts w:ascii="Times New Roman" w:eastAsia="Calibri" w:hAnsi="Times New Roman"/>
          <w:sz w:val="28"/>
          <w:lang w:eastAsia="en-US"/>
        </w:rPr>
        <w:t xml:space="preserve">130 491,36   </w:t>
      </w:r>
      <w:r w:rsidRPr="005F2C71">
        <w:rPr>
          <w:rFonts w:ascii="Times New Roman" w:eastAsia="Calibri" w:hAnsi="Times New Roman"/>
          <w:sz w:val="28"/>
          <w:lang w:eastAsia="en-US"/>
        </w:rPr>
        <w:t>тыс. рублей;</w:t>
      </w:r>
    </w:p>
    <w:p w:rsidR="005157A1" w:rsidRPr="005F2C71" w:rsidRDefault="005157A1" w:rsidP="005157A1">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2024 г. – </w:t>
      </w:r>
      <w:r w:rsidR="006B77C6" w:rsidRPr="005F2C71">
        <w:rPr>
          <w:rFonts w:ascii="Times New Roman" w:eastAsia="Calibri" w:hAnsi="Times New Roman"/>
          <w:sz w:val="28"/>
          <w:lang w:eastAsia="en-US"/>
        </w:rPr>
        <w:t xml:space="preserve"> 131 779,55 </w:t>
      </w:r>
      <w:r w:rsidRPr="005F2C71">
        <w:rPr>
          <w:rFonts w:ascii="Times New Roman" w:eastAsia="Calibri" w:hAnsi="Times New Roman"/>
          <w:sz w:val="28"/>
          <w:lang w:eastAsia="en-US"/>
        </w:rPr>
        <w:t>тыс. рублей;</w:t>
      </w:r>
    </w:p>
    <w:p w:rsidR="005157A1" w:rsidRPr="005F2C71" w:rsidRDefault="005157A1" w:rsidP="005157A1">
      <w:pPr>
        <w:autoSpaceDE w:val="0"/>
        <w:autoSpaceDN w:val="0"/>
        <w:adjustRightInd w:val="0"/>
        <w:ind w:firstLine="539"/>
        <w:rPr>
          <w:rFonts w:ascii="Times New Roman" w:eastAsia="Calibri" w:hAnsi="Times New Roman"/>
          <w:sz w:val="28"/>
          <w:lang w:eastAsia="en-US"/>
        </w:rPr>
      </w:pPr>
    </w:p>
    <w:p w:rsidR="005157A1" w:rsidRPr="005F2C71" w:rsidRDefault="005157A1" w:rsidP="005157A1">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внебюджетные источники, всего – </w:t>
      </w:r>
      <w:r w:rsidR="006B77C6" w:rsidRPr="005F2C71">
        <w:rPr>
          <w:rFonts w:ascii="Times New Roman" w:eastAsia="Calibri" w:hAnsi="Times New Roman"/>
          <w:sz w:val="28"/>
          <w:lang w:eastAsia="en-US"/>
        </w:rPr>
        <w:t xml:space="preserve"> </w:t>
      </w:r>
      <w:r w:rsidR="009A0F9E" w:rsidRPr="005F2C71">
        <w:rPr>
          <w:rFonts w:ascii="Times New Roman" w:hAnsi="Times New Roman"/>
          <w:sz w:val="28"/>
          <w:szCs w:val="24"/>
        </w:rPr>
        <w:t xml:space="preserve">4 750,00 </w:t>
      </w:r>
      <w:r w:rsidRPr="005F2C71">
        <w:rPr>
          <w:rFonts w:ascii="Times New Roman" w:eastAsia="Calibri" w:hAnsi="Times New Roman"/>
          <w:sz w:val="28"/>
          <w:lang w:eastAsia="en-US"/>
        </w:rPr>
        <w:t>тыс. рублей, из них:</w:t>
      </w:r>
    </w:p>
    <w:p w:rsidR="005157A1" w:rsidRPr="005F2C71" w:rsidRDefault="005157A1" w:rsidP="009A0F9E">
      <w:pPr>
        <w:autoSpaceDE w:val="0"/>
        <w:autoSpaceDN w:val="0"/>
        <w:adjustRightInd w:val="0"/>
        <w:ind w:firstLine="539"/>
        <w:rPr>
          <w:rFonts w:ascii="Times New Roman" w:hAnsi="Times New Roman"/>
          <w:sz w:val="28"/>
          <w:szCs w:val="24"/>
        </w:rPr>
      </w:pPr>
      <w:r w:rsidRPr="005F2C71">
        <w:rPr>
          <w:rFonts w:ascii="Times New Roman" w:eastAsia="Calibri" w:hAnsi="Times New Roman"/>
          <w:sz w:val="28"/>
          <w:lang w:eastAsia="en-US"/>
        </w:rPr>
        <w:t xml:space="preserve">2017 г. – </w:t>
      </w:r>
      <w:r w:rsidR="00793CBB" w:rsidRPr="005F2C71">
        <w:rPr>
          <w:rFonts w:ascii="Times New Roman" w:eastAsia="Calibri" w:hAnsi="Times New Roman"/>
          <w:sz w:val="28"/>
          <w:lang w:eastAsia="en-US"/>
        </w:rPr>
        <w:t xml:space="preserve"> </w:t>
      </w:r>
      <w:r w:rsidR="009A0F9E" w:rsidRPr="005F2C71">
        <w:rPr>
          <w:rFonts w:ascii="Times New Roman" w:hAnsi="Times New Roman"/>
          <w:sz w:val="28"/>
          <w:szCs w:val="24"/>
        </w:rPr>
        <w:t>1 500,00</w:t>
      </w:r>
      <w:r w:rsidR="00793CBB" w:rsidRPr="005F2C71">
        <w:rPr>
          <w:rFonts w:ascii="Times New Roman" w:hAnsi="Times New Roman"/>
          <w:sz w:val="28"/>
          <w:szCs w:val="24"/>
        </w:rPr>
        <w:t xml:space="preserve"> </w:t>
      </w:r>
      <w:r w:rsidR="006B77C6" w:rsidRPr="005F2C71">
        <w:rPr>
          <w:rFonts w:ascii="Times New Roman" w:eastAsia="Calibri" w:hAnsi="Times New Roman"/>
          <w:sz w:val="28"/>
          <w:lang w:eastAsia="en-US"/>
        </w:rPr>
        <w:t xml:space="preserve">   </w:t>
      </w:r>
      <w:r w:rsidRPr="005F2C71">
        <w:rPr>
          <w:rFonts w:ascii="Times New Roman" w:eastAsia="Calibri" w:hAnsi="Times New Roman"/>
          <w:sz w:val="28"/>
          <w:lang w:eastAsia="en-US"/>
        </w:rPr>
        <w:t>тыс. рублей;</w:t>
      </w:r>
    </w:p>
    <w:p w:rsidR="005157A1" w:rsidRPr="005F2C71" w:rsidRDefault="005157A1" w:rsidP="005157A1">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2018 г. – </w:t>
      </w:r>
      <w:r w:rsidR="006B77C6" w:rsidRPr="005F2C71">
        <w:rPr>
          <w:rFonts w:ascii="Times New Roman" w:eastAsia="Calibri" w:hAnsi="Times New Roman"/>
          <w:sz w:val="28"/>
          <w:lang w:eastAsia="en-US"/>
        </w:rPr>
        <w:t xml:space="preserve"> 1 600,00   </w:t>
      </w:r>
      <w:r w:rsidRPr="005F2C71">
        <w:rPr>
          <w:rFonts w:ascii="Times New Roman" w:eastAsia="Calibri" w:hAnsi="Times New Roman"/>
          <w:sz w:val="28"/>
          <w:lang w:eastAsia="en-US"/>
        </w:rPr>
        <w:t>тыс. рублей;</w:t>
      </w:r>
    </w:p>
    <w:p w:rsidR="005157A1" w:rsidRPr="005F2C71" w:rsidRDefault="005157A1" w:rsidP="005157A1">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2019 г. – </w:t>
      </w:r>
      <w:r w:rsidR="006B77C6" w:rsidRPr="005F2C71">
        <w:rPr>
          <w:rFonts w:ascii="Times New Roman" w:eastAsia="Calibri" w:hAnsi="Times New Roman"/>
          <w:sz w:val="28"/>
          <w:lang w:eastAsia="en-US"/>
        </w:rPr>
        <w:t xml:space="preserve"> 1 650,00  </w:t>
      </w:r>
      <w:r w:rsidRPr="005F2C71">
        <w:rPr>
          <w:rFonts w:ascii="Times New Roman" w:eastAsia="Calibri" w:hAnsi="Times New Roman"/>
          <w:sz w:val="28"/>
          <w:lang w:eastAsia="en-US"/>
        </w:rPr>
        <w:t>тыс. рублей;</w:t>
      </w:r>
    </w:p>
    <w:p w:rsidR="005157A1" w:rsidRPr="005F2C71" w:rsidRDefault="005157A1" w:rsidP="005157A1">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2020 г. – 0,00 тыс. рублей;</w:t>
      </w:r>
    </w:p>
    <w:p w:rsidR="005157A1" w:rsidRPr="005F2C71" w:rsidRDefault="005157A1" w:rsidP="005157A1">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2021 г. – 0,00 тыс. рублей;</w:t>
      </w:r>
    </w:p>
    <w:p w:rsidR="005157A1" w:rsidRPr="005F2C71" w:rsidRDefault="005157A1" w:rsidP="005157A1">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2022 г. – 0,00 тыс. рублей;</w:t>
      </w:r>
    </w:p>
    <w:p w:rsidR="005157A1" w:rsidRPr="005F2C71" w:rsidRDefault="005157A1" w:rsidP="005157A1">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2023 г. – 0,00 тыс. рублей;</w:t>
      </w:r>
    </w:p>
    <w:p w:rsidR="005157A1" w:rsidRPr="005F2C71" w:rsidRDefault="005157A1" w:rsidP="005157A1">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2024 г. – 0,00 тыс. рублей.</w:t>
      </w:r>
    </w:p>
    <w:p w:rsidR="005157A1" w:rsidRPr="005F2C71" w:rsidRDefault="005157A1" w:rsidP="005157A1">
      <w:pPr>
        <w:autoSpaceDE w:val="0"/>
        <w:autoSpaceDN w:val="0"/>
        <w:adjustRightInd w:val="0"/>
        <w:spacing w:line="276" w:lineRule="auto"/>
        <w:ind w:firstLine="540"/>
        <w:rPr>
          <w:rFonts w:ascii="Times New Roman" w:eastAsia="Calibri" w:hAnsi="Times New Roman"/>
          <w:sz w:val="28"/>
          <w:lang w:eastAsia="en-US"/>
        </w:rPr>
        <w:sectPr w:rsidR="005157A1" w:rsidRPr="005F2C71" w:rsidSect="009B301A">
          <w:headerReference w:type="default" r:id="rId9"/>
          <w:pgSz w:w="11906" w:h="16838"/>
          <w:pgMar w:top="1134" w:right="850" w:bottom="1134" w:left="1701" w:header="708" w:footer="708" w:gutter="0"/>
          <w:cols w:space="708"/>
          <w:titlePg/>
          <w:docGrid w:linePitch="360"/>
        </w:sectPr>
      </w:pPr>
      <w:r w:rsidRPr="005F2C71">
        <w:rPr>
          <w:rFonts w:ascii="Times New Roman" w:eastAsia="Calibri" w:hAnsi="Times New Roman"/>
          <w:sz w:val="28"/>
          <w:lang w:eastAsia="en-US"/>
        </w:rPr>
        <w:t>Объемы и источники финансирования Подпрограммы будут ежегодно корректироваться при формировании республиканского бюджета Республики Тыва и федерального бюджета на очередной финансовый год и на плановый период.».</w:t>
      </w:r>
    </w:p>
    <w:p w:rsidR="005157A1" w:rsidRPr="005F2C71" w:rsidRDefault="005157A1" w:rsidP="005157A1">
      <w:pPr>
        <w:pStyle w:val="a3"/>
        <w:adjustRightInd w:val="0"/>
        <w:ind w:left="0"/>
        <w:rPr>
          <w:rFonts w:ascii="Times New Roman" w:hAnsi="Times New Roman"/>
          <w:sz w:val="28"/>
          <w:szCs w:val="28"/>
        </w:rPr>
      </w:pPr>
    </w:p>
    <w:p w:rsidR="00F3166F" w:rsidRPr="005F2C71" w:rsidRDefault="007349A0" w:rsidP="00E70786">
      <w:pPr>
        <w:pStyle w:val="a3"/>
        <w:adjustRightInd w:val="0"/>
        <w:ind w:left="0"/>
        <w:rPr>
          <w:rFonts w:ascii="Times New Roman" w:hAnsi="Times New Roman"/>
          <w:sz w:val="28"/>
          <w:szCs w:val="28"/>
        </w:rPr>
      </w:pPr>
      <w:r w:rsidRPr="005F2C71">
        <w:rPr>
          <w:rFonts w:ascii="Times New Roman" w:hAnsi="Times New Roman"/>
          <w:sz w:val="28"/>
          <w:szCs w:val="28"/>
        </w:rPr>
        <w:t>в</w:t>
      </w:r>
      <w:r w:rsidR="00F3166F" w:rsidRPr="005F2C71">
        <w:rPr>
          <w:rFonts w:ascii="Times New Roman" w:hAnsi="Times New Roman"/>
          <w:sz w:val="28"/>
          <w:szCs w:val="28"/>
        </w:rPr>
        <w:t>) таблицу 1 раздела VII изложить в следующей редакции:</w:t>
      </w:r>
      <w:r w:rsidRPr="005F2C71">
        <w:rPr>
          <w:rFonts w:ascii="Times New Roman" w:hAnsi="Times New Roman"/>
          <w:sz w:val="28"/>
          <w:szCs w:val="28"/>
        </w:rPr>
        <w:tab/>
      </w:r>
    </w:p>
    <w:p w:rsidR="00F3166F" w:rsidRPr="005F2C71" w:rsidRDefault="00F3166F" w:rsidP="00E70786">
      <w:pPr>
        <w:pStyle w:val="a3"/>
        <w:adjustRightInd w:val="0"/>
        <w:ind w:left="0"/>
        <w:rPr>
          <w:rFonts w:ascii="Times New Roman" w:hAnsi="Times New Roman"/>
          <w:sz w:val="28"/>
          <w:szCs w:val="28"/>
        </w:rPr>
      </w:pPr>
    </w:p>
    <w:p w:rsidR="004C5650" w:rsidRPr="005F2C71" w:rsidRDefault="004C5650" w:rsidP="00E70786">
      <w:pPr>
        <w:pStyle w:val="a3"/>
        <w:adjustRightInd w:val="0"/>
        <w:ind w:left="0"/>
        <w:rPr>
          <w:rFonts w:ascii="Times New Roman" w:hAnsi="Times New Roman"/>
          <w:sz w:val="28"/>
          <w:szCs w:val="28"/>
        </w:rPr>
      </w:pPr>
    </w:p>
    <w:tbl>
      <w:tblPr>
        <w:tblW w:w="10771" w:type="dxa"/>
        <w:tblInd w:w="-654" w:type="dxa"/>
        <w:tblLayout w:type="fixed"/>
        <w:tblCellMar>
          <w:top w:w="102" w:type="dxa"/>
          <w:left w:w="62" w:type="dxa"/>
          <w:bottom w:w="102" w:type="dxa"/>
          <w:right w:w="62" w:type="dxa"/>
        </w:tblCellMar>
        <w:tblLook w:val="0000" w:firstRow="0" w:lastRow="0" w:firstColumn="0" w:lastColumn="0" w:noHBand="0" w:noVBand="0"/>
      </w:tblPr>
      <w:tblGrid>
        <w:gridCol w:w="2041"/>
        <w:gridCol w:w="850"/>
        <w:gridCol w:w="964"/>
        <w:gridCol w:w="907"/>
        <w:gridCol w:w="850"/>
        <w:gridCol w:w="851"/>
        <w:gridCol w:w="850"/>
        <w:gridCol w:w="851"/>
        <w:gridCol w:w="850"/>
        <w:gridCol w:w="907"/>
        <w:gridCol w:w="850"/>
      </w:tblGrid>
      <w:tr w:rsidR="00F3166F" w:rsidRPr="005F2C71" w:rsidTr="00F3166F">
        <w:tc>
          <w:tcPr>
            <w:tcW w:w="2041" w:type="dxa"/>
            <w:vMerge w:val="restart"/>
            <w:tcBorders>
              <w:top w:val="single" w:sz="4" w:space="0" w:color="auto"/>
              <w:left w:val="single" w:sz="4" w:space="0" w:color="auto"/>
              <w:bottom w:val="single" w:sz="4" w:space="0" w:color="auto"/>
              <w:right w:val="single" w:sz="4" w:space="0" w:color="auto"/>
            </w:tcBorders>
            <w:vAlign w:val="center"/>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Единицы измерения</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Базовый показатель 2016 г.</w:t>
            </w:r>
          </w:p>
        </w:tc>
        <w:tc>
          <w:tcPr>
            <w:tcW w:w="6916" w:type="dxa"/>
            <w:gridSpan w:val="8"/>
            <w:tcBorders>
              <w:top w:val="single" w:sz="4" w:space="0" w:color="auto"/>
              <w:left w:val="single" w:sz="4" w:space="0" w:color="auto"/>
              <w:bottom w:val="single" w:sz="4" w:space="0" w:color="auto"/>
              <w:right w:val="single" w:sz="4" w:space="0" w:color="auto"/>
            </w:tcBorders>
            <w:vAlign w:val="center"/>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Плановые показатели</w:t>
            </w:r>
          </w:p>
        </w:tc>
      </w:tr>
      <w:tr w:rsidR="00F3166F" w:rsidRPr="005F2C71" w:rsidTr="00F3166F">
        <w:tc>
          <w:tcPr>
            <w:tcW w:w="2041" w:type="dxa"/>
            <w:vMerge/>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2017</w:t>
            </w:r>
            <w:r w:rsidR="001B2D9B" w:rsidRPr="005F2C71">
              <w:rPr>
                <w:rFonts w:ascii="Times New Roman" w:hAnsi="Times New Roman"/>
                <w:sz w:val="20"/>
                <w:szCs w:val="20"/>
              </w:rPr>
              <w:t>г.</w:t>
            </w:r>
          </w:p>
        </w:tc>
        <w:tc>
          <w:tcPr>
            <w:tcW w:w="850" w:type="dxa"/>
            <w:tcBorders>
              <w:top w:val="single" w:sz="4" w:space="0" w:color="auto"/>
              <w:left w:val="single" w:sz="4" w:space="0" w:color="auto"/>
              <w:bottom w:val="single" w:sz="4" w:space="0" w:color="auto"/>
              <w:right w:val="single" w:sz="4" w:space="0" w:color="auto"/>
            </w:tcBorders>
            <w:vAlign w:val="center"/>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2018</w:t>
            </w:r>
            <w:r w:rsidR="001B2D9B" w:rsidRPr="005F2C71">
              <w:rPr>
                <w:rFonts w:ascii="Times New Roman" w:hAnsi="Times New Roman"/>
                <w:sz w:val="20"/>
                <w:szCs w:val="20"/>
              </w:rPr>
              <w:t>г.</w:t>
            </w:r>
          </w:p>
        </w:tc>
        <w:tc>
          <w:tcPr>
            <w:tcW w:w="851" w:type="dxa"/>
            <w:tcBorders>
              <w:top w:val="single" w:sz="4" w:space="0" w:color="auto"/>
              <w:left w:val="single" w:sz="4" w:space="0" w:color="auto"/>
              <w:bottom w:val="single" w:sz="4" w:space="0" w:color="auto"/>
              <w:right w:val="single" w:sz="4" w:space="0" w:color="auto"/>
            </w:tcBorders>
            <w:vAlign w:val="center"/>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2019</w:t>
            </w:r>
            <w:r w:rsidR="001B2D9B" w:rsidRPr="005F2C71">
              <w:rPr>
                <w:rFonts w:ascii="Times New Roman" w:hAnsi="Times New Roman"/>
                <w:sz w:val="20"/>
                <w:szCs w:val="20"/>
              </w:rPr>
              <w:t>г.</w:t>
            </w:r>
          </w:p>
        </w:tc>
        <w:tc>
          <w:tcPr>
            <w:tcW w:w="850" w:type="dxa"/>
            <w:tcBorders>
              <w:top w:val="single" w:sz="4" w:space="0" w:color="auto"/>
              <w:left w:val="single" w:sz="4" w:space="0" w:color="auto"/>
              <w:bottom w:val="single" w:sz="4" w:space="0" w:color="auto"/>
              <w:right w:val="single" w:sz="4" w:space="0" w:color="auto"/>
            </w:tcBorders>
            <w:vAlign w:val="center"/>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2020</w:t>
            </w:r>
            <w:r w:rsidR="001B2D9B" w:rsidRPr="005F2C71">
              <w:rPr>
                <w:rFonts w:ascii="Times New Roman" w:hAnsi="Times New Roman"/>
                <w:sz w:val="20"/>
                <w:szCs w:val="20"/>
              </w:rPr>
              <w:t>г.</w:t>
            </w:r>
          </w:p>
        </w:tc>
        <w:tc>
          <w:tcPr>
            <w:tcW w:w="851" w:type="dxa"/>
            <w:tcBorders>
              <w:top w:val="single" w:sz="4" w:space="0" w:color="auto"/>
              <w:left w:val="single" w:sz="4" w:space="0" w:color="auto"/>
              <w:bottom w:val="single" w:sz="4" w:space="0" w:color="auto"/>
              <w:right w:val="single" w:sz="4" w:space="0" w:color="auto"/>
            </w:tcBorders>
            <w:vAlign w:val="center"/>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2021</w:t>
            </w:r>
            <w:r w:rsidR="001B2D9B" w:rsidRPr="005F2C71">
              <w:rPr>
                <w:rFonts w:ascii="Times New Roman" w:hAnsi="Times New Roman"/>
                <w:sz w:val="20"/>
                <w:szCs w:val="20"/>
              </w:rPr>
              <w:t>г.</w:t>
            </w:r>
          </w:p>
        </w:tc>
        <w:tc>
          <w:tcPr>
            <w:tcW w:w="850" w:type="dxa"/>
            <w:tcBorders>
              <w:top w:val="single" w:sz="4" w:space="0" w:color="auto"/>
              <w:left w:val="single" w:sz="4" w:space="0" w:color="auto"/>
              <w:bottom w:val="single" w:sz="4" w:space="0" w:color="auto"/>
              <w:right w:val="single" w:sz="4" w:space="0" w:color="auto"/>
            </w:tcBorders>
            <w:vAlign w:val="center"/>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2022</w:t>
            </w:r>
            <w:r w:rsidR="001B2D9B" w:rsidRPr="005F2C71">
              <w:rPr>
                <w:rFonts w:ascii="Times New Roman" w:hAnsi="Times New Roman"/>
                <w:sz w:val="20"/>
                <w:szCs w:val="20"/>
              </w:rPr>
              <w:t>г.</w:t>
            </w:r>
          </w:p>
        </w:tc>
        <w:tc>
          <w:tcPr>
            <w:tcW w:w="907" w:type="dxa"/>
            <w:tcBorders>
              <w:top w:val="single" w:sz="4" w:space="0" w:color="auto"/>
              <w:left w:val="single" w:sz="4" w:space="0" w:color="auto"/>
              <w:bottom w:val="single" w:sz="4" w:space="0" w:color="auto"/>
              <w:right w:val="single" w:sz="4" w:space="0" w:color="auto"/>
            </w:tcBorders>
            <w:vAlign w:val="center"/>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2023</w:t>
            </w:r>
            <w:r w:rsidR="001B2D9B" w:rsidRPr="005F2C71">
              <w:rPr>
                <w:rFonts w:ascii="Times New Roman" w:hAnsi="Times New Roman"/>
                <w:sz w:val="20"/>
                <w:szCs w:val="20"/>
              </w:rPr>
              <w:t>г.</w:t>
            </w:r>
          </w:p>
        </w:tc>
        <w:tc>
          <w:tcPr>
            <w:tcW w:w="850" w:type="dxa"/>
            <w:tcBorders>
              <w:top w:val="single" w:sz="4" w:space="0" w:color="auto"/>
              <w:left w:val="single" w:sz="4" w:space="0" w:color="auto"/>
              <w:bottom w:val="single" w:sz="4" w:space="0" w:color="auto"/>
              <w:right w:val="single" w:sz="4" w:space="0" w:color="auto"/>
            </w:tcBorders>
            <w:vAlign w:val="center"/>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2024</w:t>
            </w:r>
            <w:r w:rsidR="001B2D9B" w:rsidRPr="005F2C71">
              <w:rPr>
                <w:rFonts w:ascii="Times New Roman" w:hAnsi="Times New Roman"/>
                <w:sz w:val="20"/>
                <w:szCs w:val="20"/>
              </w:rPr>
              <w:t>г.</w:t>
            </w:r>
          </w:p>
        </w:tc>
      </w:tr>
      <w:tr w:rsidR="00F3166F" w:rsidRPr="005F2C71" w:rsidTr="00F3166F">
        <w:tc>
          <w:tcPr>
            <w:tcW w:w="2041"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left"/>
              <w:rPr>
                <w:rFonts w:ascii="Times New Roman" w:hAnsi="Times New Roman"/>
                <w:sz w:val="20"/>
                <w:szCs w:val="20"/>
              </w:rPr>
            </w:pPr>
            <w:r w:rsidRPr="005F2C71">
              <w:rPr>
                <w:rFonts w:ascii="Times New Roman" w:hAnsi="Times New Roman"/>
                <w:sz w:val="20"/>
                <w:szCs w:val="20"/>
              </w:rPr>
              <w:t>1. Выполнение авиарейсов по производственно-хозяйственной деятельности</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час</w:t>
            </w:r>
            <w:proofErr w:type="gramStart"/>
            <w:r w:rsidRPr="005F2C71">
              <w:rPr>
                <w:rFonts w:ascii="Times New Roman" w:hAnsi="Times New Roman"/>
                <w:sz w:val="20"/>
                <w:szCs w:val="20"/>
              </w:rPr>
              <w:t>.</w:t>
            </w:r>
            <w:proofErr w:type="gramEnd"/>
            <w:r w:rsidRPr="005F2C71">
              <w:rPr>
                <w:rFonts w:ascii="Times New Roman" w:hAnsi="Times New Roman"/>
                <w:sz w:val="20"/>
                <w:szCs w:val="20"/>
              </w:rPr>
              <w:t xml:space="preserve"> </w:t>
            </w:r>
            <w:proofErr w:type="gramStart"/>
            <w:r w:rsidRPr="005F2C71">
              <w:rPr>
                <w:rFonts w:ascii="Times New Roman" w:hAnsi="Times New Roman"/>
                <w:sz w:val="20"/>
                <w:szCs w:val="20"/>
              </w:rPr>
              <w:t>в</w:t>
            </w:r>
            <w:proofErr w:type="gramEnd"/>
            <w:r w:rsidRPr="005F2C71">
              <w:rPr>
                <w:rFonts w:ascii="Times New Roman" w:hAnsi="Times New Roman"/>
                <w:sz w:val="20"/>
                <w:szCs w:val="20"/>
              </w:rPr>
              <w:t xml:space="preserve"> год</w:t>
            </w:r>
          </w:p>
        </w:tc>
        <w:tc>
          <w:tcPr>
            <w:tcW w:w="964"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570</w:t>
            </w:r>
          </w:p>
        </w:tc>
        <w:tc>
          <w:tcPr>
            <w:tcW w:w="907"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590</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610</w:t>
            </w:r>
          </w:p>
        </w:tc>
        <w:tc>
          <w:tcPr>
            <w:tcW w:w="851"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630</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730</w:t>
            </w:r>
          </w:p>
        </w:tc>
        <w:tc>
          <w:tcPr>
            <w:tcW w:w="851"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830</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1E04D7">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1 000</w:t>
            </w:r>
          </w:p>
        </w:tc>
        <w:tc>
          <w:tcPr>
            <w:tcW w:w="907" w:type="dxa"/>
            <w:tcBorders>
              <w:top w:val="single" w:sz="4" w:space="0" w:color="auto"/>
              <w:left w:val="single" w:sz="4" w:space="0" w:color="auto"/>
              <w:bottom w:val="single" w:sz="4" w:space="0" w:color="auto"/>
              <w:right w:val="single" w:sz="4" w:space="0" w:color="auto"/>
            </w:tcBorders>
          </w:tcPr>
          <w:p w:rsidR="00F3166F" w:rsidRPr="005F2C71" w:rsidRDefault="001E04D7">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1 200</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1E04D7">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1 600</w:t>
            </w:r>
          </w:p>
        </w:tc>
      </w:tr>
      <w:tr w:rsidR="00F3166F" w:rsidRPr="005F2C71" w:rsidTr="00F3166F">
        <w:tc>
          <w:tcPr>
            <w:tcW w:w="2041"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left"/>
              <w:rPr>
                <w:rFonts w:ascii="Times New Roman" w:hAnsi="Times New Roman"/>
                <w:sz w:val="20"/>
                <w:szCs w:val="20"/>
              </w:rPr>
            </w:pPr>
            <w:r w:rsidRPr="005F2C71">
              <w:rPr>
                <w:rFonts w:ascii="Times New Roman" w:hAnsi="Times New Roman"/>
                <w:sz w:val="20"/>
                <w:szCs w:val="20"/>
              </w:rPr>
              <w:t>2. Фактический годовой пассажиропоток всех аэропортовых комплексов на территории субъекта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тыс. пасс</w:t>
            </w:r>
            <w:proofErr w:type="gramStart"/>
            <w:r w:rsidRPr="005F2C71">
              <w:rPr>
                <w:rFonts w:ascii="Times New Roman" w:hAnsi="Times New Roman"/>
                <w:sz w:val="20"/>
                <w:szCs w:val="20"/>
              </w:rPr>
              <w:t>.</w:t>
            </w:r>
            <w:proofErr w:type="gramEnd"/>
            <w:r w:rsidRPr="005F2C71">
              <w:rPr>
                <w:rFonts w:ascii="Times New Roman" w:hAnsi="Times New Roman"/>
                <w:sz w:val="20"/>
                <w:szCs w:val="20"/>
              </w:rPr>
              <w:t xml:space="preserve"> </w:t>
            </w:r>
            <w:proofErr w:type="gramStart"/>
            <w:r w:rsidRPr="005F2C71">
              <w:rPr>
                <w:rFonts w:ascii="Times New Roman" w:hAnsi="Times New Roman"/>
                <w:sz w:val="20"/>
                <w:szCs w:val="20"/>
              </w:rPr>
              <w:t>в</w:t>
            </w:r>
            <w:proofErr w:type="gramEnd"/>
            <w:r w:rsidRPr="005F2C71">
              <w:rPr>
                <w:rFonts w:ascii="Times New Roman" w:hAnsi="Times New Roman"/>
                <w:sz w:val="20"/>
                <w:szCs w:val="20"/>
              </w:rPr>
              <w:t xml:space="preserve"> год</w:t>
            </w:r>
          </w:p>
        </w:tc>
        <w:tc>
          <w:tcPr>
            <w:tcW w:w="964"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32,276</w:t>
            </w:r>
          </w:p>
        </w:tc>
        <w:tc>
          <w:tcPr>
            <w:tcW w:w="907"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24,011</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27,787</w:t>
            </w:r>
          </w:p>
        </w:tc>
        <w:tc>
          <w:tcPr>
            <w:tcW w:w="851"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61,694</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37,831</w:t>
            </w:r>
          </w:p>
        </w:tc>
        <w:tc>
          <w:tcPr>
            <w:tcW w:w="851"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42,437</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1E04D7">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70,0</w:t>
            </w:r>
          </w:p>
        </w:tc>
        <w:tc>
          <w:tcPr>
            <w:tcW w:w="907" w:type="dxa"/>
            <w:tcBorders>
              <w:top w:val="single" w:sz="4" w:space="0" w:color="auto"/>
              <w:left w:val="single" w:sz="4" w:space="0" w:color="auto"/>
              <w:bottom w:val="single" w:sz="4" w:space="0" w:color="auto"/>
              <w:right w:val="single" w:sz="4" w:space="0" w:color="auto"/>
            </w:tcBorders>
          </w:tcPr>
          <w:p w:rsidR="00F3166F" w:rsidRPr="005F2C71" w:rsidRDefault="001E04D7">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80,0</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1E04D7">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90,0</w:t>
            </w:r>
          </w:p>
        </w:tc>
      </w:tr>
      <w:tr w:rsidR="00F3166F" w:rsidRPr="005F2C71" w:rsidTr="00F3166F">
        <w:tc>
          <w:tcPr>
            <w:tcW w:w="2041"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left"/>
              <w:rPr>
                <w:rFonts w:ascii="Times New Roman" w:hAnsi="Times New Roman"/>
                <w:sz w:val="20"/>
                <w:szCs w:val="20"/>
              </w:rPr>
            </w:pPr>
            <w:r w:rsidRPr="005F2C71">
              <w:rPr>
                <w:rFonts w:ascii="Times New Roman" w:hAnsi="Times New Roman"/>
                <w:sz w:val="20"/>
                <w:szCs w:val="20"/>
              </w:rPr>
              <w:t>3. Строительство ангара</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ед.</w:t>
            </w:r>
          </w:p>
        </w:tc>
        <w:tc>
          <w:tcPr>
            <w:tcW w:w="964"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907"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907"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r>
      <w:tr w:rsidR="00F3166F" w:rsidRPr="005F2C71" w:rsidTr="00F3166F">
        <w:tc>
          <w:tcPr>
            <w:tcW w:w="2041"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left"/>
              <w:rPr>
                <w:rFonts w:ascii="Times New Roman" w:hAnsi="Times New Roman"/>
                <w:sz w:val="20"/>
                <w:szCs w:val="20"/>
              </w:rPr>
            </w:pPr>
            <w:r w:rsidRPr="005F2C71">
              <w:rPr>
                <w:rFonts w:ascii="Times New Roman" w:hAnsi="Times New Roman"/>
                <w:sz w:val="20"/>
                <w:szCs w:val="20"/>
              </w:rPr>
              <w:t>4. Пассажирооборот автомобильного транспорта общего пользования</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млн. пасс</w:t>
            </w:r>
            <w:proofErr w:type="gramStart"/>
            <w:r w:rsidRPr="005F2C71">
              <w:rPr>
                <w:rFonts w:ascii="Times New Roman" w:hAnsi="Times New Roman"/>
                <w:sz w:val="20"/>
                <w:szCs w:val="20"/>
              </w:rPr>
              <w:t>.</w:t>
            </w:r>
            <w:proofErr w:type="gramEnd"/>
            <w:r w:rsidRPr="005F2C71">
              <w:rPr>
                <w:rFonts w:ascii="Times New Roman" w:hAnsi="Times New Roman"/>
                <w:sz w:val="20"/>
                <w:szCs w:val="20"/>
              </w:rPr>
              <w:t xml:space="preserve"> </w:t>
            </w:r>
            <w:proofErr w:type="gramStart"/>
            <w:r w:rsidRPr="005F2C71">
              <w:rPr>
                <w:rFonts w:ascii="Times New Roman" w:hAnsi="Times New Roman"/>
                <w:sz w:val="20"/>
                <w:szCs w:val="20"/>
              </w:rPr>
              <w:t>к</w:t>
            </w:r>
            <w:proofErr w:type="gramEnd"/>
            <w:r w:rsidRPr="005F2C71">
              <w:rPr>
                <w:rFonts w:ascii="Times New Roman" w:hAnsi="Times New Roman"/>
                <w:sz w:val="20"/>
                <w:szCs w:val="20"/>
              </w:rPr>
              <w:t>м</w:t>
            </w:r>
          </w:p>
        </w:tc>
        <w:tc>
          <w:tcPr>
            <w:tcW w:w="964"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657,3</w:t>
            </w:r>
          </w:p>
        </w:tc>
        <w:tc>
          <w:tcPr>
            <w:tcW w:w="907"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642,5</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686,7</w:t>
            </w:r>
          </w:p>
        </w:tc>
        <w:tc>
          <w:tcPr>
            <w:tcW w:w="851"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802,6</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710,6</w:t>
            </w:r>
          </w:p>
        </w:tc>
        <w:tc>
          <w:tcPr>
            <w:tcW w:w="851"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733,3</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1E04D7">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650,0</w:t>
            </w:r>
          </w:p>
        </w:tc>
        <w:tc>
          <w:tcPr>
            <w:tcW w:w="907" w:type="dxa"/>
            <w:tcBorders>
              <w:top w:val="single" w:sz="4" w:space="0" w:color="auto"/>
              <w:left w:val="single" w:sz="4" w:space="0" w:color="auto"/>
              <w:bottom w:val="single" w:sz="4" w:space="0" w:color="auto"/>
              <w:right w:val="single" w:sz="4" w:space="0" w:color="auto"/>
            </w:tcBorders>
          </w:tcPr>
          <w:p w:rsidR="00F3166F" w:rsidRPr="005F2C71" w:rsidRDefault="001E04D7">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750,0</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1E04D7">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800,0</w:t>
            </w:r>
          </w:p>
        </w:tc>
      </w:tr>
      <w:tr w:rsidR="00F3166F" w:rsidRPr="005F2C71" w:rsidTr="00F3166F">
        <w:tc>
          <w:tcPr>
            <w:tcW w:w="2041"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left"/>
              <w:rPr>
                <w:rFonts w:ascii="Times New Roman" w:hAnsi="Times New Roman"/>
                <w:sz w:val="20"/>
                <w:szCs w:val="20"/>
              </w:rPr>
            </w:pPr>
            <w:r w:rsidRPr="005F2C71">
              <w:rPr>
                <w:rFonts w:ascii="Times New Roman" w:hAnsi="Times New Roman"/>
                <w:sz w:val="20"/>
                <w:szCs w:val="20"/>
              </w:rPr>
              <w:t>5. Обновление подвижного состава городского пассажирского транспорта</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ед.</w:t>
            </w:r>
          </w:p>
        </w:tc>
        <w:tc>
          <w:tcPr>
            <w:tcW w:w="964"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907"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43663D">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20</w:t>
            </w:r>
          </w:p>
        </w:tc>
        <w:tc>
          <w:tcPr>
            <w:tcW w:w="907" w:type="dxa"/>
            <w:tcBorders>
              <w:top w:val="single" w:sz="4" w:space="0" w:color="auto"/>
              <w:left w:val="single" w:sz="4" w:space="0" w:color="auto"/>
              <w:bottom w:val="single" w:sz="4" w:space="0" w:color="auto"/>
              <w:right w:val="single" w:sz="4" w:space="0" w:color="auto"/>
            </w:tcBorders>
          </w:tcPr>
          <w:p w:rsidR="00F3166F" w:rsidRPr="005F2C71" w:rsidRDefault="0043663D">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43663D">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r>
      <w:tr w:rsidR="00F3166F" w:rsidRPr="005F2C71" w:rsidTr="00F3166F">
        <w:tc>
          <w:tcPr>
            <w:tcW w:w="2041"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left"/>
              <w:rPr>
                <w:rFonts w:ascii="Times New Roman" w:hAnsi="Times New Roman"/>
                <w:sz w:val="20"/>
                <w:szCs w:val="20"/>
              </w:rPr>
            </w:pPr>
            <w:r w:rsidRPr="005F2C71">
              <w:rPr>
                <w:rFonts w:ascii="Times New Roman" w:hAnsi="Times New Roman"/>
                <w:sz w:val="20"/>
                <w:szCs w:val="20"/>
              </w:rPr>
              <w:t>6. Грузооборот автомобильного транспорта</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млн. т/км</w:t>
            </w:r>
          </w:p>
        </w:tc>
        <w:tc>
          <w:tcPr>
            <w:tcW w:w="964"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194,6</w:t>
            </w:r>
          </w:p>
        </w:tc>
        <w:tc>
          <w:tcPr>
            <w:tcW w:w="907"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181,8</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240,9</w:t>
            </w:r>
          </w:p>
        </w:tc>
        <w:tc>
          <w:tcPr>
            <w:tcW w:w="851"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90,5</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171,1</w:t>
            </w:r>
          </w:p>
        </w:tc>
        <w:tc>
          <w:tcPr>
            <w:tcW w:w="851"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167,5</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1E04D7">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120,0</w:t>
            </w:r>
          </w:p>
        </w:tc>
        <w:tc>
          <w:tcPr>
            <w:tcW w:w="907" w:type="dxa"/>
            <w:tcBorders>
              <w:top w:val="single" w:sz="4" w:space="0" w:color="auto"/>
              <w:left w:val="single" w:sz="4" w:space="0" w:color="auto"/>
              <w:bottom w:val="single" w:sz="4" w:space="0" w:color="auto"/>
              <w:right w:val="single" w:sz="4" w:space="0" w:color="auto"/>
            </w:tcBorders>
          </w:tcPr>
          <w:p w:rsidR="00F3166F" w:rsidRPr="005F2C71" w:rsidRDefault="001E04D7">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130,0</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1E04D7">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140,0</w:t>
            </w:r>
          </w:p>
        </w:tc>
      </w:tr>
      <w:tr w:rsidR="00F3166F" w:rsidRPr="005F2C71" w:rsidTr="00F3166F">
        <w:tc>
          <w:tcPr>
            <w:tcW w:w="2041"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left"/>
              <w:rPr>
                <w:rFonts w:ascii="Times New Roman" w:hAnsi="Times New Roman"/>
                <w:sz w:val="20"/>
                <w:szCs w:val="20"/>
              </w:rPr>
            </w:pPr>
            <w:r w:rsidRPr="005F2C71">
              <w:rPr>
                <w:rFonts w:ascii="Times New Roman" w:hAnsi="Times New Roman"/>
                <w:sz w:val="20"/>
                <w:szCs w:val="20"/>
              </w:rPr>
              <w:t>7. Строительство гаража для спецтехники</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ед.</w:t>
            </w:r>
          </w:p>
        </w:tc>
        <w:tc>
          <w:tcPr>
            <w:tcW w:w="964"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907"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907"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F3166F" w:rsidRPr="005F2C71" w:rsidRDefault="00F3166F">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r>
      <w:tr w:rsidR="00BF60ED" w:rsidRPr="005F2C71" w:rsidTr="00F3166F">
        <w:tc>
          <w:tcPr>
            <w:tcW w:w="2041" w:type="dxa"/>
            <w:tcBorders>
              <w:top w:val="single" w:sz="4" w:space="0" w:color="auto"/>
              <w:left w:val="single" w:sz="4" w:space="0" w:color="auto"/>
              <w:bottom w:val="single" w:sz="4" w:space="0" w:color="auto"/>
              <w:right w:val="single" w:sz="4" w:space="0" w:color="auto"/>
            </w:tcBorders>
          </w:tcPr>
          <w:p w:rsidR="00BF60ED" w:rsidRPr="005F2C71" w:rsidRDefault="00BF60ED">
            <w:pPr>
              <w:autoSpaceDE w:val="0"/>
              <w:autoSpaceDN w:val="0"/>
              <w:adjustRightInd w:val="0"/>
              <w:ind w:firstLine="0"/>
              <w:jc w:val="left"/>
              <w:rPr>
                <w:rFonts w:ascii="Times New Roman" w:hAnsi="Times New Roman"/>
                <w:sz w:val="20"/>
                <w:szCs w:val="20"/>
              </w:rPr>
            </w:pPr>
            <w:r w:rsidRPr="005F2C71">
              <w:rPr>
                <w:rFonts w:ascii="Times New Roman" w:hAnsi="Times New Roman"/>
                <w:sz w:val="20"/>
                <w:szCs w:val="20"/>
              </w:rPr>
              <w:t xml:space="preserve">8. </w:t>
            </w:r>
            <w:r w:rsidR="0058377A" w:rsidRPr="005F2C71">
              <w:rPr>
                <w:rFonts w:ascii="Times New Roman" w:hAnsi="Times New Roman"/>
                <w:sz w:val="20"/>
                <w:szCs w:val="20"/>
              </w:rPr>
              <w:t xml:space="preserve">Наполняемость </w:t>
            </w:r>
            <w:r w:rsidR="0086657D" w:rsidRPr="005F2C71">
              <w:rPr>
                <w:rFonts w:ascii="Times New Roman" w:hAnsi="Times New Roman"/>
                <w:sz w:val="20"/>
                <w:szCs w:val="20"/>
              </w:rPr>
              <w:t xml:space="preserve">автомобильного транспорта общего пользования по </w:t>
            </w:r>
            <w:r w:rsidRPr="005F2C71">
              <w:rPr>
                <w:rFonts w:ascii="Times New Roman" w:hAnsi="Times New Roman"/>
                <w:sz w:val="20"/>
                <w:szCs w:val="20"/>
              </w:rPr>
              <w:t>межмуниципальным маршрутам</w:t>
            </w:r>
            <w:r w:rsidR="0086657D" w:rsidRPr="005F2C71">
              <w:rPr>
                <w:rFonts w:ascii="Times New Roman" w:hAnsi="Times New Roman"/>
                <w:sz w:val="20"/>
                <w:szCs w:val="20"/>
              </w:rPr>
              <w:t xml:space="preserve"> регулярных перевозок по регулируемым тарифам</w:t>
            </w:r>
          </w:p>
        </w:tc>
        <w:tc>
          <w:tcPr>
            <w:tcW w:w="850" w:type="dxa"/>
            <w:tcBorders>
              <w:top w:val="single" w:sz="4" w:space="0" w:color="auto"/>
              <w:left w:val="single" w:sz="4" w:space="0" w:color="auto"/>
              <w:bottom w:val="single" w:sz="4" w:space="0" w:color="auto"/>
              <w:right w:val="single" w:sz="4" w:space="0" w:color="auto"/>
            </w:tcBorders>
          </w:tcPr>
          <w:p w:rsidR="00BF60ED" w:rsidRPr="005F2C71" w:rsidRDefault="00BF60ED">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cPr>
          <w:p w:rsidR="00BF60ED" w:rsidRPr="005F2C71" w:rsidRDefault="0043663D">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907" w:type="dxa"/>
            <w:tcBorders>
              <w:top w:val="single" w:sz="4" w:space="0" w:color="auto"/>
              <w:left w:val="single" w:sz="4" w:space="0" w:color="auto"/>
              <w:bottom w:val="single" w:sz="4" w:space="0" w:color="auto"/>
              <w:right w:val="single" w:sz="4" w:space="0" w:color="auto"/>
            </w:tcBorders>
          </w:tcPr>
          <w:p w:rsidR="00BF60ED" w:rsidRPr="005F2C71" w:rsidRDefault="0043663D">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BF60ED" w:rsidRPr="005F2C71" w:rsidRDefault="0043663D">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BF60ED" w:rsidRPr="005F2C71" w:rsidRDefault="0043663D">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BF60ED" w:rsidRPr="005F2C71" w:rsidRDefault="0043663D">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BF60ED" w:rsidRPr="005F2C71" w:rsidRDefault="0043663D">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BF60ED" w:rsidRPr="005F2C71" w:rsidRDefault="00421718">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5</w:t>
            </w:r>
            <w:r w:rsidR="001E04D7" w:rsidRPr="005F2C71">
              <w:rPr>
                <w:rFonts w:ascii="Times New Roman" w:hAnsi="Times New Roman"/>
                <w:sz w:val="20"/>
                <w:szCs w:val="20"/>
              </w:rPr>
              <w:t>0</w:t>
            </w:r>
          </w:p>
        </w:tc>
        <w:tc>
          <w:tcPr>
            <w:tcW w:w="907" w:type="dxa"/>
            <w:tcBorders>
              <w:top w:val="single" w:sz="4" w:space="0" w:color="auto"/>
              <w:left w:val="single" w:sz="4" w:space="0" w:color="auto"/>
              <w:bottom w:val="single" w:sz="4" w:space="0" w:color="auto"/>
              <w:right w:val="single" w:sz="4" w:space="0" w:color="auto"/>
            </w:tcBorders>
          </w:tcPr>
          <w:p w:rsidR="00BF60ED" w:rsidRPr="005F2C71" w:rsidRDefault="001E04D7">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70</w:t>
            </w:r>
          </w:p>
        </w:tc>
        <w:tc>
          <w:tcPr>
            <w:tcW w:w="850" w:type="dxa"/>
            <w:tcBorders>
              <w:top w:val="single" w:sz="4" w:space="0" w:color="auto"/>
              <w:left w:val="single" w:sz="4" w:space="0" w:color="auto"/>
              <w:bottom w:val="single" w:sz="4" w:space="0" w:color="auto"/>
              <w:right w:val="single" w:sz="4" w:space="0" w:color="auto"/>
            </w:tcBorders>
          </w:tcPr>
          <w:p w:rsidR="00BF60ED" w:rsidRPr="005F2C71" w:rsidRDefault="0086657D">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100</w:t>
            </w:r>
          </w:p>
        </w:tc>
      </w:tr>
      <w:tr w:rsidR="003316B4" w:rsidRPr="005F2C71" w:rsidTr="00F3166F">
        <w:tc>
          <w:tcPr>
            <w:tcW w:w="2041" w:type="dxa"/>
            <w:tcBorders>
              <w:top w:val="single" w:sz="4" w:space="0" w:color="auto"/>
              <w:left w:val="single" w:sz="4" w:space="0" w:color="auto"/>
              <w:bottom w:val="single" w:sz="4" w:space="0" w:color="auto"/>
              <w:right w:val="single" w:sz="4" w:space="0" w:color="auto"/>
            </w:tcBorders>
          </w:tcPr>
          <w:p w:rsidR="003316B4" w:rsidRPr="005F2C71" w:rsidRDefault="00C17E51">
            <w:pPr>
              <w:autoSpaceDE w:val="0"/>
              <w:autoSpaceDN w:val="0"/>
              <w:adjustRightInd w:val="0"/>
              <w:ind w:firstLine="0"/>
              <w:jc w:val="left"/>
              <w:rPr>
                <w:rFonts w:ascii="Times New Roman" w:hAnsi="Times New Roman"/>
                <w:sz w:val="20"/>
                <w:szCs w:val="20"/>
              </w:rPr>
            </w:pPr>
            <w:r w:rsidRPr="005F2C71">
              <w:rPr>
                <w:rFonts w:ascii="Times New Roman" w:hAnsi="Times New Roman"/>
                <w:sz w:val="20"/>
                <w:szCs w:val="20"/>
              </w:rPr>
              <w:t>9. Д</w:t>
            </w:r>
            <w:r w:rsidR="003316B4" w:rsidRPr="005F2C71">
              <w:rPr>
                <w:rFonts w:ascii="Times New Roman" w:hAnsi="Times New Roman"/>
                <w:sz w:val="20"/>
                <w:szCs w:val="20"/>
              </w:rPr>
              <w:t xml:space="preserve">оля автобусов, осуществляющих регулярные перевозки пассажиров в городском, </w:t>
            </w:r>
            <w:r w:rsidR="003316B4" w:rsidRPr="005F2C71">
              <w:rPr>
                <w:rFonts w:ascii="Times New Roman" w:hAnsi="Times New Roman"/>
                <w:sz w:val="20"/>
                <w:szCs w:val="20"/>
              </w:rPr>
              <w:lastRenderedPageBreak/>
              <w:t>пригородном и междугородном (в пределах Республики Тыва) сообщении, оснащенных системами безналичной оплаты проезда</w:t>
            </w:r>
          </w:p>
        </w:tc>
        <w:tc>
          <w:tcPr>
            <w:tcW w:w="850"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lastRenderedPageBreak/>
              <w:t>%</w:t>
            </w:r>
          </w:p>
        </w:tc>
        <w:tc>
          <w:tcPr>
            <w:tcW w:w="964"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907"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10</w:t>
            </w:r>
          </w:p>
        </w:tc>
        <w:tc>
          <w:tcPr>
            <w:tcW w:w="907"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30</w:t>
            </w:r>
          </w:p>
        </w:tc>
      </w:tr>
      <w:tr w:rsidR="003316B4" w:rsidRPr="005F2C71" w:rsidTr="00F3166F">
        <w:tc>
          <w:tcPr>
            <w:tcW w:w="2041" w:type="dxa"/>
            <w:tcBorders>
              <w:top w:val="single" w:sz="4" w:space="0" w:color="auto"/>
              <w:left w:val="single" w:sz="4" w:space="0" w:color="auto"/>
              <w:bottom w:val="single" w:sz="4" w:space="0" w:color="auto"/>
              <w:right w:val="single" w:sz="4" w:space="0" w:color="auto"/>
            </w:tcBorders>
          </w:tcPr>
          <w:p w:rsidR="003316B4" w:rsidRPr="005F2C71" w:rsidRDefault="00C17E51">
            <w:pPr>
              <w:autoSpaceDE w:val="0"/>
              <w:autoSpaceDN w:val="0"/>
              <w:adjustRightInd w:val="0"/>
              <w:ind w:firstLine="0"/>
              <w:jc w:val="left"/>
              <w:rPr>
                <w:rFonts w:ascii="Times New Roman" w:hAnsi="Times New Roman"/>
                <w:sz w:val="20"/>
                <w:szCs w:val="20"/>
              </w:rPr>
            </w:pPr>
            <w:r w:rsidRPr="005F2C71">
              <w:rPr>
                <w:rFonts w:ascii="Times New Roman" w:hAnsi="Times New Roman"/>
                <w:sz w:val="20"/>
                <w:szCs w:val="20"/>
              </w:rPr>
              <w:lastRenderedPageBreak/>
              <w:t>10. Д</w:t>
            </w:r>
            <w:r w:rsidR="003316B4" w:rsidRPr="005F2C71">
              <w:rPr>
                <w:rFonts w:ascii="Times New Roman" w:hAnsi="Times New Roman"/>
                <w:sz w:val="20"/>
                <w:szCs w:val="20"/>
              </w:rPr>
              <w:t>оля автобусов, осуществляющих регулярные перевозки пассажиров в городском, пригородном и междугородном (в пределах Республики Тыва) сообщении, оснащенных системами видеонаблюдения салонов (с функцией записи), соответствующих требованиям о защите персональных данных</w:t>
            </w:r>
          </w:p>
        </w:tc>
        <w:tc>
          <w:tcPr>
            <w:tcW w:w="850"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907"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5</w:t>
            </w:r>
          </w:p>
        </w:tc>
        <w:tc>
          <w:tcPr>
            <w:tcW w:w="907"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30</w:t>
            </w:r>
          </w:p>
        </w:tc>
      </w:tr>
      <w:tr w:rsidR="003316B4" w:rsidRPr="005F2C71" w:rsidTr="00F3166F">
        <w:tc>
          <w:tcPr>
            <w:tcW w:w="2041" w:type="dxa"/>
            <w:tcBorders>
              <w:top w:val="single" w:sz="4" w:space="0" w:color="auto"/>
              <w:left w:val="single" w:sz="4" w:space="0" w:color="auto"/>
              <w:bottom w:val="single" w:sz="4" w:space="0" w:color="auto"/>
              <w:right w:val="single" w:sz="4" w:space="0" w:color="auto"/>
            </w:tcBorders>
          </w:tcPr>
          <w:p w:rsidR="003316B4" w:rsidRPr="005F2C71" w:rsidRDefault="00C17E51">
            <w:pPr>
              <w:autoSpaceDE w:val="0"/>
              <w:autoSpaceDN w:val="0"/>
              <w:adjustRightInd w:val="0"/>
              <w:ind w:firstLine="0"/>
              <w:jc w:val="left"/>
              <w:rPr>
                <w:rFonts w:ascii="Times New Roman" w:hAnsi="Times New Roman"/>
                <w:sz w:val="20"/>
                <w:szCs w:val="20"/>
              </w:rPr>
            </w:pPr>
            <w:r w:rsidRPr="005F2C71">
              <w:rPr>
                <w:rFonts w:ascii="Times New Roman" w:hAnsi="Times New Roman"/>
                <w:sz w:val="20"/>
                <w:szCs w:val="20"/>
              </w:rPr>
              <w:t xml:space="preserve">11. </w:t>
            </w:r>
            <w:proofErr w:type="gramStart"/>
            <w:r w:rsidRPr="005F2C71">
              <w:rPr>
                <w:rFonts w:ascii="Times New Roman" w:hAnsi="Times New Roman"/>
                <w:sz w:val="20"/>
                <w:szCs w:val="20"/>
              </w:rPr>
              <w:t>Д</w:t>
            </w:r>
            <w:r w:rsidR="003316B4" w:rsidRPr="005F2C71">
              <w:rPr>
                <w:rFonts w:ascii="Times New Roman" w:hAnsi="Times New Roman"/>
                <w:sz w:val="20"/>
                <w:szCs w:val="20"/>
              </w:rPr>
              <w:t>оля автобусов, осуществляющих регулярные перевозки пассажиров в городском, пригородном и междугородном (в пределах Республики Тыва) сообщении, для которых обеспечена в открытом доступе информация об их реальном движении по маршруту</w:t>
            </w:r>
            <w:proofErr w:type="gramEnd"/>
          </w:p>
        </w:tc>
        <w:tc>
          <w:tcPr>
            <w:tcW w:w="850"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w:t>
            </w:r>
          </w:p>
        </w:tc>
        <w:tc>
          <w:tcPr>
            <w:tcW w:w="964"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907"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15</w:t>
            </w:r>
          </w:p>
        </w:tc>
        <w:tc>
          <w:tcPr>
            <w:tcW w:w="907"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45</w:t>
            </w:r>
          </w:p>
        </w:tc>
        <w:tc>
          <w:tcPr>
            <w:tcW w:w="850" w:type="dxa"/>
            <w:tcBorders>
              <w:top w:val="single" w:sz="4" w:space="0" w:color="auto"/>
              <w:left w:val="single" w:sz="4" w:space="0" w:color="auto"/>
              <w:bottom w:val="single" w:sz="4" w:space="0" w:color="auto"/>
              <w:right w:val="single" w:sz="4" w:space="0" w:color="auto"/>
            </w:tcBorders>
          </w:tcPr>
          <w:p w:rsidR="003316B4" w:rsidRPr="005F2C71" w:rsidRDefault="003316B4">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80</w:t>
            </w:r>
          </w:p>
        </w:tc>
      </w:tr>
      <w:tr w:rsidR="00C17E51" w:rsidRPr="005F2C71" w:rsidTr="00F3166F">
        <w:tc>
          <w:tcPr>
            <w:tcW w:w="2041" w:type="dxa"/>
            <w:tcBorders>
              <w:top w:val="single" w:sz="4" w:space="0" w:color="auto"/>
              <w:left w:val="single" w:sz="4" w:space="0" w:color="auto"/>
              <w:bottom w:val="single" w:sz="4" w:space="0" w:color="auto"/>
              <w:right w:val="single" w:sz="4" w:space="0" w:color="auto"/>
            </w:tcBorders>
          </w:tcPr>
          <w:p w:rsidR="00C17E51" w:rsidRPr="005F2C71" w:rsidRDefault="00C17E51">
            <w:pPr>
              <w:autoSpaceDE w:val="0"/>
              <w:autoSpaceDN w:val="0"/>
              <w:adjustRightInd w:val="0"/>
              <w:ind w:firstLine="0"/>
              <w:jc w:val="left"/>
              <w:rPr>
                <w:rFonts w:ascii="Times New Roman" w:hAnsi="Times New Roman"/>
                <w:sz w:val="20"/>
                <w:szCs w:val="20"/>
              </w:rPr>
            </w:pPr>
            <w:r w:rsidRPr="005F2C71">
              <w:rPr>
                <w:rFonts w:ascii="Times New Roman" w:hAnsi="Times New Roman"/>
                <w:sz w:val="20"/>
                <w:szCs w:val="20"/>
              </w:rPr>
              <w:t>12.  Оснащение гаражными боксами автопарка МУП «Кызылгортранс» и приобретаемых новых автобусов за счет республиканских средств</w:t>
            </w:r>
          </w:p>
        </w:tc>
        <w:tc>
          <w:tcPr>
            <w:tcW w:w="850" w:type="dxa"/>
            <w:tcBorders>
              <w:top w:val="single" w:sz="4" w:space="0" w:color="auto"/>
              <w:left w:val="single" w:sz="4" w:space="0" w:color="auto"/>
              <w:bottom w:val="single" w:sz="4" w:space="0" w:color="auto"/>
              <w:right w:val="single" w:sz="4" w:space="0" w:color="auto"/>
            </w:tcBorders>
          </w:tcPr>
          <w:p w:rsidR="00C17E51" w:rsidRPr="005F2C71" w:rsidRDefault="00C17E51">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Ед.</w:t>
            </w:r>
          </w:p>
        </w:tc>
        <w:tc>
          <w:tcPr>
            <w:tcW w:w="964" w:type="dxa"/>
            <w:tcBorders>
              <w:top w:val="single" w:sz="4" w:space="0" w:color="auto"/>
              <w:left w:val="single" w:sz="4" w:space="0" w:color="auto"/>
              <w:bottom w:val="single" w:sz="4" w:space="0" w:color="auto"/>
              <w:right w:val="single" w:sz="4" w:space="0" w:color="auto"/>
            </w:tcBorders>
          </w:tcPr>
          <w:p w:rsidR="00C17E51" w:rsidRPr="005F2C71" w:rsidRDefault="00C17E51">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907" w:type="dxa"/>
            <w:tcBorders>
              <w:top w:val="single" w:sz="4" w:space="0" w:color="auto"/>
              <w:left w:val="single" w:sz="4" w:space="0" w:color="auto"/>
              <w:bottom w:val="single" w:sz="4" w:space="0" w:color="auto"/>
              <w:right w:val="single" w:sz="4" w:space="0" w:color="auto"/>
            </w:tcBorders>
          </w:tcPr>
          <w:p w:rsidR="00C17E51" w:rsidRPr="005F2C71" w:rsidRDefault="00C17E51">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C17E51" w:rsidRPr="005F2C71" w:rsidRDefault="00C17E51">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C17E51" w:rsidRPr="005F2C71" w:rsidRDefault="00C17E51">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C17E51" w:rsidRPr="005F2C71" w:rsidRDefault="00C17E51">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C17E51" w:rsidRPr="005F2C71" w:rsidRDefault="00C17E51">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C17E51" w:rsidRPr="005F2C71" w:rsidRDefault="00C17E51">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70</w:t>
            </w:r>
          </w:p>
        </w:tc>
        <w:tc>
          <w:tcPr>
            <w:tcW w:w="907" w:type="dxa"/>
            <w:tcBorders>
              <w:top w:val="single" w:sz="4" w:space="0" w:color="auto"/>
              <w:left w:val="single" w:sz="4" w:space="0" w:color="auto"/>
              <w:bottom w:val="single" w:sz="4" w:space="0" w:color="auto"/>
              <w:right w:val="single" w:sz="4" w:space="0" w:color="auto"/>
            </w:tcBorders>
          </w:tcPr>
          <w:p w:rsidR="00C17E51" w:rsidRPr="005F2C71" w:rsidRDefault="00C17E51">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70</w:t>
            </w:r>
          </w:p>
        </w:tc>
        <w:tc>
          <w:tcPr>
            <w:tcW w:w="850" w:type="dxa"/>
            <w:tcBorders>
              <w:top w:val="single" w:sz="4" w:space="0" w:color="auto"/>
              <w:left w:val="single" w:sz="4" w:space="0" w:color="auto"/>
              <w:bottom w:val="single" w:sz="4" w:space="0" w:color="auto"/>
              <w:right w:val="single" w:sz="4" w:space="0" w:color="auto"/>
            </w:tcBorders>
          </w:tcPr>
          <w:p w:rsidR="00C17E51" w:rsidRPr="005F2C71" w:rsidRDefault="00C17E51">
            <w:pPr>
              <w:autoSpaceDE w:val="0"/>
              <w:autoSpaceDN w:val="0"/>
              <w:adjustRightInd w:val="0"/>
              <w:ind w:firstLine="0"/>
              <w:jc w:val="center"/>
              <w:rPr>
                <w:rFonts w:ascii="Times New Roman" w:hAnsi="Times New Roman"/>
                <w:sz w:val="20"/>
                <w:szCs w:val="20"/>
              </w:rPr>
            </w:pPr>
            <w:r w:rsidRPr="005F2C71">
              <w:rPr>
                <w:rFonts w:ascii="Times New Roman" w:hAnsi="Times New Roman"/>
                <w:sz w:val="20"/>
                <w:szCs w:val="20"/>
              </w:rPr>
              <w:t>70</w:t>
            </w:r>
          </w:p>
        </w:tc>
      </w:tr>
    </w:tbl>
    <w:p w:rsidR="00F3166F" w:rsidRPr="005F2C71" w:rsidRDefault="00F3166F" w:rsidP="0086657D">
      <w:pPr>
        <w:adjustRightInd w:val="0"/>
        <w:ind w:firstLine="0"/>
        <w:rPr>
          <w:rFonts w:ascii="Times New Roman" w:hAnsi="Times New Roman"/>
          <w:sz w:val="28"/>
          <w:szCs w:val="28"/>
        </w:rPr>
      </w:pPr>
    </w:p>
    <w:p w:rsidR="00EA37E7" w:rsidRPr="005F2C71" w:rsidRDefault="0086657D" w:rsidP="00FE0589">
      <w:pPr>
        <w:pStyle w:val="a3"/>
        <w:adjustRightInd w:val="0"/>
        <w:ind w:left="0"/>
        <w:rPr>
          <w:rFonts w:ascii="Times New Roman" w:hAnsi="Times New Roman"/>
          <w:sz w:val="28"/>
          <w:szCs w:val="28"/>
        </w:rPr>
      </w:pPr>
      <w:r w:rsidRPr="005F2C71">
        <w:rPr>
          <w:rFonts w:ascii="Times New Roman" w:hAnsi="Times New Roman"/>
          <w:sz w:val="28"/>
          <w:szCs w:val="28"/>
        </w:rPr>
        <w:t>5</w:t>
      </w:r>
      <w:r w:rsidR="00FE0589" w:rsidRPr="005F2C71">
        <w:rPr>
          <w:rFonts w:ascii="Times New Roman" w:hAnsi="Times New Roman"/>
          <w:sz w:val="28"/>
          <w:szCs w:val="28"/>
        </w:rPr>
        <w:t xml:space="preserve">) </w:t>
      </w:r>
      <w:r w:rsidR="00B50E88" w:rsidRPr="005F2C71">
        <w:rPr>
          <w:rFonts w:ascii="Times New Roman" w:hAnsi="Times New Roman"/>
          <w:sz w:val="28"/>
          <w:szCs w:val="28"/>
        </w:rPr>
        <w:t xml:space="preserve">в </w:t>
      </w:r>
      <w:r w:rsidR="00720AFA" w:rsidRPr="005F2C71">
        <w:rPr>
          <w:rFonts w:ascii="Times New Roman" w:hAnsi="Times New Roman"/>
          <w:sz w:val="28"/>
          <w:szCs w:val="28"/>
        </w:rPr>
        <w:t>подпрограмме</w:t>
      </w:r>
      <w:r w:rsidR="00B50E88" w:rsidRPr="005F2C71">
        <w:rPr>
          <w:rFonts w:ascii="Times New Roman" w:hAnsi="Times New Roman"/>
          <w:sz w:val="28"/>
          <w:szCs w:val="28"/>
        </w:rPr>
        <w:t xml:space="preserve"> 3 «Повышение безопасности</w:t>
      </w:r>
      <w:r w:rsidR="00A80C13" w:rsidRPr="005F2C71">
        <w:rPr>
          <w:rFonts w:ascii="Times New Roman" w:hAnsi="Times New Roman"/>
          <w:sz w:val="28"/>
          <w:szCs w:val="28"/>
        </w:rPr>
        <w:t xml:space="preserve"> дорожного движения на 2017-2024</w:t>
      </w:r>
      <w:r w:rsidR="00B50E88" w:rsidRPr="005F2C71">
        <w:rPr>
          <w:rFonts w:ascii="Times New Roman" w:hAnsi="Times New Roman"/>
          <w:sz w:val="28"/>
          <w:szCs w:val="28"/>
        </w:rPr>
        <w:t xml:space="preserve"> годы»</w:t>
      </w:r>
      <w:r w:rsidR="00720AFA" w:rsidRPr="005F2C71">
        <w:rPr>
          <w:rFonts w:ascii="Times New Roman" w:hAnsi="Times New Roman"/>
          <w:sz w:val="28"/>
          <w:szCs w:val="28"/>
        </w:rPr>
        <w:t>:</w:t>
      </w:r>
    </w:p>
    <w:p w:rsidR="00512247" w:rsidRPr="005F2C71" w:rsidRDefault="00FB3C95" w:rsidP="00C22AFF">
      <w:pPr>
        <w:pStyle w:val="a3"/>
        <w:autoSpaceDE w:val="0"/>
        <w:autoSpaceDN w:val="0"/>
        <w:adjustRightInd w:val="0"/>
        <w:ind w:left="0"/>
        <w:rPr>
          <w:rFonts w:ascii="Times New Roman" w:hAnsi="Times New Roman"/>
          <w:sz w:val="28"/>
          <w:szCs w:val="28"/>
        </w:rPr>
      </w:pPr>
      <w:r w:rsidRPr="005F2C71">
        <w:rPr>
          <w:rFonts w:ascii="Times New Roman" w:hAnsi="Times New Roman"/>
          <w:sz w:val="28"/>
          <w:szCs w:val="28"/>
        </w:rPr>
        <w:t xml:space="preserve">а) </w:t>
      </w:r>
      <w:r w:rsidR="00512247" w:rsidRPr="005F2C71">
        <w:rPr>
          <w:rFonts w:ascii="Times New Roman" w:hAnsi="Times New Roman"/>
          <w:sz w:val="28"/>
          <w:szCs w:val="28"/>
        </w:rPr>
        <w:t xml:space="preserve">в паспорте: </w:t>
      </w:r>
    </w:p>
    <w:p w:rsidR="00512247" w:rsidRPr="005F2C71" w:rsidRDefault="00512247" w:rsidP="00512247">
      <w:pPr>
        <w:pStyle w:val="a3"/>
        <w:autoSpaceDE w:val="0"/>
        <w:autoSpaceDN w:val="0"/>
        <w:adjustRightInd w:val="0"/>
        <w:ind w:left="0"/>
        <w:rPr>
          <w:rFonts w:ascii="Times New Roman" w:hAnsi="Times New Roman"/>
          <w:sz w:val="28"/>
          <w:szCs w:val="28"/>
        </w:rPr>
      </w:pPr>
      <w:r w:rsidRPr="005F2C71">
        <w:rPr>
          <w:rFonts w:ascii="Times New Roman" w:hAnsi="Times New Roman"/>
          <w:sz w:val="28"/>
          <w:szCs w:val="28"/>
        </w:rPr>
        <w:t>позицию «Объемы и источники финансирования Подпрограммы» изложить в следующей редакции: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278"/>
        <w:gridCol w:w="6802"/>
      </w:tblGrid>
      <w:tr w:rsidR="00512247" w:rsidRPr="005F2C71" w:rsidTr="006A4FDD">
        <w:trPr>
          <w:trHeight w:val="8861"/>
        </w:trPr>
        <w:tc>
          <w:tcPr>
            <w:tcW w:w="2491" w:type="dxa"/>
          </w:tcPr>
          <w:p w:rsidR="00512247" w:rsidRPr="005F2C71" w:rsidRDefault="00512247" w:rsidP="00E66628">
            <w:pPr>
              <w:ind w:firstLine="0"/>
              <w:rPr>
                <w:rFonts w:ascii="Times New Roman" w:hAnsi="Times New Roman"/>
                <w:sz w:val="28"/>
                <w:szCs w:val="28"/>
              </w:rPr>
            </w:pPr>
            <w:r w:rsidRPr="005F2C71">
              <w:rPr>
                <w:rFonts w:ascii="Times New Roman" w:hAnsi="Times New Roman" w:cs="Times New Roman"/>
                <w:sz w:val="28"/>
                <w:szCs w:val="24"/>
              </w:rPr>
              <w:lastRenderedPageBreak/>
              <w:t>«Объемы и источники финансирования Подпрограммы</w:t>
            </w:r>
          </w:p>
        </w:tc>
        <w:tc>
          <w:tcPr>
            <w:tcW w:w="278" w:type="dxa"/>
          </w:tcPr>
          <w:p w:rsidR="00512247" w:rsidRPr="005F2C71" w:rsidRDefault="00512247" w:rsidP="00E66628">
            <w:pPr>
              <w:ind w:left="-50" w:firstLine="0"/>
              <w:rPr>
                <w:rFonts w:ascii="Times New Roman" w:hAnsi="Times New Roman"/>
                <w:sz w:val="28"/>
                <w:szCs w:val="24"/>
              </w:rPr>
            </w:pPr>
          </w:p>
        </w:tc>
        <w:tc>
          <w:tcPr>
            <w:tcW w:w="6802" w:type="dxa"/>
          </w:tcPr>
          <w:p w:rsidR="00A80C13" w:rsidRPr="005F2C71" w:rsidRDefault="00512247" w:rsidP="00A80C13">
            <w:pPr>
              <w:ind w:firstLine="0"/>
              <w:rPr>
                <w:rFonts w:ascii="Times New Roman" w:hAnsi="Times New Roman"/>
                <w:sz w:val="28"/>
                <w:szCs w:val="24"/>
              </w:rPr>
            </w:pPr>
            <w:r w:rsidRPr="005F2C71">
              <w:rPr>
                <w:rFonts w:ascii="Times New Roman" w:hAnsi="Times New Roman"/>
                <w:sz w:val="28"/>
                <w:szCs w:val="24"/>
              </w:rPr>
              <w:t xml:space="preserve">общий объем финансирования Подпрограммы </w:t>
            </w:r>
            <w:r w:rsidR="00A80C13" w:rsidRPr="005F2C71">
              <w:rPr>
                <w:rFonts w:ascii="Times New Roman" w:hAnsi="Times New Roman"/>
                <w:sz w:val="28"/>
                <w:szCs w:val="24"/>
              </w:rPr>
              <w:t xml:space="preserve">составит </w:t>
            </w:r>
            <w:r w:rsidR="007F23F0" w:rsidRPr="005F2C71">
              <w:rPr>
                <w:rFonts w:ascii="Times New Roman" w:hAnsi="Times New Roman"/>
                <w:sz w:val="28"/>
                <w:szCs w:val="24"/>
              </w:rPr>
              <w:t xml:space="preserve"> </w:t>
            </w:r>
            <w:r w:rsidR="00272A17" w:rsidRPr="005F2C71">
              <w:rPr>
                <w:rFonts w:ascii="Times New Roman" w:hAnsi="Times New Roman"/>
                <w:sz w:val="28"/>
                <w:szCs w:val="24"/>
              </w:rPr>
              <w:t>1 029</w:t>
            </w:r>
            <w:r w:rsidR="006A4FDD" w:rsidRPr="005F2C71">
              <w:rPr>
                <w:rFonts w:ascii="Times New Roman" w:hAnsi="Times New Roman"/>
                <w:sz w:val="28"/>
                <w:szCs w:val="24"/>
              </w:rPr>
              <w:t xml:space="preserve"> 058,82 </w:t>
            </w:r>
            <w:r w:rsidR="00A80C13" w:rsidRPr="005F2C71">
              <w:rPr>
                <w:rFonts w:ascii="Times New Roman" w:hAnsi="Times New Roman"/>
                <w:sz w:val="28"/>
                <w:szCs w:val="24"/>
              </w:rPr>
              <w:t>тыс. рублей, из них:</w:t>
            </w:r>
          </w:p>
          <w:p w:rsidR="00A80C13" w:rsidRPr="005F2C71" w:rsidRDefault="00272A17" w:rsidP="00A80C13">
            <w:pPr>
              <w:ind w:left="33" w:firstLine="0"/>
              <w:rPr>
                <w:rFonts w:ascii="Times New Roman" w:hAnsi="Times New Roman"/>
                <w:sz w:val="28"/>
                <w:szCs w:val="24"/>
              </w:rPr>
            </w:pPr>
            <w:r w:rsidRPr="005F2C71">
              <w:rPr>
                <w:rFonts w:ascii="Times New Roman" w:hAnsi="Times New Roman"/>
                <w:sz w:val="28"/>
                <w:szCs w:val="24"/>
              </w:rPr>
              <w:t>2017 г. – 20</w:t>
            </w:r>
            <w:r w:rsidR="00A80C13" w:rsidRPr="005F2C71">
              <w:rPr>
                <w:rFonts w:ascii="Times New Roman" w:hAnsi="Times New Roman"/>
                <w:sz w:val="28"/>
                <w:szCs w:val="24"/>
              </w:rPr>
              <w:t xml:space="preserve"> 388,60 тыс. рублей;</w:t>
            </w:r>
          </w:p>
          <w:p w:rsidR="00A80C13" w:rsidRPr="005F2C71" w:rsidRDefault="00A80C13" w:rsidP="00A80C13">
            <w:pPr>
              <w:ind w:left="33" w:firstLine="0"/>
              <w:rPr>
                <w:rFonts w:ascii="Times New Roman" w:hAnsi="Times New Roman"/>
                <w:sz w:val="28"/>
                <w:szCs w:val="24"/>
              </w:rPr>
            </w:pPr>
            <w:r w:rsidRPr="005F2C71">
              <w:rPr>
                <w:rFonts w:ascii="Times New Roman" w:hAnsi="Times New Roman"/>
                <w:sz w:val="28"/>
                <w:szCs w:val="24"/>
              </w:rPr>
              <w:t>2018 г. – 41 167,40 тыс. рублей;</w:t>
            </w:r>
          </w:p>
          <w:p w:rsidR="00A80C13" w:rsidRPr="005F2C71" w:rsidRDefault="00A80C13" w:rsidP="00A80C13">
            <w:pPr>
              <w:ind w:left="33" w:firstLine="0"/>
              <w:rPr>
                <w:rFonts w:ascii="Times New Roman" w:hAnsi="Times New Roman"/>
                <w:sz w:val="28"/>
                <w:szCs w:val="24"/>
              </w:rPr>
            </w:pPr>
            <w:r w:rsidRPr="005F2C71">
              <w:rPr>
                <w:rFonts w:ascii="Times New Roman" w:hAnsi="Times New Roman"/>
                <w:sz w:val="28"/>
                <w:szCs w:val="24"/>
              </w:rPr>
              <w:t>2019 г. – 184 286,81 тыс. рублей;</w:t>
            </w:r>
          </w:p>
          <w:p w:rsidR="00A80C13" w:rsidRPr="005F2C71" w:rsidRDefault="00A80C13" w:rsidP="00A80C13">
            <w:pPr>
              <w:ind w:left="33" w:firstLine="0"/>
              <w:rPr>
                <w:rFonts w:ascii="Times New Roman" w:hAnsi="Times New Roman"/>
                <w:sz w:val="28"/>
                <w:szCs w:val="24"/>
              </w:rPr>
            </w:pPr>
            <w:r w:rsidRPr="005F2C71">
              <w:rPr>
                <w:rFonts w:ascii="Times New Roman" w:hAnsi="Times New Roman"/>
                <w:sz w:val="28"/>
                <w:szCs w:val="24"/>
              </w:rPr>
              <w:t>2020 г. – 161 603,58 тыс. рублей;</w:t>
            </w:r>
          </w:p>
          <w:p w:rsidR="00A80C13" w:rsidRPr="005F2C71" w:rsidRDefault="00A80C13" w:rsidP="00A80C13">
            <w:pPr>
              <w:ind w:left="33" w:firstLine="0"/>
              <w:rPr>
                <w:rFonts w:ascii="Times New Roman" w:hAnsi="Times New Roman"/>
                <w:sz w:val="28"/>
                <w:szCs w:val="24"/>
              </w:rPr>
            </w:pPr>
            <w:r w:rsidRPr="005F2C71">
              <w:rPr>
                <w:rFonts w:ascii="Times New Roman" w:hAnsi="Times New Roman"/>
                <w:sz w:val="28"/>
                <w:szCs w:val="24"/>
              </w:rPr>
              <w:t>2021 г. –</w:t>
            </w:r>
            <w:r w:rsidR="004150CC" w:rsidRPr="005F2C71">
              <w:rPr>
                <w:rFonts w:ascii="Times New Roman" w:hAnsi="Times New Roman"/>
                <w:sz w:val="28"/>
                <w:szCs w:val="24"/>
              </w:rPr>
              <w:t xml:space="preserve"> 16</w:t>
            </w:r>
            <w:r w:rsidR="004341FB" w:rsidRPr="005F2C71">
              <w:rPr>
                <w:rFonts w:ascii="Times New Roman" w:hAnsi="Times New Roman"/>
                <w:sz w:val="28"/>
                <w:szCs w:val="24"/>
              </w:rPr>
              <w:t>2 148,5</w:t>
            </w:r>
            <w:r w:rsidRPr="005F2C71">
              <w:rPr>
                <w:rFonts w:ascii="Times New Roman" w:hAnsi="Times New Roman"/>
                <w:sz w:val="28"/>
                <w:szCs w:val="24"/>
              </w:rPr>
              <w:t xml:space="preserve"> тыс. рублей;</w:t>
            </w:r>
          </w:p>
          <w:p w:rsidR="00A80C13" w:rsidRPr="005F2C71" w:rsidRDefault="00A80C13" w:rsidP="00A80C13">
            <w:pPr>
              <w:ind w:left="33" w:firstLine="0"/>
              <w:rPr>
                <w:rFonts w:ascii="Times New Roman" w:hAnsi="Times New Roman"/>
                <w:sz w:val="28"/>
                <w:szCs w:val="28"/>
              </w:rPr>
            </w:pPr>
            <w:r w:rsidRPr="005F2C71">
              <w:rPr>
                <w:rFonts w:ascii="Times New Roman" w:hAnsi="Times New Roman"/>
                <w:sz w:val="28"/>
                <w:szCs w:val="28"/>
              </w:rPr>
              <w:t xml:space="preserve">2022 г. – </w:t>
            </w:r>
            <w:r w:rsidR="006A4FDD" w:rsidRPr="005F2C71">
              <w:rPr>
                <w:rFonts w:ascii="Times New Roman" w:hAnsi="Times New Roman"/>
                <w:sz w:val="28"/>
                <w:szCs w:val="28"/>
              </w:rPr>
              <w:t xml:space="preserve">189 409,38 </w:t>
            </w:r>
            <w:r w:rsidRPr="005F2C71">
              <w:rPr>
                <w:rFonts w:ascii="Times New Roman" w:hAnsi="Times New Roman"/>
                <w:sz w:val="28"/>
                <w:szCs w:val="28"/>
              </w:rPr>
              <w:t>тыс. рублей;</w:t>
            </w:r>
          </w:p>
          <w:p w:rsidR="00A80C13" w:rsidRPr="005F2C71" w:rsidRDefault="00A80C13" w:rsidP="00A80C13">
            <w:pPr>
              <w:ind w:left="33" w:firstLine="0"/>
              <w:rPr>
                <w:rFonts w:ascii="Times New Roman" w:hAnsi="Times New Roman"/>
                <w:sz w:val="28"/>
                <w:szCs w:val="28"/>
              </w:rPr>
            </w:pPr>
            <w:r w:rsidRPr="005F2C71">
              <w:rPr>
                <w:rFonts w:ascii="Times New Roman" w:hAnsi="Times New Roman"/>
                <w:sz w:val="28"/>
                <w:szCs w:val="28"/>
              </w:rPr>
              <w:t xml:space="preserve">2023 г. – </w:t>
            </w:r>
            <w:r w:rsidR="006A4FDD" w:rsidRPr="005F2C71">
              <w:rPr>
                <w:rFonts w:ascii="Times New Roman" w:hAnsi="Times New Roman"/>
                <w:sz w:val="28"/>
                <w:szCs w:val="28"/>
              </w:rPr>
              <w:t xml:space="preserve">139 027,28 </w:t>
            </w:r>
            <w:r w:rsidRPr="005F2C71">
              <w:rPr>
                <w:rFonts w:ascii="Times New Roman" w:hAnsi="Times New Roman"/>
                <w:sz w:val="28"/>
                <w:szCs w:val="28"/>
              </w:rPr>
              <w:t>тыс. рублей;</w:t>
            </w:r>
          </w:p>
          <w:p w:rsidR="00A80C13" w:rsidRPr="005F2C71" w:rsidRDefault="00A80C13" w:rsidP="00A80C13">
            <w:pPr>
              <w:ind w:left="33" w:firstLine="0"/>
              <w:rPr>
                <w:rFonts w:ascii="Times New Roman" w:hAnsi="Times New Roman"/>
                <w:sz w:val="28"/>
                <w:szCs w:val="28"/>
              </w:rPr>
            </w:pPr>
            <w:r w:rsidRPr="005F2C71">
              <w:rPr>
                <w:rFonts w:ascii="Times New Roman" w:hAnsi="Times New Roman"/>
                <w:sz w:val="28"/>
                <w:szCs w:val="28"/>
              </w:rPr>
              <w:t xml:space="preserve">2024 г. – </w:t>
            </w:r>
            <w:r w:rsidR="006A4FDD" w:rsidRPr="005F2C71">
              <w:rPr>
                <w:rFonts w:ascii="Times New Roman" w:hAnsi="Times New Roman"/>
                <w:sz w:val="28"/>
                <w:szCs w:val="28"/>
              </w:rPr>
              <w:t xml:space="preserve">131 027,28 </w:t>
            </w:r>
            <w:r w:rsidRPr="005F2C71">
              <w:rPr>
                <w:rFonts w:ascii="Times New Roman" w:hAnsi="Times New Roman"/>
                <w:sz w:val="28"/>
                <w:szCs w:val="28"/>
              </w:rPr>
              <w:t>тыс. рублей,</w:t>
            </w:r>
          </w:p>
          <w:p w:rsidR="00A80C13" w:rsidRPr="005F2C71" w:rsidRDefault="00A80C13" w:rsidP="00A80C13">
            <w:pPr>
              <w:ind w:left="33" w:firstLine="0"/>
              <w:rPr>
                <w:rFonts w:ascii="Times New Roman" w:hAnsi="Times New Roman"/>
                <w:sz w:val="28"/>
                <w:szCs w:val="24"/>
              </w:rPr>
            </w:pPr>
            <w:r w:rsidRPr="005F2C71">
              <w:rPr>
                <w:rFonts w:ascii="Times New Roman" w:hAnsi="Times New Roman"/>
                <w:sz w:val="28"/>
                <w:szCs w:val="24"/>
              </w:rPr>
              <w:t xml:space="preserve">в том числе: </w:t>
            </w:r>
          </w:p>
          <w:p w:rsidR="00A80C13" w:rsidRPr="005F2C71" w:rsidRDefault="00A80C13" w:rsidP="00A80C13">
            <w:pPr>
              <w:ind w:left="33" w:firstLine="0"/>
              <w:rPr>
                <w:rFonts w:ascii="Times New Roman" w:hAnsi="Times New Roman"/>
                <w:sz w:val="28"/>
                <w:szCs w:val="24"/>
              </w:rPr>
            </w:pPr>
            <w:r w:rsidRPr="005F2C71">
              <w:rPr>
                <w:rFonts w:ascii="Times New Roman" w:hAnsi="Times New Roman"/>
                <w:sz w:val="28"/>
                <w:szCs w:val="24"/>
              </w:rPr>
              <w:t>средства республиканского бюджета, всего –</w:t>
            </w:r>
            <w:r w:rsidR="007F23F0" w:rsidRPr="005F2C71">
              <w:rPr>
                <w:rFonts w:ascii="Times New Roman" w:hAnsi="Times New Roman"/>
                <w:sz w:val="28"/>
                <w:szCs w:val="24"/>
              </w:rPr>
              <w:t xml:space="preserve">  </w:t>
            </w:r>
            <w:r w:rsidR="00272A17" w:rsidRPr="005F2C71">
              <w:rPr>
                <w:rFonts w:ascii="Times New Roman" w:hAnsi="Times New Roman"/>
                <w:sz w:val="28"/>
                <w:szCs w:val="24"/>
              </w:rPr>
              <w:t xml:space="preserve">985 </w:t>
            </w:r>
            <w:r w:rsidR="006A4FDD" w:rsidRPr="005F2C71">
              <w:rPr>
                <w:rFonts w:ascii="Times New Roman" w:hAnsi="Times New Roman"/>
                <w:sz w:val="28"/>
                <w:szCs w:val="24"/>
              </w:rPr>
              <w:t xml:space="preserve">508,32   </w:t>
            </w:r>
            <w:r w:rsidR="007F23F0" w:rsidRPr="005F2C71">
              <w:rPr>
                <w:rFonts w:ascii="Times New Roman" w:hAnsi="Times New Roman"/>
                <w:sz w:val="28"/>
                <w:szCs w:val="24"/>
              </w:rPr>
              <w:t xml:space="preserve">  </w:t>
            </w:r>
            <w:r w:rsidRPr="005F2C71">
              <w:rPr>
                <w:rFonts w:ascii="Times New Roman" w:hAnsi="Times New Roman"/>
                <w:sz w:val="28"/>
                <w:szCs w:val="24"/>
              </w:rPr>
              <w:t>тыс. рублей, из них:</w:t>
            </w:r>
          </w:p>
          <w:p w:rsidR="00A80C13" w:rsidRPr="005F2C71" w:rsidRDefault="00272A17" w:rsidP="00A80C13">
            <w:pPr>
              <w:ind w:left="33" w:firstLine="0"/>
              <w:rPr>
                <w:rFonts w:ascii="Times New Roman" w:hAnsi="Times New Roman"/>
                <w:sz w:val="28"/>
                <w:szCs w:val="24"/>
              </w:rPr>
            </w:pPr>
            <w:r w:rsidRPr="005F2C71">
              <w:rPr>
                <w:rFonts w:ascii="Times New Roman" w:hAnsi="Times New Roman"/>
                <w:sz w:val="28"/>
                <w:szCs w:val="24"/>
              </w:rPr>
              <w:t>2017 г. – 16</w:t>
            </w:r>
            <w:r w:rsidR="00A80C13" w:rsidRPr="005F2C71">
              <w:rPr>
                <w:rFonts w:ascii="Times New Roman" w:hAnsi="Times New Roman"/>
                <w:sz w:val="28"/>
                <w:szCs w:val="24"/>
              </w:rPr>
              <w:t xml:space="preserve"> 131,10 тыс. рублей;</w:t>
            </w:r>
          </w:p>
          <w:p w:rsidR="00A80C13" w:rsidRPr="005F2C71" w:rsidRDefault="00A80C13" w:rsidP="00A80C13">
            <w:pPr>
              <w:ind w:left="33" w:firstLine="0"/>
              <w:rPr>
                <w:rFonts w:ascii="Times New Roman" w:hAnsi="Times New Roman"/>
                <w:sz w:val="28"/>
                <w:szCs w:val="24"/>
              </w:rPr>
            </w:pPr>
            <w:r w:rsidRPr="005F2C71">
              <w:rPr>
                <w:rFonts w:ascii="Times New Roman" w:hAnsi="Times New Roman"/>
                <w:sz w:val="28"/>
                <w:szCs w:val="24"/>
              </w:rPr>
              <w:t>2018 г. – 30 727,40 тыс. рублей;</w:t>
            </w:r>
          </w:p>
          <w:p w:rsidR="00A80C13" w:rsidRPr="005F2C71" w:rsidRDefault="00A80C13" w:rsidP="00A80C13">
            <w:pPr>
              <w:ind w:left="33" w:firstLine="0"/>
              <w:rPr>
                <w:rFonts w:ascii="Times New Roman" w:hAnsi="Times New Roman"/>
                <w:sz w:val="28"/>
                <w:szCs w:val="24"/>
              </w:rPr>
            </w:pPr>
            <w:r w:rsidRPr="005F2C71">
              <w:rPr>
                <w:rFonts w:ascii="Times New Roman" w:hAnsi="Times New Roman"/>
                <w:sz w:val="28"/>
                <w:szCs w:val="24"/>
              </w:rPr>
              <w:t>2019 г. – 155 433,81 тыс. рублей;</w:t>
            </w:r>
          </w:p>
          <w:p w:rsidR="00A80C13" w:rsidRPr="005F2C71" w:rsidRDefault="00A80C13" w:rsidP="00A80C13">
            <w:pPr>
              <w:ind w:left="33" w:firstLine="0"/>
              <w:rPr>
                <w:rFonts w:ascii="Times New Roman" w:hAnsi="Times New Roman"/>
                <w:sz w:val="28"/>
                <w:szCs w:val="24"/>
              </w:rPr>
            </w:pPr>
            <w:r w:rsidRPr="005F2C71">
              <w:rPr>
                <w:rFonts w:ascii="Times New Roman" w:hAnsi="Times New Roman"/>
                <w:sz w:val="28"/>
                <w:szCs w:val="24"/>
              </w:rPr>
              <w:t>2020 г. – 161 603,58 тыс. рублей;</w:t>
            </w:r>
          </w:p>
          <w:p w:rsidR="00A80C13" w:rsidRPr="005F2C71" w:rsidRDefault="00A80C13" w:rsidP="00A80C13">
            <w:pPr>
              <w:ind w:left="33" w:firstLine="0"/>
              <w:rPr>
                <w:rFonts w:ascii="Times New Roman" w:hAnsi="Times New Roman"/>
                <w:sz w:val="28"/>
                <w:szCs w:val="24"/>
              </w:rPr>
            </w:pPr>
            <w:r w:rsidRPr="005F2C71">
              <w:rPr>
                <w:rFonts w:ascii="Times New Roman" w:hAnsi="Times New Roman"/>
                <w:sz w:val="28"/>
                <w:szCs w:val="24"/>
              </w:rPr>
              <w:t>2021 г. –</w:t>
            </w:r>
            <w:r w:rsidR="004150CC" w:rsidRPr="005F2C71">
              <w:rPr>
                <w:rFonts w:ascii="Times New Roman" w:hAnsi="Times New Roman"/>
                <w:sz w:val="28"/>
                <w:szCs w:val="24"/>
              </w:rPr>
              <w:t>16</w:t>
            </w:r>
            <w:r w:rsidR="004341FB" w:rsidRPr="005F2C71">
              <w:rPr>
                <w:rFonts w:ascii="Times New Roman" w:hAnsi="Times New Roman"/>
                <w:sz w:val="28"/>
                <w:szCs w:val="24"/>
              </w:rPr>
              <w:t>2 148,5</w:t>
            </w:r>
            <w:r w:rsidRPr="005F2C71">
              <w:rPr>
                <w:rFonts w:ascii="Times New Roman" w:hAnsi="Times New Roman"/>
                <w:sz w:val="28"/>
                <w:szCs w:val="24"/>
              </w:rPr>
              <w:t xml:space="preserve"> тыс. рублей;</w:t>
            </w:r>
          </w:p>
          <w:p w:rsidR="00A80C13" w:rsidRPr="005F2C71" w:rsidRDefault="00A80C13" w:rsidP="00A80C13">
            <w:pPr>
              <w:ind w:left="33" w:firstLine="0"/>
              <w:rPr>
                <w:rFonts w:ascii="Times New Roman" w:hAnsi="Times New Roman"/>
                <w:sz w:val="28"/>
                <w:szCs w:val="24"/>
              </w:rPr>
            </w:pPr>
            <w:r w:rsidRPr="005F2C71">
              <w:rPr>
                <w:rFonts w:ascii="Times New Roman" w:hAnsi="Times New Roman"/>
                <w:sz w:val="28"/>
                <w:szCs w:val="24"/>
              </w:rPr>
              <w:t xml:space="preserve">2022 г. – </w:t>
            </w:r>
            <w:r w:rsidR="006A4FDD" w:rsidRPr="005F2C71">
              <w:rPr>
                <w:rFonts w:ascii="Times New Roman" w:hAnsi="Times New Roman"/>
                <w:sz w:val="28"/>
                <w:szCs w:val="24"/>
              </w:rPr>
              <w:t xml:space="preserve">189 409,38   </w:t>
            </w:r>
            <w:r w:rsidRPr="005F2C71">
              <w:rPr>
                <w:rFonts w:ascii="Times New Roman" w:hAnsi="Times New Roman"/>
                <w:sz w:val="28"/>
                <w:szCs w:val="24"/>
              </w:rPr>
              <w:t>тыс. рублей;</w:t>
            </w:r>
          </w:p>
          <w:p w:rsidR="00A80C13" w:rsidRPr="005F2C71" w:rsidRDefault="00A80C13" w:rsidP="00A80C13">
            <w:pPr>
              <w:ind w:left="33" w:firstLine="0"/>
              <w:rPr>
                <w:rFonts w:ascii="Times New Roman" w:hAnsi="Times New Roman"/>
                <w:sz w:val="28"/>
                <w:szCs w:val="24"/>
              </w:rPr>
            </w:pPr>
            <w:r w:rsidRPr="005F2C71">
              <w:rPr>
                <w:rFonts w:ascii="Times New Roman" w:hAnsi="Times New Roman"/>
                <w:sz w:val="28"/>
                <w:szCs w:val="24"/>
              </w:rPr>
              <w:t xml:space="preserve">2023 г. – </w:t>
            </w:r>
            <w:r w:rsidR="00F55366" w:rsidRPr="005F2C71">
              <w:rPr>
                <w:rFonts w:ascii="Times New Roman" w:hAnsi="Times New Roman"/>
                <w:sz w:val="28"/>
                <w:szCs w:val="24"/>
              </w:rPr>
              <w:t xml:space="preserve">139 027,28 </w:t>
            </w:r>
            <w:r w:rsidRPr="005F2C71">
              <w:rPr>
                <w:rFonts w:ascii="Times New Roman" w:hAnsi="Times New Roman"/>
                <w:sz w:val="28"/>
                <w:szCs w:val="24"/>
              </w:rPr>
              <w:t>тыс. рублей;</w:t>
            </w:r>
          </w:p>
          <w:p w:rsidR="00A80C13" w:rsidRPr="005F2C71" w:rsidRDefault="00A80C13" w:rsidP="00A80C13">
            <w:pPr>
              <w:ind w:left="33" w:firstLine="0"/>
              <w:rPr>
                <w:rFonts w:ascii="Times New Roman" w:hAnsi="Times New Roman"/>
                <w:sz w:val="28"/>
                <w:szCs w:val="24"/>
              </w:rPr>
            </w:pPr>
            <w:r w:rsidRPr="005F2C71">
              <w:rPr>
                <w:rFonts w:ascii="Times New Roman" w:hAnsi="Times New Roman"/>
                <w:sz w:val="28"/>
                <w:szCs w:val="24"/>
              </w:rPr>
              <w:t xml:space="preserve">2024 г. – </w:t>
            </w:r>
            <w:r w:rsidR="00F55366" w:rsidRPr="005F2C71">
              <w:rPr>
                <w:rFonts w:ascii="Times New Roman" w:hAnsi="Times New Roman"/>
                <w:sz w:val="28"/>
                <w:szCs w:val="24"/>
              </w:rPr>
              <w:t xml:space="preserve">131 027,28 </w:t>
            </w:r>
            <w:r w:rsidRPr="005F2C71">
              <w:rPr>
                <w:rFonts w:ascii="Times New Roman" w:hAnsi="Times New Roman"/>
                <w:sz w:val="28"/>
                <w:szCs w:val="24"/>
              </w:rPr>
              <w:t>тыс. рублей;</w:t>
            </w:r>
          </w:p>
          <w:p w:rsidR="00A80C13" w:rsidRPr="005F2C71" w:rsidRDefault="00A80C13" w:rsidP="00A80C13">
            <w:pPr>
              <w:ind w:left="33" w:firstLine="0"/>
              <w:rPr>
                <w:rFonts w:ascii="Times New Roman" w:hAnsi="Times New Roman"/>
                <w:sz w:val="28"/>
                <w:szCs w:val="24"/>
              </w:rPr>
            </w:pPr>
            <w:r w:rsidRPr="005F2C71">
              <w:rPr>
                <w:rFonts w:ascii="Times New Roman" w:hAnsi="Times New Roman"/>
                <w:sz w:val="28"/>
                <w:szCs w:val="24"/>
              </w:rPr>
              <w:t>внебюджетные источники, всего – 43 550,50 тыс. рублей, из них:</w:t>
            </w:r>
          </w:p>
          <w:p w:rsidR="00A80C13" w:rsidRPr="005F2C71" w:rsidRDefault="00A80C13" w:rsidP="00A80C13">
            <w:pPr>
              <w:ind w:left="33" w:firstLine="0"/>
              <w:rPr>
                <w:rFonts w:ascii="Times New Roman" w:hAnsi="Times New Roman"/>
                <w:sz w:val="28"/>
                <w:szCs w:val="24"/>
              </w:rPr>
            </w:pPr>
            <w:r w:rsidRPr="005F2C71">
              <w:rPr>
                <w:rFonts w:ascii="Times New Roman" w:hAnsi="Times New Roman"/>
                <w:sz w:val="28"/>
                <w:szCs w:val="24"/>
              </w:rPr>
              <w:t>2017 г. – 4 257,50 тыс. рублей;</w:t>
            </w:r>
          </w:p>
          <w:p w:rsidR="00A80C13" w:rsidRPr="005F2C71" w:rsidRDefault="00A80C13" w:rsidP="00A80C13">
            <w:pPr>
              <w:ind w:left="33" w:firstLine="0"/>
              <w:rPr>
                <w:rFonts w:ascii="Times New Roman" w:hAnsi="Times New Roman"/>
                <w:sz w:val="28"/>
                <w:szCs w:val="24"/>
              </w:rPr>
            </w:pPr>
            <w:r w:rsidRPr="005F2C71">
              <w:rPr>
                <w:rFonts w:ascii="Times New Roman" w:hAnsi="Times New Roman"/>
                <w:sz w:val="28"/>
                <w:szCs w:val="24"/>
              </w:rPr>
              <w:t>2018 г. – 10 440,00 тыс. рублей;</w:t>
            </w:r>
          </w:p>
          <w:p w:rsidR="00A80C13" w:rsidRPr="005F2C71" w:rsidRDefault="00A80C13" w:rsidP="00A80C13">
            <w:pPr>
              <w:ind w:left="33" w:firstLine="0"/>
              <w:rPr>
                <w:rFonts w:ascii="Times New Roman" w:hAnsi="Times New Roman"/>
                <w:sz w:val="28"/>
                <w:szCs w:val="24"/>
              </w:rPr>
            </w:pPr>
            <w:r w:rsidRPr="005F2C71">
              <w:rPr>
                <w:rFonts w:ascii="Times New Roman" w:hAnsi="Times New Roman"/>
                <w:sz w:val="28"/>
                <w:szCs w:val="24"/>
              </w:rPr>
              <w:t>2019 г. – 28 853,00 тыс. рублей;</w:t>
            </w:r>
          </w:p>
          <w:p w:rsidR="00A80C13" w:rsidRPr="005F2C71" w:rsidRDefault="00A80C13" w:rsidP="00A80C13">
            <w:pPr>
              <w:ind w:left="33" w:firstLine="0"/>
              <w:rPr>
                <w:rFonts w:ascii="Times New Roman" w:hAnsi="Times New Roman"/>
                <w:sz w:val="28"/>
                <w:szCs w:val="24"/>
              </w:rPr>
            </w:pPr>
            <w:r w:rsidRPr="005F2C71">
              <w:rPr>
                <w:rFonts w:ascii="Times New Roman" w:hAnsi="Times New Roman"/>
                <w:sz w:val="28"/>
                <w:szCs w:val="24"/>
              </w:rPr>
              <w:t>2020 г. - 0,00 тыс. рублей;</w:t>
            </w:r>
          </w:p>
          <w:p w:rsidR="00A80C13" w:rsidRPr="005F2C71" w:rsidRDefault="00A80C13" w:rsidP="00A80C13">
            <w:pPr>
              <w:ind w:left="33" w:firstLine="0"/>
              <w:rPr>
                <w:rFonts w:ascii="Times New Roman" w:hAnsi="Times New Roman"/>
                <w:sz w:val="28"/>
                <w:szCs w:val="24"/>
              </w:rPr>
            </w:pPr>
            <w:r w:rsidRPr="005F2C71">
              <w:rPr>
                <w:rFonts w:ascii="Times New Roman" w:hAnsi="Times New Roman"/>
                <w:sz w:val="28"/>
                <w:szCs w:val="24"/>
              </w:rPr>
              <w:t>2021 г. - 0,00 тыс. рублей;</w:t>
            </w:r>
          </w:p>
          <w:p w:rsidR="00A80C13" w:rsidRPr="005F2C71" w:rsidRDefault="00A80C13" w:rsidP="00A80C13">
            <w:pPr>
              <w:ind w:left="33" w:firstLine="0"/>
              <w:rPr>
                <w:rFonts w:ascii="Times New Roman" w:hAnsi="Times New Roman"/>
                <w:sz w:val="28"/>
                <w:szCs w:val="24"/>
              </w:rPr>
            </w:pPr>
            <w:r w:rsidRPr="005F2C71">
              <w:rPr>
                <w:rFonts w:ascii="Times New Roman" w:hAnsi="Times New Roman"/>
                <w:sz w:val="28"/>
                <w:szCs w:val="24"/>
              </w:rPr>
              <w:t>2022 г. – 0,00 тыс. рублей;</w:t>
            </w:r>
          </w:p>
          <w:p w:rsidR="00A80C13" w:rsidRPr="005F2C71" w:rsidRDefault="00A80C13" w:rsidP="00A80C13">
            <w:pPr>
              <w:ind w:left="33" w:firstLine="0"/>
              <w:rPr>
                <w:rFonts w:ascii="Times New Roman" w:hAnsi="Times New Roman"/>
                <w:sz w:val="28"/>
                <w:szCs w:val="24"/>
              </w:rPr>
            </w:pPr>
            <w:r w:rsidRPr="005F2C71">
              <w:rPr>
                <w:rFonts w:ascii="Times New Roman" w:hAnsi="Times New Roman"/>
                <w:sz w:val="28"/>
                <w:szCs w:val="24"/>
              </w:rPr>
              <w:t>2023 г. – 0,00 тыс. рублей;</w:t>
            </w:r>
          </w:p>
          <w:p w:rsidR="00A80C13" w:rsidRPr="005F2C71" w:rsidRDefault="00A80C13" w:rsidP="004150CC">
            <w:pPr>
              <w:ind w:left="33" w:firstLine="0"/>
              <w:rPr>
                <w:rFonts w:ascii="Times New Roman" w:hAnsi="Times New Roman"/>
                <w:sz w:val="28"/>
                <w:szCs w:val="24"/>
              </w:rPr>
            </w:pPr>
            <w:r w:rsidRPr="005F2C71">
              <w:rPr>
                <w:rFonts w:ascii="Times New Roman" w:hAnsi="Times New Roman"/>
                <w:sz w:val="28"/>
                <w:szCs w:val="24"/>
              </w:rPr>
              <w:t>2024 г. – 0,00 тыс. рублей.</w:t>
            </w:r>
          </w:p>
          <w:p w:rsidR="00512247" w:rsidRPr="005F2C71" w:rsidRDefault="00512247" w:rsidP="00512247">
            <w:pPr>
              <w:adjustRightInd w:val="0"/>
              <w:ind w:firstLine="0"/>
              <w:rPr>
                <w:rFonts w:ascii="Times New Roman" w:hAnsi="Times New Roman"/>
                <w:sz w:val="28"/>
                <w:szCs w:val="28"/>
              </w:rPr>
            </w:pPr>
            <w:r w:rsidRPr="005F2C71">
              <w:rPr>
                <w:rFonts w:ascii="Times New Roman" w:hAnsi="Times New Roman" w:cs="Times New Roman"/>
                <w:sz w:val="28"/>
                <w:szCs w:val="24"/>
              </w:rPr>
              <w:t>Объемы и источники финансирования Подпрограммы будут ежегодно корректироваться при формировании республиканского бюджета Республики Тыва и федерального бюджета на очередной финансовый год и на плановый период</w:t>
            </w:r>
            <w:r w:rsidRPr="005F2C71">
              <w:rPr>
                <w:rFonts w:ascii="Times New Roman" w:hAnsi="Times New Roman"/>
                <w:sz w:val="28"/>
                <w:szCs w:val="28"/>
              </w:rPr>
              <w:t xml:space="preserve">»; </w:t>
            </w:r>
          </w:p>
          <w:p w:rsidR="00FB3C95" w:rsidRPr="005F2C71" w:rsidRDefault="00FB3C95" w:rsidP="00512247">
            <w:pPr>
              <w:adjustRightInd w:val="0"/>
              <w:ind w:firstLine="0"/>
              <w:rPr>
                <w:rFonts w:ascii="Times New Roman" w:hAnsi="Times New Roman"/>
                <w:sz w:val="28"/>
                <w:szCs w:val="28"/>
              </w:rPr>
            </w:pPr>
          </w:p>
        </w:tc>
      </w:tr>
      <w:tr w:rsidR="001A21FD" w:rsidRPr="005F2C71" w:rsidTr="00CA1011">
        <w:tc>
          <w:tcPr>
            <w:tcW w:w="2491" w:type="dxa"/>
          </w:tcPr>
          <w:p w:rsidR="001A21FD" w:rsidRPr="005F2C71" w:rsidRDefault="001A21FD" w:rsidP="00E66628">
            <w:pPr>
              <w:ind w:firstLine="0"/>
              <w:rPr>
                <w:rFonts w:ascii="Times New Roman" w:hAnsi="Times New Roman"/>
                <w:sz w:val="28"/>
                <w:szCs w:val="24"/>
              </w:rPr>
            </w:pPr>
          </w:p>
        </w:tc>
        <w:tc>
          <w:tcPr>
            <w:tcW w:w="278" w:type="dxa"/>
          </w:tcPr>
          <w:p w:rsidR="001A21FD" w:rsidRPr="005F2C71" w:rsidRDefault="001A21FD" w:rsidP="00E66628">
            <w:pPr>
              <w:ind w:left="-50" w:firstLine="0"/>
              <w:rPr>
                <w:rFonts w:ascii="Times New Roman" w:hAnsi="Times New Roman"/>
                <w:sz w:val="28"/>
                <w:szCs w:val="24"/>
              </w:rPr>
            </w:pPr>
          </w:p>
        </w:tc>
        <w:tc>
          <w:tcPr>
            <w:tcW w:w="6802" w:type="dxa"/>
          </w:tcPr>
          <w:p w:rsidR="001A21FD" w:rsidRPr="005F2C71" w:rsidRDefault="001A21FD" w:rsidP="00A80C13">
            <w:pPr>
              <w:ind w:firstLine="0"/>
              <w:rPr>
                <w:rFonts w:ascii="Times New Roman" w:hAnsi="Times New Roman"/>
                <w:sz w:val="28"/>
                <w:szCs w:val="24"/>
              </w:rPr>
            </w:pPr>
          </w:p>
        </w:tc>
      </w:tr>
    </w:tbl>
    <w:p w:rsidR="007D6BA2" w:rsidRPr="005F2C71" w:rsidRDefault="00FB3C95" w:rsidP="0082055A">
      <w:pPr>
        <w:pStyle w:val="a3"/>
        <w:autoSpaceDE w:val="0"/>
        <w:autoSpaceDN w:val="0"/>
        <w:adjustRightInd w:val="0"/>
        <w:ind w:left="0"/>
        <w:rPr>
          <w:rFonts w:ascii="Times New Roman" w:hAnsi="Times New Roman"/>
          <w:sz w:val="28"/>
          <w:szCs w:val="28"/>
        </w:rPr>
      </w:pPr>
      <w:r w:rsidRPr="005F2C71">
        <w:rPr>
          <w:rFonts w:ascii="Times New Roman" w:hAnsi="Times New Roman"/>
          <w:sz w:val="28"/>
          <w:szCs w:val="28"/>
        </w:rPr>
        <w:t xml:space="preserve">б) </w:t>
      </w:r>
      <w:r w:rsidR="007D6BA2" w:rsidRPr="005F2C71">
        <w:rPr>
          <w:rFonts w:ascii="Times New Roman" w:hAnsi="Times New Roman"/>
          <w:sz w:val="28"/>
          <w:szCs w:val="28"/>
        </w:rPr>
        <w:t xml:space="preserve">раздел </w:t>
      </w:r>
      <w:r w:rsidR="007D6BA2" w:rsidRPr="005F2C71">
        <w:rPr>
          <w:rFonts w:ascii="Times New Roman" w:hAnsi="Times New Roman"/>
          <w:sz w:val="28"/>
          <w:szCs w:val="28"/>
          <w:lang w:val="en-US"/>
        </w:rPr>
        <w:t>IV</w:t>
      </w:r>
      <w:r w:rsidR="007D6BA2" w:rsidRPr="005F2C71">
        <w:rPr>
          <w:rFonts w:ascii="Times New Roman" w:hAnsi="Times New Roman"/>
          <w:sz w:val="28"/>
          <w:szCs w:val="28"/>
        </w:rPr>
        <w:t xml:space="preserve"> изложить в следующей редакции:</w:t>
      </w:r>
    </w:p>
    <w:p w:rsidR="007D6BA2" w:rsidRPr="005F2C71" w:rsidRDefault="007D6BA2" w:rsidP="007D6BA2">
      <w:pPr>
        <w:pStyle w:val="a3"/>
        <w:autoSpaceDE w:val="0"/>
        <w:autoSpaceDN w:val="0"/>
        <w:adjustRightInd w:val="0"/>
        <w:ind w:left="0"/>
        <w:jc w:val="center"/>
        <w:rPr>
          <w:rFonts w:ascii="Times New Roman" w:hAnsi="Times New Roman"/>
          <w:sz w:val="28"/>
          <w:szCs w:val="28"/>
        </w:rPr>
      </w:pPr>
      <w:r w:rsidRPr="005F2C71">
        <w:rPr>
          <w:rFonts w:ascii="Times New Roman" w:hAnsi="Times New Roman"/>
          <w:sz w:val="28"/>
          <w:szCs w:val="28"/>
        </w:rPr>
        <w:t>«</w:t>
      </w:r>
      <w:r w:rsidRPr="005F2C71">
        <w:rPr>
          <w:rFonts w:ascii="Times New Roman" w:hAnsi="Times New Roman"/>
          <w:sz w:val="28"/>
          <w:szCs w:val="28"/>
          <w:lang w:val="en-US"/>
        </w:rPr>
        <w:t>IV</w:t>
      </w:r>
      <w:r w:rsidRPr="005F2C71">
        <w:rPr>
          <w:rFonts w:ascii="Times New Roman" w:hAnsi="Times New Roman"/>
          <w:sz w:val="28"/>
          <w:szCs w:val="28"/>
        </w:rPr>
        <w:t>. Обоснование финансовых и материальных затрат</w:t>
      </w:r>
    </w:p>
    <w:p w:rsidR="007D6BA2" w:rsidRPr="005F2C71" w:rsidRDefault="007D6BA2" w:rsidP="007D6BA2">
      <w:pPr>
        <w:pStyle w:val="a3"/>
        <w:autoSpaceDE w:val="0"/>
        <w:autoSpaceDN w:val="0"/>
        <w:adjustRightInd w:val="0"/>
        <w:ind w:left="0"/>
        <w:jc w:val="center"/>
        <w:rPr>
          <w:rFonts w:ascii="Times New Roman" w:hAnsi="Times New Roman"/>
          <w:sz w:val="28"/>
          <w:szCs w:val="28"/>
        </w:rPr>
      </w:pPr>
    </w:p>
    <w:p w:rsidR="004150CC" w:rsidRPr="005F2C71" w:rsidRDefault="004150CC"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Общий объем финансирования Подпрограммы составит </w:t>
      </w:r>
      <w:r w:rsidR="00225273" w:rsidRPr="005F2C71">
        <w:rPr>
          <w:rFonts w:ascii="Times New Roman" w:hAnsi="Times New Roman"/>
          <w:sz w:val="28"/>
          <w:szCs w:val="24"/>
        </w:rPr>
        <w:t xml:space="preserve"> </w:t>
      </w:r>
      <w:r w:rsidR="001B3CBA" w:rsidRPr="005F2C71">
        <w:rPr>
          <w:rFonts w:ascii="Times New Roman" w:hAnsi="Times New Roman"/>
          <w:sz w:val="28"/>
          <w:szCs w:val="24"/>
        </w:rPr>
        <w:t>1 029</w:t>
      </w:r>
      <w:r w:rsidR="006A4FDD" w:rsidRPr="005F2C71">
        <w:rPr>
          <w:rFonts w:ascii="Times New Roman" w:hAnsi="Times New Roman"/>
          <w:sz w:val="28"/>
          <w:szCs w:val="24"/>
        </w:rPr>
        <w:t xml:space="preserve"> 058,82   </w:t>
      </w:r>
      <w:r w:rsidRPr="005F2C71">
        <w:rPr>
          <w:rFonts w:ascii="Times New Roman" w:eastAsia="Calibri" w:hAnsi="Times New Roman"/>
          <w:sz w:val="28"/>
          <w:lang w:eastAsia="en-US"/>
        </w:rPr>
        <w:t>тыс. рублей, из них:</w:t>
      </w:r>
    </w:p>
    <w:p w:rsidR="004150CC" w:rsidRPr="005F2C71" w:rsidRDefault="001B3CBA"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2017 г. – 20</w:t>
      </w:r>
      <w:r w:rsidR="004150CC" w:rsidRPr="005F2C71">
        <w:rPr>
          <w:rFonts w:ascii="Times New Roman" w:eastAsia="Calibri" w:hAnsi="Times New Roman"/>
          <w:sz w:val="28"/>
          <w:lang w:eastAsia="en-US"/>
        </w:rPr>
        <w:t xml:space="preserve"> 388,60 тыс. рублей;</w:t>
      </w:r>
    </w:p>
    <w:p w:rsidR="004150CC" w:rsidRPr="005F2C71" w:rsidRDefault="004150CC"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lastRenderedPageBreak/>
        <w:t>2018 г. – 41 167,40 тыс. рублей;</w:t>
      </w:r>
    </w:p>
    <w:p w:rsidR="004150CC" w:rsidRPr="005F2C71" w:rsidRDefault="004150CC"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2019 г. – 184 286,81 тыс. рублей;</w:t>
      </w:r>
    </w:p>
    <w:p w:rsidR="004150CC" w:rsidRPr="005F2C71" w:rsidRDefault="004150CC"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2020 г. – 161 603,58 тыс. рублей;</w:t>
      </w:r>
    </w:p>
    <w:p w:rsidR="004150CC" w:rsidRPr="005F2C71" w:rsidRDefault="004150CC"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2021 г. – </w:t>
      </w:r>
      <w:r w:rsidR="004341FB" w:rsidRPr="005F2C71">
        <w:rPr>
          <w:rFonts w:ascii="Times New Roman" w:hAnsi="Times New Roman"/>
          <w:sz w:val="28"/>
          <w:szCs w:val="24"/>
        </w:rPr>
        <w:t xml:space="preserve">162 148,5 </w:t>
      </w:r>
      <w:r w:rsidRPr="005F2C71">
        <w:rPr>
          <w:rFonts w:ascii="Times New Roman" w:eastAsia="Calibri" w:hAnsi="Times New Roman"/>
          <w:sz w:val="28"/>
          <w:lang w:eastAsia="en-US"/>
        </w:rPr>
        <w:t>тыс. рублей;</w:t>
      </w:r>
    </w:p>
    <w:p w:rsidR="004150CC" w:rsidRPr="005F2C71" w:rsidRDefault="004150CC"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2022 г. – </w:t>
      </w:r>
      <w:r w:rsidR="00E557C6" w:rsidRPr="005F2C71">
        <w:rPr>
          <w:rFonts w:ascii="Times New Roman" w:eastAsia="Calibri" w:hAnsi="Times New Roman"/>
          <w:sz w:val="28"/>
          <w:lang w:eastAsia="en-US"/>
        </w:rPr>
        <w:t xml:space="preserve">189 409,38   </w:t>
      </w:r>
      <w:r w:rsidRPr="005F2C71">
        <w:rPr>
          <w:rFonts w:ascii="Times New Roman" w:eastAsia="Calibri" w:hAnsi="Times New Roman"/>
          <w:sz w:val="28"/>
          <w:lang w:eastAsia="en-US"/>
        </w:rPr>
        <w:t>тыс. рублей;</w:t>
      </w:r>
    </w:p>
    <w:p w:rsidR="004150CC" w:rsidRPr="005F2C71" w:rsidRDefault="004150CC"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2023 г. – </w:t>
      </w:r>
      <w:r w:rsidR="00225273" w:rsidRPr="005F2C71">
        <w:rPr>
          <w:rFonts w:ascii="Times New Roman" w:eastAsia="Calibri" w:hAnsi="Times New Roman"/>
          <w:sz w:val="28"/>
          <w:lang w:eastAsia="en-US"/>
        </w:rPr>
        <w:t xml:space="preserve">139 027,28 </w:t>
      </w:r>
      <w:r w:rsidRPr="005F2C71">
        <w:rPr>
          <w:rFonts w:ascii="Times New Roman" w:eastAsia="Calibri" w:hAnsi="Times New Roman"/>
          <w:sz w:val="28"/>
          <w:lang w:eastAsia="en-US"/>
        </w:rPr>
        <w:t>тыс. рублей;</w:t>
      </w:r>
    </w:p>
    <w:p w:rsidR="004150CC" w:rsidRPr="005F2C71" w:rsidRDefault="004150CC"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2024 г. – </w:t>
      </w:r>
      <w:r w:rsidR="00225273" w:rsidRPr="005F2C71">
        <w:rPr>
          <w:rFonts w:ascii="Times New Roman" w:eastAsia="Calibri" w:hAnsi="Times New Roman"/>
          <w:sz w:val="28"/>
          <w:lang w:eastAsia="en-US"/>
        </w:rPr>
        <w:t xml:space="preserve">131 027,28 </w:t>
      </w:r>
      <w:r w:rsidRPr="005F2C71">
        <w:rPr>
          <w:rFonts w:ascii="Times New Roman" w:eastAsia="Calibri" w:hAnsi="Times New Roman"/>
          <w:sz w:val="28"/>
          <w:lang w:eastAsia="en-US"/>
        </w:rPr>
        <w:t>тыс. рублей.</w:t>
      </w:r>
    </w:p>
    <w:p w:rsidR="004150CC" w:rsidRPr="005F2C71" w:rsidRDefault="004150CC"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в том числе:</w:t>
      </w:r>
    </w:p>
    <w:p w:rsidR="004150CC" w:rsidRPr="005F2C71" w:rsidRDefault="004150CC"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средства республиканского бюджета, всего – </w:t>
      </w:r>
      <w:r w:rsidR="007F23F0" w:rsidRPr="005F2C71">
        <w:rPr>
          <w:rFonts w:ascii="Times New Roman" w:hAnsi="Times New Roman"/>
          <w:sz w:val="28"/>
          <w:szCs w:val="24"/>
        </w:rPr>
        <w:t xml:space="preserve"> </w:t>
      </w:r>
      <w:r w:rsidR="001B3CBA" w:rsidRPr="005F2C71">
        <w:rPr>
          <w:rFonts w:ascii="Times New Roman" w:hAnsi="Times New Roman"/>
          <w:sz w:val="28"/>
          <w:szCs w:val="24"/>
        </w:rPr>
        <w:t>985</w:t>
      </w:r>
      <w:r w:rsidR="00E557C6" w:rsidRPr="005F2C71">
        <w:rPr>
          <w:rFonts w:ascii="Times New Roman" w:hAnsi="Times New Roman"/>
          <w:sz w:val="28"/>
          <w:szCs w:val="24"/>
        </w:rPr>
        <w:t xml:space="preserve"> 508,32   </w:t>
      </w:r>
      <w:r w:rsidRPr="005F2C71">
        <w:rPr>
          <w:rFonts w:ascii="Times New Roman" w:eastAsia="Calibri" w:hAnsi="Times New Roman"/>
          <w:sz w:val="28"/>
          <w:lang w:eastAsia="en-US"/>
        </w:rPr>
        <w:t>тыс. рублей, из них:</w:t>
      </w:r>
    </w:p>
    <w:p w:rsidR="004150CC" w:rsidRPr="005F2C71" w:rsidRDefault="001B3CBA"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2017 г. – 16</w:t>
      </w:r>
      <w:r w:rsidR="004150CC" w:rsidRPr="005F2C71">
        <w:rPr>
          <w:rFonts w:ascii="Times New Roman" w:eastAsia="Calibri" w:hAnsi="Times New Roman"/>
          <w:sz w:val="28"/>
          <w:lang w:eastAsia="en-US"/>
        </w:rPr>
        <w:t xml:space="preserve"> 131,10 тыс. рублей;</w:t>
      </w:r>
    </w:p>
    <w:p w:rsidR="004150CC" w:rsidRPr="005F2C71" w:rsidRDefault="004150CC"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2018 г. – 30 727,40 тыс. рублей;</w:t>
      </w:r>
    </w:p>
    <w:p w:rsidR="004150CC" w:rsidRPr="005F2C71" w:rsidRDefault="004150CC"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2019 г. – 155 433,81 тыс. рублей;</w:t>
      </w:r>
    </w:p>
    <w:p w:rsidR="004150CC" w:rsidRPr="005F2C71" w:rsidRDefault="004150CC"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2020 г. – 161 603,58 тыс. рублей;</w:t>
      </w:r>
    </w:p>
    <w:p w:rsidR="004150CC" w:rsidRPr="005F2C71" w:rsidRDefault="004150CC"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2021 г. – </w:t>
      </w:r>
      <w:r w:rsidR="004341FB" w:rsidRPr="005F2C71">
        <w:rPr>
          <w:rFonts w:ascii="Times New Roman" w:hAnsi="Times New Roman"/>
          <w:sz w:val="28"/>
          <w:szCs w:val="24"/>
        </w:rPr>
        <w:t xml:space="preserve">162 148,50 </w:t>
      </w:r>
      <w:r w:rsidRPr="005F2C71">
        <w:rPr>
          <w:rFonts w:ascii="Times New Roman" w:eastAsia="Calibri" w:hAnsi="Times New Roman"/>
          <w:sz w:val="28"/>
          <w:lang w:eastAsia="en-US"/>
        </w:rPr>
        <w:t>тыс. рублей;</w:t>
      </w:r>
    </w:p>
    <w:p w:rsidR="004150CC" w:rsidRPr="005F2C71" w:rsidRDefault="004150CC"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2022 г. – </w:t>
      </w:r>
      <w:r w:rsidR="00E557C6" w:rsidRPr="005F2C71">
        <w:rPr>
          <w:rFonts w:ascii="Times New Roman" w:eastAsia="Calibri" w:hAnsi="Times New Roman"/>
          <w:sz w:val="28"/>
          <w:lang w:eastAsia="en-US"/>
        </w:rPr>
        <w:t xml:space="preserve">189 409,38   </w:t>
      </w:r>
      <w:r w:rsidRPr="005F2C71">
        <w:rPr>
          <w:rFonts w:ascii="Times New Roman" w:eastAsia="Calibri" w:hAnsi="Times New Roman"/>
          <w:sz w:val="28"/>
          <w:lang w:eastAsia="en-US"/>
        </w:rPr>
        <w:t>тыс. рублей;</w:t>
      </w:r>
    </w:p>
    <w:p w:rsidR="004150CC" w:rsidRPr="005F2C71" w:rsidRDefault="004150CC"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2023 г. – </w:t>
      </w:r>
      <w:r w:rsidR="00225273" w:rsidRPr="005F2C71">
        <w:rPr>
          <w:rFonts w:ascii="Times New Roman" w:eastAsia="Calibri" w:hAnsi="Times New Roman"/>
          <w:sz w:val="28"/>
          <w:lang w:eastAsia="en-US"/>
        </w:rPr>
        <w:t xml:space="preserve">139 027,28 </w:t>
      </w:r>
      <w:r w:rsidRPr="005F2C71">
        <w:rPr>
          <w:rFonts w:ascii="Times New Roman" w:eastAsia="Calibri" w:hAnsi="Times New Roman"/>
          <w:sz w:val="28"/>
          <w:lang w:eastAsia="en-US"/>
        </w:rPr>
        <w:t>тыс. рублей;</w:t>
      </w:r>
    </w:p>
    <w:p w:rsidR="004150CC" w:rsidRPr="005F2C71" w:rsidRDefault="004150CC"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 xml:space="preserve">2024 г. – </w:t>
      </w:r>
      <w:r w:rsidR="00225273" w:rsidRPr="005F2C71">
        <w:rPr>
          <w:rFonts w:ascii="Times New Roman" w:eastAsia="Calibri" w:hAnsi="Times New Roman"/>
          <w:sz w:val="28"/>
          <w:lang w:eastAsia="en-US"/>
        </w:rPr>
        <w:t xml:space="preserve">131 027,28 </w:t>
      </w:r>
      <w:r w:rsidRPr="005F2C71">
        <w:rPr>
          <w:rFonts w:ascii="Times New Roman" w:eastAsia="Calibri" w:hAnsi="Times New Roman"/>
          <w:sz w:val="28"/>
          <w:lang w:eastAsia="en-US"/>
        </w:rPr>
        <w:t>тыс. рублей;</w:t>
      </w:r>
    </w:p>
    <w:p w:rsidR="004150CC" w:rsidRPr="005F2C71" w:rsidRDefault="004150CC" w:rsidP="004150CC">
      <w:pPr>
        <w:autoSpaceDE w:val="0"/>
        <w:autoSpaceDN w:val="0"/>
        <w:adjustRightInd w:val="0"/>
        <w:ind w:firstLine="539"/>
        <w:rPr>
          <w:rFonts w:ascii="Times New Roman" w:eastAsia="Calibri" w:hAnsi="Times New Roman"/>
          <w:sz w:val="28"/>
          <w:lang w:eastAsia="en-US"/>
        </w:rPr>
      </w:pPr>
    </w:p>
    <w:p w:rsidR="004150CC" w:rsidRPr="005F2C71" w:rsidRDefault="004150CC"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внебюджетные источники, всего – 43 550,50 тыс. рублей, из них:</w:t>
      </w:r>
    </w:p>
    <w:p w:rsidR="004150CC" w:rsidRPr="005F2C71" w:rsidRDefault="004150CC"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2017 г. – 4 257,50 тыс. рублей;</w:t>
      </w:r>
    </w:p>
    <w:p w:rsidR="004150CC" w:rsidRPr="005F2C71" w:rsidRDefault="004150CC"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2018 г. – 10 440,00 тыс. рублей;</w:t>
      </w:r>
    </w:p>
    <w:p w:rsidR="004150CC" w:rsidRPr="005F2C71" w:rsidRDefault="004150CC"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2019 г. – 28 853,00 тыс. рублей;</w:t>
      </w:r>
    </w:p>
    <w:p w:rsidR="004150CC" w:rsidRPr="005F2C71" w:rsidRDefault="004150CC"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2020 г. – 0,00 тыс. рублей;</w:t>
      </w:r>
    </w:p>
    <w:p w:rsidR="004150CC" w:rsidRPr="005F2C71" w:rsidRDefault="004150CC"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2021 г. – 0,00 тыс. рублей;</w:t>
      </w:r>
    </w:p>
    <w:p w:rsidR="004150CC" w:rsidRPr="005F2C71" w:rsidRDefault="004150CC"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2022 г. – 0,00 тыс. рублей;</w:t>
      </w:r>
    </w:p>
    <w:p w:rsidR="004150CC" w:rsidRPr="005F2C71" w:rsidRDefault="004150CC"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2023 г. – 0,00 тыс. рублей;</w:t>
      </w:r>
    </w:p>
    <w:p w:rsidR="004150CC" w:rsidRPr="005F2C71" w:rsidRDefault="004150CC" w:rsidP="004150CC">
      <w:pPr>
        <w:autoSpaceDE w:val="0"/>
        <w:autoSpaceDN w:val="0"/>
        <w:adjustRightInd w:val="0"/>
        <w:ind w:firstLine="539"/>
        <w:rPr>
          <w:rFonts w:ascii="Times New Roman" w:eastAsia="Calibri" w:hAnsi="Times New Roman"/>
          <w:sz w:val="28"/>
          <w:lang w:eastAsia="en-US"/>
        </w:rPr>
      </w:pPr>
      <w:r w:rsidRPr="005F2C71">
        <w:rPr>
          <w:rFonts w:ascii="Times New Roman" w:eastAsia="Calibri" w:hAnsi="Times New Roman"/>
          <w:sz w:val="28"/>
          <w:lang w:eastAsia="en-US"/>
        </w:rPr>
        <w:t>2024 г. – 0,00 тыс. рублей.</w:t>
      </w:r>
    </w:p>
    <w:p w:rsidR="007349A0" w:rsidRPr="005F2C71" w:rsidRDefault="00211ED9" w:rsidP="007349A0">
      <w:pPr>
        <w:autoSpaceDE w:val="0"/>
        <w:autoSpaceDN w:val="0"/>
        <w:adjustRightInd w:val="0"/>
        <w:spacing w:line="276" w:lineRule="auto"/>
        <w:ind w:firstLine="540"/>
        <w:rPr>
          <w:rFonts w:ascii="Times New Roman" w:eastAsia="Calibri" w:hAnsi="Times New Roman"/>
          <w:sz w:val="28"/>
          <w:lang w:eastAsia="en-US"/>
        </w:rPr>
      </w:pPr>
      <w:r w:rsidRPr="005F2C71">
        <w:rPr>
          <w:rFonts w:ascii="Times New Roman" w:eastAsia="Calibri" w:hAnsi="Times New Roman"/>
          <w:sz w:val="28"/>
          <w:lang w:eastAsia="en-US"/>
        </w:rPr>
        <w:t>Объемы и источники финансирования Подпрограммы будут ежегодно корректироваться при формировании республиканского бюджета Республики Тыва и федерального бюджета на очередной финансовый год и на плановый период</w:t>
      </w:r>
      <w:proofErr w:type="gramStart"/>
      <w:r w:rsidR="00FB6953" w:rsidRPr="005F2C71">
        <w:rPr>
          <w:rFonts w:ascii="Times New Roman" w:eastAsia="Calibri" w:hAnsi="Times New Roman"/>
          <w:sz w:val="28"/>
          <w:lang w:eastAsia="en-US"/>
        </w:rPr>
        <w:t>.</w:t>
      </w:r>
      <w:r w:rsidR="007D6BA2" w:rsidRPr="005F2C71">
        <w:rPr>
          <w:rFonts w:ascii="Times New Roman" w:eastAsia="Calibri" w:hAnsi="Times New Roman"/>
          <w:sz w:val="28"/>
          <w:lang w:eastAsia="en-US"/>
        </w:rPr>
        <w:t>»</w:t>
      </w:r>
      <w:r w:rsidR="001A21FD" w:rsidRPr="005F2C71">
        <w:rPr>
          <w:rFonts w:ascii="Times New Roman" w:eastAsia="Calibri" w:hAnsi="Times New Roman"/>
          <w:sz w:val="28"/>
          <w:lang w:eastAsia="en-US"/>
        </w:rPr>
        <w:t>.</w:t>
      </w:r>
      <w:proofErr w:type="gramEnd"/>
    </w:p>
    <w:p w:rsidR="007349A0" w:rsidRPr="005F2C71" w:rsidRDefault="007349A0" w:rsidP="007349A0">
      <w:pPr>
        <w:pStyle w:val="a3"/>
        <w:adjustRightInd w:val="0"/>
        <w:ind w:left="0"/>
        <w:rPr>
          <w:rFonts w:ascii="Times New Roman" w:hAnsi="Times New Roman"/>
          <w:sz w:val="28"/>
          <w:szCs w:val="28"/>
        </w:rPr>
      </w:pPr>
      <w:r w:rsidRPr="005F2C71">
        <w:rPr>
          <w:rFonts w:ascii="Times New Roman" w:hAnsi="Times New Roman"/>
          <w:sz w:val="28"/>
          <w:szCs w:val="28"/>
        </w:rPr>
        <w:t>в) таблицу 1 раздела VII изложить в следующей редакции:</w:t>
      </w:r>
      <w:r w:rsidRPr="005F2C71">
        <w:rPr>
          <w:rFonts w:ascii="Times New Roman" w:hAnsi="Times New Roman"/>
          <w:sz w:val="28"/>
          <w:szCs w:val="28"/>
        </w:rPr>
        <w:tab/>
      </w:r>
    </w:p>
    <w:p w:rsidR="007349A0" w:rsidRPr="005F2C71" w:rsidRDefault="007349A0" w:rsidP="007349A0">
      <w:pPr>
        <w:pStyle w:val="a3"/>
        <w:adjustRightInd w:val="0"/>
        <w:ind w:left="0"/>
        <w:rPr>
          <w:rFonts w:ascii="Times New Roman" w:hAnsi="Times New Roman"/>
          <w:sz w:val="28"/>
          <w:szCs w:val="28"/>
        </w:rPr>
      </w:pPr>
      <w:r w:rsidRPr="005F2C71">
        <w:rPr>
          <w:rFonts w:ascii="Times New Roman" w:hAnsi="Times New Roman"/>
          <w:sz w:val="28"/>
          <w:szCs w:val="28"/>
        </w:rPr>
        <w:t>«</w:t>
      </w:r>
    </w:p>
    <w:p w:rsidR="007349A0" w:rsidRPr="005F2C71" w:rsidRDefault="007349A0" w:rsidP="007349A0">
      <w:pPr>
        <w:pStyle w:val="a3"/>
        <w:adjustRightInd w:val="0"/>
        <w:ind w:left="0"/>
        <w:rPr>
          <w:rFonts w:ascii="Times New Roman" w:hAnsi="Times New Roman"/>
          <w:sz w:val="28"/>
          <w:szCs w:val="28"/>
        </w:rPr>
      </w:pPr>
    </w:p>
    <w:p w:rsidR="007349A0" w:rsidRPr="005F2C71" w:rsidRDefault="007349A0" w:rsidP="007349A0">
      <w:pPr>
        <w:pStyle w:val="a3"/>
        <w:adjustRightInd w:val="0"/>
        <w:ind w:left="0"/>
        <w:rPr>
          <w:rFonts w:ascii="Times New Roman" w:hAnsi="Times New Roman"/>
          <w:sz w:val="28"/>
          <w:szCs w:val="28"/>
        </w:rPr>
      </w:pPr>
    </w:p>
    <w:p w:rsidR="007349A0" w:rsidRPr="005F2C71" w:rsidRDefault="007349A0" w:rsidP="007349A0">
      <w:pPr>
        <w:pStyle w:val="a3"/>
        <w:adjustRightInd w:val="0"/>
        <w:ind w:left="0"/>
        <w:rPr>
          <w:rFonts w:ascii="Times New Roman" w:hAnsi="Times New Roman"/>
          <w:sz w:val="28"/>
          <w:szCs w:val="28"/>
        </w:rPr>
      </w:pPr>
    </w:p>
    <w:p w:rsidR="007349A0" w:rsidRPr="005F2C71" w:rsidRDefault="007349A0" w:rsidP="007349A0">
      <w:pPr>
        <w:pStyle w:val="a3"/>
        <w:adjustRightInd w:val="0"/>
        <w:ind w:left="0"/>
        <w:rPr>
          <w:rFonts w:ascii="Times New Roman" w:hAnsi="Times New Roman"/>
          <w:sz w:val="28"/>
          <w:szCs w:val="28"/>
        </w:rPr>
      </w:pPr>
    </w:p>
    <w:p w:rsidR="007349A0" w:rsidRPr="005F2C71" w:rsidRDefault="007349A0" w:rsidP="007349A0">
      <w:pPr>
        <w:pStyle w:val="a3"/>
        <w:adjustRightInd w:val="0"/>
        <w:ind w:left="0"/>
        <w:rPr>
          <w:rFonts w:ascii="Times New Roman" w:hAnsi="Times New Roman"/>
          <w:sz w:val="28"/>
          <w:szCs w:val="28"/>
        </w:rPr>
      </w:pPr>
    </w:p>
    <w:p w:rsidR="007349A0" w:rsidRPr="005F2C71" w:rsidRDefault="007349A0" w:rsidP="007349A0">
      <w:pPr>
        <w:pStyle w:val="a3"/>
        <w:adjustRightInd w:val="0"/>
        <w:ind w:left="0"/>
        <w:rPr>
          <w:rFonts w:ascii="Times New Roman" w:hAnsi="Times New Roman"/>
          <w:sz w:val="28"/>
          <w:szCs w:val="28"/>
        </w:rPr>
      </w:pPr>
    </w:p>
    <w:p w:rsidR="007349A0" w:rsidRPr="005F2C71" w:rsidRDefault="007349A0" w:rsidP="007349A0">
      <w:pPr>
        <w:pStyle w:val="a3"/>
        <w:adjustRightInd w:val="0"/>
        <w:ind w:left="0"/>
        <w:rPr>
          <w:rFonts w:ascii="Times New Roman" w:hAnsi="Times New Roman"/>
          <w:sz w:val="28"/>
          <w:szCs w:val="28"/>
        </w:rPr>
      </w:pPr>
    </w:p>
    <w:p w:rsidR="007349A0" w:rsidRPr="005F2C71" w:rsidRDefault="007349A0" w:rsidP="007349A0">
      <w:pPr>
        <w:pStyle w:val="a3"/>
        <w:adjustRightInd w:val="0"/>
        <w:ind w:left="0"/>
        <w:rPr>
          <w:rFonts w:ascii="Times New Roman" w:hAnsi="Times New Roman"/>
          <w:sz w:val="28"/>
          <w:szCs w:val="28"/>
        </w:rPr>
      </w:pPr>
    </w:p>
    <w:p w:rsidR="007349A0" w:rsidRPr="005F2C71" w:rsidRDefault="007349A0" w:rsidP="007349A0">
      <w:pPr>
        <w:pStyle w:val="a3"/>
        <w:adjustRightInd w:val="0"/>
        <w:ind w:left="0"/>
        <w:rPr>
          <w:rFonts w:ascii="Times New Roman" w:hAnsi="Times New Roman"/>
          <w:sz w:val="28"/>
          <w:szCs w:val="28"/>
        </w:rPr>
      </w:pPr>
    </w:p>
    <w:p w:rsidR="007349A0" w:rsidRPr="005F2C71" w:rsidRDefault="007349A0" w:rsidP="007349A0">
      <w:pPr>
        <w:pStyle w:val="a3"/>
        <w:adjustRightInd w:val="0"/>
        <w:ind w:left="0"/>
        <w:rPr>
          <w:rFonts w:ascii="Times New Roman" w:hAnsi="Times New Roman"/>
          <w:sz w:val="28"/>
          <w:szCs w:val="28"/>
        </w:rPr>
      </w:pPr>
    </w:p>
    <w:p w:rsidR="007349A0" w:rsidRPr="005F2C71" w:rsidRDefault="007349A0" w:rsidP="00243179">
      <w:pPr>
        <w:widowControl w:val="0"/>
        <w:autoSpaceDE w:val="0"/>
        <w:autoSpaceDN w:val="0"/>
        <w:ind w:firstLine="0"/>
        <w:rPr>
          <w:rFonts w:cs="Calibri"/>
          <w:szCs w:val="20"/>
        </w:rPr>
        <w:sectPr w:rsidR="007349A0" w:rsidRPr="005F2C71" w:rsidSect="009B301A">
          <w:headerReference w:type="default" r:id="rId10"/>
          <w:pgSz w:w="11906" w:h="16838"/>
          <w:pgMar w:top="1134" w:right="850" w:bottom="1134" w:left="1701" w:header="708" w:footer="708" w:gutter="0"/>
          <w:cols w:space="708"/>
          <w:titlePg/>
          <w:docGrid w:linePitch="360"/>
        </w:sectPr>
      </w:pPr>
    </w:p>
    <w:tbl>
      <w:tblPr>
        <w:tblW w:w="13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417"/>
        <w:gridCol w:w="1116"/>
        <w:gridCol w:w="1385"/>
        <w:gridCol w:w="1134"/>
        <w:gridCol w:w="1276"/>
        <w:gridCol w:w="992"/>
        <w:gridCol w:w="850"/>
        <w:gridCol w:w="1276"/>
        <w:gridCol w:w="1134"/>
        <w:gridCol w:w="992"/>
      </w:tblGrid>
      <w:tr w:rsidR="007349A0" w:rsidRPr="005F2C71" w:rsidTr="00571F79">
        <w:tc>
          <w:tcPr>
            <w:tcW w:w="2098" w:type="dxa"/>
            <w:vMerge w:val="restart"/>
            <w:vAlign w:val="center"/>
          </w:tcPr>
          <w:p w:rsidR="007349A0" w:rsidRPr="005F2C71" w:rsidRDefault="007349A0"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lastRenderedPageBreak/>
              <w:t>Наименование показателя</w:t>
            </w:r>
          </w:p>
        </w:tc>
        <w:tc>
          <w:tcPr>
            <w:tcW w:w="1417" w:type="dxa"/>
            <w:vMerge w:val="restart"/>
            <w:vAlign w:val="center"/>
          </w:tcPr>
          <w:p w:rsidR="007349A0" w:rsidRPr="005F2C71" w:rsidRDefault="007349A0"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Единицы измерения</w:t>
            </w:r>
          </w:p>
        </w:tc>
        <w:tc>
          <w:tcPr>
            <w:tcW w:w="10155" w:type="dxa"/>
            <w:gridSpan w:val="9"/>
          </w:tcPr>
          <w:p w:rsidR="007349A0" w:rsidRPr="005F2C71" w:rsidRDefault="007349A0"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Плановые показатели</w:t>
            </w:r>
          </w:p>
        </w:tc>
      </w:tr>
      <w:tr w:rsidR="00571F79" w:rsidRPr="005F2C71" w:rsidTr="00571F79">
        <w:trPr>
          <w:trHeight w:val="1213"/>
        </w:trPr>
        <w:tc>
          <w:tcPr>
            <w:tcW w:w="2098" w:type="dxa"/>
            <w:vMerge/>
          </w:tcPr>
          <w:p w:rsidR="00571F79" w:rsidRPr="005F2C71" w:rsidRDefault="00571F79" w:rsidP="007349A0">
            <w:pPr>
              <w:spacing w:after="1" w:line="0" w:lineRule="atLeast"/>
              <w:ind w:firstLine="0"/>
              <w:jc w:val="left"/>
              <w:rPr>
                <w:rFonts w:ascii="Times New Roman" w:eastAsia="Calibri" w:hAnsi="Times New Roman"/>
                <w:sz w:val="20"/>
                <w:szCs w:val="20"/>
                <w:lang w:eastAsia="en-US"/>
              </w:rPr>
            </w:pPr>
          </w:p>
        </w:tc>
        <w:tc>
          <w:tcPr>
            <w:tcW w:w="1417" w:type="dxa"/>
            <w:vMerge/>
          </w:tcPr>
          <w:p w:rsidR="00571F79" w:rsidRPr="005F2C71" w:rsidRDefault="00571F79" w:rsidP="007349A0">
            <w:pPr>
              <w:spacing w:after="1" w:line="0" w:lineRule="atLeast"/>
              <w:ind w:firstLine="0"/>
              <w:jc w:val="left"/>
              <w:rPr>
                <w:rFonts w:ascii="Times New Roman" w:eastAsia="Calibri" w:hAnsi="Times New Roman"/>
                <w:sz w:val="20"/>
                <w:szCs w:val="20"/>
                <w:lang w:eastAsia="en-US"/>
              </w:rPr>
            </w:pPr>
          </w:p>
        </w:tc>
        <w:tc>
          <w:tcPr>
            <w:tcW w:w="1116"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базовые значения 2016 г.</w:t>
            </w:r>
          </w:p>
        </w:tc>
        <w:tc>
          <w:tcPr>
            <w:tcW w:w="1385"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2017 г.</w:t>
            </w:r>
          </w:p>
        </w:tc>
        <w:tc>
          <w:tcPr>
            <w:tcW w:w="1134"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2018 г.</w:t>
            </w:r>
          </w:p>
        </w:tc>
        <w:tc>
          <w:tcPr>
            <w:tcW w:w="1276"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2019 г.</w:t>
            </w:r>
          </w:p>
        </w:tc>
        <w:tc>
          <w:tcPr>
            <w:tcW w:w="992"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2020 г.</w:t>
            </w:r>
          </w:p>
        </w:tc>
        <w:tc>
          <w:tcPr>
            <w:tcW w:w="850"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2021 г.</w:t>
            </w:r>
          </w:p>
        </w:tc>
        <w:tc>
          <w:tcPr>
            <w:tcW w:w="1276"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2022 г.</w:t>
            </w:r>
          </w:p>
        </w:tc>
        <w:tc>
          <w:tcPr>
            <w:tcW w:w="1134"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2023 г.</w:t>
            </w:r>
          </w:p>
        </w:tc>
        <w:tc>
          <w:tcPr>
            <w:tcW w:w="992" w:type="dxa"/>
            <w:vAlign w:val="center"/>
          </w:tcPr>
          <w:p w:rsidR="00571F79" w:rsidRPr="005F2C71" w:rsidRDefault="00571F79" w:rsidP="00243179">
            <w:pPr>
              <w:widowControl w:val="0"/>
              <w:autoSpaceDE w:val="0"/>
              <w:autoSpaceDN w:val="0"/>
              <w:ind w:right="-62" w:firstLine="0"/>
              <w:jc w:val="center"/>
              <w:rPr>
                <w:rFonts w:ascii="Times New Roman" w:hAnsi="Times New Roman"/>
                <w:sz w:val="20"/>
                <w:szCs w:val="20"/>
              </w:rPr>
            </w:pPr>
            <w:r w:rsidRPr="005F2C71">
              <w:rPr>
                <w:rFonts w:ascii="Times New Roman" w:hAnsi="Times New Roman"/>
                <w:sz w:val="20"/>
                <w:szCs w:val="20"/>
              </w:rPr>
              <w:t>2024 г.</w:t>
            </w:r>
          </w:p>
        </w:tc>
      </w:tr>
      <w:tr w:rsidR="00571F79" w:rsidRPr="005F2C71" w:rsidTr="00571F79">
        <w:tc>
          <w:tcPr>
            <w:tcW w:w="2098" w:type="dxa"/>
          </w:tcPr>
          <w:p w:rsidR="00571F79" w:rsidRPr="005F2C71" w:rsidRDefault="00571F79" w:rsidP="007349A0">
            <w:pPr>
              <w:widowControl w:val="0"/>
              <w:autoSpaceDE w:val="0"/>
              <w:autoSpaceDN w:val="0"/>
              <w:ind w:firstLine="0"/>
              <w:jc w:val="left"/>
              <w:rPr>
                <w:rFonts w:ascii="Times New Roman" w:hAnsi="Times New Roman"/>
                <w:sz w:val="20"/>
                <w:szCs w:val="20"/>
              </w:rPr>
            </w:pPr>
            <w:r w:rsidRPr="005F2C71">
              <w:rPr>
                <w:rFonts w:ascii="Times New Roman" w:hAnsi="Times New Roman"/>
                <w:sz w:val="20"/>
                <w:szCs w:val="20"/>
              </w:rPr>
              <w:t>1. Число лиц, погибших в результате ДТП</w:t>
            </w:r>
          </w:p>
        </w:tc>
        <w:tc>
          <w:tcPr>
            <w:tcW w:w="1417"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чел.</w:t>
            </w:r>
          </w:p>
        </w:tc>
        <w:tc>
          <w:tcPr>
            <w:tcW w:w="1116"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118</w:t>
            </w:r>
          </w:p>
        </w:tc>
        <w:tc>
          <w:tcPr>
            <w:tcW w:w="1385"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79</w:t>
            </w:r>
          </w:p>
        </w:tc>
        <w:tc>
          <w:tcPr>
            <w:tcW w:w="1134"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79</w:t>
            </w:r>
          </w:p>
        </w:tc>
        <w:tc>
          <w:tcPr>
            <w:tcW w:w="1276"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79</w:t>
            </w:r>
          </w:p>
        </w:tc>
        <w:tc>
          <w:tcPr>
            <w:tcW w:w="992"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79</w:t>
            </w:r>
          </w:p>
        </w:tc>
        <w:tc>
          <w:tcPr>
            <w:tcW w:w="850"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79</w:t>
            </w:r>
          </w:p>
        </w:tc>
        <w:tc>
          <w:tcPr>
            <w:tcW w:w="1276"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79</w:t>
            </w:r>
          </w:p>
        </w:tc>
        <w:tc>
          <w:tcPr>
            <w:tcW w:w="1134"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79</w:t>
            </w:r>
          </w:p>
        </w:tc>
        <w:tc>
          <w:tcPr>
            <w:tcW w:w="992"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79</w:t>
            </w:r>
          </w:p>
        </w:tc>
      </w:tr>
      <w:tr w:rsidR="00571F79" w:rsidRPr="005F2C71" w:rsidTr="00571F79">
        <w:tc>
          <w:tcPr>
            <w:tcW w:w="2098" w:type="dxa"/>
          </w:tcPr>
          <w:p w:rsidR="00571F79" w:rsidRPr="005F2C71" w:rsidRDefault="00571F79" w:rsidP="007349A0">
            <w:pPr>
              <w:widowControl w:val="0"/>
              <w:autoSpaceDE w:val="0"/>
              <w:autoSpaceDN w:val="0"/>
              <w:ind w:firstLine="0"/>
              <w:jc w:val="left"/>
              <w:rPr>
                <w:rFonts w:ascii="Times New Roman" w:hAnsi="Times New Roman"/>
                <w:sz w:val="20"/>
                <w:szCs w:val="20"/>
              </w:rPr>
            </w:pPr>
            <w:r w:rsidRPr="005F2C71">
              <w:rPr>
                <w:rFonts w:ascii="Times New Roman" w:hAnsi="Times New Roman"/>
                <w:sz w:val="20"/>
                <w:szCs w:val="20"/>
              </w:rPr>
              <w:t>2. Число детей, погибших в ДТП</w:t>
            </w:r>
          </w:p>
        </w:tc>
        <w:tc>
          <w:tcPr>
            <w:tcW w:w="1417"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чел.</w:t>
            </w:r>
          </w:p>
        </w:tc>
        <w:tc>
          <w:tcPr>
            <w:tcW w:w="1116"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6</w:t>
            </w:r>
          </w:p>
        </w:tc>
        <w:tc>
          <w:tcPr>
            <w:tcW w:w="1385"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5</w:t>
            </w:r>
          </w:p>
        </w:tc>
        <w:tc>
          <w:tcPr>
            <w:tcW w:w="1134"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5</w:t>
            </w:r>
          </w:p>
        </w:tc>
        <w:tc>
          <w:tcPr>
            <w:tcW w:w="1276"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5</w:t>
            </w:r>
          </w:p>
        </w:tc>
        <w:tc>
          <w:tcPr>
            <w:tcW w:w="992"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5</w:t>
            </w:r>
          </w:p>
        </w:tc>
        <w:tc>
          <w:tcPr>
            <w:tcW w:w="850"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5</w:t>
            </w:r>
          </w:p>
        </w:tc>
        <w:tc>
          <w:tcPr>
            <w:tcW w:w="1276"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5</w:t>
            </w:r>
          </w:p>
        </w:tc>
        <w:tc>
          <w:tcPr>
            <w:tcW w:w="1134"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5</w:t>
            </w:r>
          </w:p>
        </w:tc>
        <w:tc>
          <w:tcPr>
            <w:tcW w:w="992"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5</w:t>
            </w:r>
          </w:p>
        </w:tc>
      </w:tr>
      <w:tr w:rsidR="00571F79" w:rsidRPr="005F2C71" w:rsidTr="00571F79">
        <w:tc>
          <w:tcPr>
            <w:tcW w:w="2098" w:type="dxa"/>
          </w:tcPr>
          <w:p w:rsidR="00571F79" w:rsidRPr="005F2C71" w:rsidRDefault="00571F79" w:rsidP="007349A0">
            <w:pPr>
              <w:widowControl w:val="0"/>
              <w:autoSpaceDE w:val="0"/>
              <w:autoSpaceDN w:val="0"/>
              <w:ind w:firstLine="0"/>
              <w:jc w:val="left"/>
              <w:rPr>
                <w:rFonts w:ascii="Times New Roman" w:hAnsi="Times New Roman"/>
                <w:sz w:val="20"/>
                <w:szCs w:val="20"/>
              </w:rPr>
            </w:pPr>
            <w:r w:rsidRPr="005F2C71">
              <w:rPr>
                <w:rFonts w:ascii="Times New Roman" w:hAnsi="Times New Roman"/>
                <w:sz w:val="20"/>
                <w:szCs w:val="20"/>
              </w:rPr>
              <w:t>3. Число лиц, погибших в результате ДТП, в расчете на 10,0 тыс. населения (социальный риск)</w:t>
            </w:r>
          </w:p>
        </w:tc>
        <w:tc>
          <w:tcPr>
            <w:tcW w:w="1417"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процентов</w:t>
            </w:r>
          </w:p>
        </w:tc>
        <w:tc>
          <w:tcPr>
            <w:tcW w:w="1116"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37,9</w:t>
            </w:r>
          </w:p>
        </w:tc>
        <w:tc>
          <w:tcPr>
            <w:tcW w:w="1385"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24,4</w:t>
            </w:r>
          </w:p>
        </w:tc>
        <w:tc>
          <w:tcPr>
            <w:tcW w:w="1134"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24,4</w:t>
            </w:r>
          </w:p>
        </w:tc>
        <w:tc>
          <w:tcPr>
            <w:tcW w:w="1276"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24,4</w:t>
            </w:r>
          </w:p>
        </w:tc>
        <w:tc>
          <w:tcPr>
            <w:tcW w:w="992"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24,4</w:t>
            </w:r>
          </w:p>
        </w:tc>
        <w:tc>
          <w:tcPr>
            <w:tcW w:w="850"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24,4</w:t>
            </w:r>
          </w:p>
        </w:tc>
        <w:tc>
          <w:tcPr>
            <w:tcW w:w="1276" w:type="dxa"/>
            <w:vAlign w:val="center"/>
          </w:tcPr>
          <w:p w:rsidR="00571F79" w:rsidRPr="005F2C71" w:rsidRDefault="001E04D7"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22,6</w:t>
            </w:r>
          </w:p>
        </w:tc>
        <w:tc>
          <w:tcPr>
            <w:tcW w:w="1134" w:type="dxa"/>
            <w:vAlign w:val="center"/>
          </w:tcPr>
          <w:p w:rsidR="00571F79" w:rsidRPr="005F2C71" w:rsidRDefault="001E04D7"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21,08</w:t>
            </w:r>
          </w:p>
        </w:tc>
        <w:tc>
          <w:tcPr>
            <w:tcW w:w="992" w:type="dxa"/>
            <w:vAlign w:val="center"/>
          </w:tcPr>
          <w:p w:rsidR="00571F79" w:rsidRPr="005F2C71" w:rsidRDefault="001E04D7"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19,85</w:t>
            </w:r>
          </w:p>
        </w:tc>
      </w:tr>
      <w:tr w:rsidR="00571F79" w:rsidRPr="005F2C71" w:rsidTr="00571F79">
        <w:tc>
          <w:tcPr>
            <w:tcW w:w="2098" w:type="dxa"/>
          </w:tcPr>
          <w:p w:rsidR="00571F79" w:rsidRPr="005F2C71" w:rsidRDefault="00571F79" w:rsidP="007349A0">
            <w:pPr>
              <w:widowControl w:val="0"/>
              <w:autoSpaceDE w:val="0"/>
              <w:autoSpaceDN w:val="0"/>
              <w:ind w:firstLine="0"/>
              <w:jc w:val="left"/>
              <w:rPr>
                <w:rFonts w:ascii="Times New Roman" w:hAnsi="Times New Roman"/>
                <w:sz w:val="20"/>
                <w:szCs w:val="20"/>
              </w:rPr>
            </w:pPr>
            <w:r w:rsidRPr="005F2C71">
              <w:rPr>
                <w:rFonts w:ascii="Times New Roman" w:hAnsi="Times New Roman"/>
                <w:sz w:val="20"/>
                <w:szCs w:val="20"/>
              </w:rPr>
              <w:t>4. Число лиц, погибших в результате ДТП, в расчете на 100,0 тыс. населения (транспортный риск)</w:t>
            </w:r>
          </w:p>
        </w:tc>
        <w:tc>
          <w:tcPr>
            <w:tcW w:w="1417"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процентов</w:t>
            </w:r>
          </w:p>
        </w:tc>
        <w:tc>
          <w:tcPr>
            <w:tcW w:w="1116"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19,7</w:t>
            </w:r>
          </w:p>
        </w:tc>
        <w:tc>
          <w:tcPr>
            <w:tcW w:w="1385"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15,2</w:t>
            </w:r>
          </w:p>
        </w:tc>
        <w:tc>
          <w:tcPr>
            <w:tcW w:w="1134"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15,2</w:t>
            </w:r>
          </w:p>
        </w:tc>
        <w:tc>
          <w:tcPr>
            <w:tcW w:w="1276"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15,2</w:t>
            </w:r>
          </w:p>
        </w:tc>
        <w:tc>
          <w:tcPr>
            <w:tcW w:w="992"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15,2</w:t>
            </w:r>
          </w:p>
        </w:tc>
        <w:tc>
          <w:tcPr>
            <w:tcW w:w="850"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15,2</w:t>
            </w:r>
          </w:p>
        </w:tc>
        <w:tc>
          <w:tcPr>
            <w:tcW w:w="1276" w:type="dxa"/>
            <w:vAlign w:val="center"/>
          </w:tcPr>
          <w:p w:rsidR="00571F79" w:rsidRPr="005F2C71" w:rsidRDefault="001E04D7"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12,75</w:t>
            </w:r>
          </w:p>
        </w:tc>
        <w:tc>
          <w:tcPr>
            <w:tcW w:w="1134" w:type="dxa"/>
            <w:vAlign w:val="center"/>
          </w:tcPr>
          <w:p w:rsidR="00571F79" w:rsidRPr="005F2C71" w:rsidRDefault="001E04D7"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11,89</w:t>
            </w:r>
          </w:p>
        </w:tc>
        <w:tc>
          <w:tcPr>
            <w:tcW w:w="992" w:type="dxa"/>
            <w:vAlign w:val="center"/>
          </w:tcPr>
          <w:p w:rsidR="00571F79" w:rsidRPr="005F2C71" w:rsidRDefault="001E04D7"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11,2</w:t>
            </w:r>
          </w:p>
        </w:tc>
      </w:tr>
      <w:tr w:rsidR="00571F79" w:rsidRPr="005F2C71" w:rsidTr="00571F79">
        <w:tc>
          <w:tcPr>
            <w:tcW w:w="2098" w:type="dxa"/>
          </w:tcPr>
          <w:p w:rsidR="00571F79" w:rsidRPr="005F2C71" w:rsidRDefault="00571F79" w:rsidP="007349A0">
            <w:pPr>
              <w:widowControl w:val="0"/>
              <w:autoSpaceDE w:val="0"/>
              <w:autoSpaceDN w:val="0"/>
              <w:ind w:firstLine="0"/>
              <w:jc w:val="left"/>
              <w:rPr>
                <w:rFonts w:ascii="Times New Roman" w:hAnsi="Times New Roman"/>
                <w:sz w:val="20"/>
                <w:szCs w:val="20"/>
              </w:rPr>
            </w:pPr>
            <w:r w:rsidRPr="005F2C71">
              <w:rPr>
                <w:rFonts w:ascii="Times New Roman" w:hAnsi="Times New Roman"/>
                <w:sz w:val="20"/>
                <w:szCs w:val="20"/>
              </w:rPr>
              <w:t>5. Количество выявленных правонарушений с помощью камер видеофиксации</w:t>
            </w:r>
          </w:p>
        </w:tc>
        <w:tc>
          <w:tcPr>
            <w:tcW w:w="1417"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шт.</w:t>
            </w:r>
          </w:p>
        </w:tc>
        <w:tc>
          <w:tcPr>
            <w:tcW w:w="1116"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40612</w:t>
            </w:r>
          </w:p>
        </w:tc>
        <w:tc>
          <w:tcPr>
            <w:tcW w:w="1385"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70000</w:t>
            </w:r>
          </w:p>
        </w:tc>
        <w:tc>
          <w:tcPr>
            <w:tcW w:w="1134" w:type="dxa"/>
            <w:vAlign w:val="center"/>
          </w:tcPr>
          <w:p w:rsidR="00571F79" w:rsidRPr="005F2C71" w:rsidRDefault="00571F79"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70000</w:t>
            </w:r>
          </w:p>
        </w:tc>
        <w:tc>
          <w:tcPr>
            <w:tcW w:w="1276" w:type="dxa"/>
            <w:vAlign w:val="center"/>
          </w:tcPr>
          <w:p w:rsidR="00571F79" w:rsidRPr="005F2C71" w:rsidRDefault="00571F79" w:rsidP="007349A0">
            <w:pPr>
              <w:ind w:firstLine="0"/>
              <w:jc w:val="center"/>
            </w:pPr>
            <w:r w:rsidRPr="005F2C71">
              <w:rPr>
                <w:rFonts w:ascii="Times New Roman" w:hAnsi="Times New Roman"/>
                <w:sz w:val="20"/>
                <w:szCs w:val="20"/>
              </w:rPr>
              <w:t>70000</w:t>
            </w:r>
          </w:p>
        </w:tc>
        <w:tc>
          <w:tcPr>
            <w:tcW w:w="992" w:type="dxa"/>
            <w:vAlign w:val="center"/>
          </w:tcPr>
          <w:p w:rsidR="00571F79" w:rsidRPr="005F2C71" w:rsidRDefault="00571F79" w:rsidP="007349A0">
            <w:pPr>
              <w:ind w:firstLine="0"/>
              <w:jc w:val="center"/>
            </w:pPr>
            <w:r w:rsidRPr="005F2C71">
              <w:rPr>
                <w:rFonts w:ascii="Times New Roman" w:hAnsi="Times New Roman"/>
                <w:sz w:val="20"/>
                <w:szCs w:val="20"/>
              </w:rPr>
              <w:t>70000</w:t>
            </w:r>
          </w:p>
        </w:tc>
        <w:tc>
          <w:tcPr>
            <w:tcW w:w="850" w:type="dxa"/>
            <w:vAlign w:val="center"/>
          </w:tcPr>
          <w:p w:rsidR="00571F79" w:rsidRPr="005F2C71" w:rsidRDefault="00571F79" w:rsidP="007349A0">
            <w:pPr>
              <w:ind w:firstLine="0"/>
              <w:jc w:val="center"/>
            </w:pPr>
            <w:r w:rsidRPr="005F2C71">
              <w:rPr>
                <w:rFonts w:ascii="Times New Roman" w:hAnsi="Times New Roman"/>
                <w:sz w:val="20"/>
                <w:szCs w:val="20"/>
              </w:rPr>
              <w:t>70000</w:t>
            </w:r>
          </w:p>
        </w:tc>
        <w:tc>
          <w:tcPr>
            <w:tcW w:w="1276" w:type="dxa"/>
            <w:vAlign w:val="center"/>
          </w:tcPr>
          <w:p w:rsidR="00571F79" w:rsidRPr="005F2C71" w:rsidRDefault="001E04D7"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90 000</w:t>
            </w:r>
          </w:p>
        </w:tc>
        <w:tc>
          <w:tcPr>
            <w:tcW w:w="1134" w:type="dxa"/>
            <w:vAlign w:val="center"/>
          </w:tcPr>
          <w:p w:rsidR="00571F79" w:rsidRPr="005F2C71" w:rsidRDefault="001E04D7" w:rsidP="007349A0">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100 000</w:t>
            </w:r>
          </w:p>
        </w:tc>
        <w:tc>
          <w:tcPr>
            <w:tcW w:w="992" w:type="dxa"/>
            <w:vAlign w:val="center"/>
          </w:tcPr>
          <w:p w:rsidR="00571F79" w:rsidRPr="005F2C71" w:rsidRDefault="001E04D7" w:rsidP="00243179">
            <w:pPr>
              <w:widowControl w:val="0"/>
              <w:autoSpaceDE w:val="0"/>
              <w:autoSpaceDN w:val="0"/>
              <w:ind w:firstLine="0"/>
              <w:jc w:val="center"/>
              <w:rPr>
                <w:rFonts w:ascii="Times New Roman" w:hAnsi="Times New Roman"/>
                <w:sz w:val="20"/>
                <w:szCs w:val="20"/>
              </w:rPr>
            </w:pPr>
            <w:r w:rsidRPr="005F2C71">
              <w:rPr>
                <w:rFonts w:ascii="Times New Roman" w:hAnsi="Times New Roman"/>
                <w:sz w:val="20"/>
                <w:szCs w:val="20"/>
              </w:rPr>
              <w:t>110 000</w:t>
            </w:r>
          </w:p>
        </w:tc>
      </w:tr>
    </w:tbl>
    <w:p w:rsidR="007349A0" w:rsidRPr="005F2C71" w:rsidRDefault="007349A0" w:rsidP="007349A0">
      <w:pPr>
        <w:autoSpaceDE w:val="0"/>
        <w:autoSpaceDN w:val="0"/>
        <w:adjustRightInd w:val="0"/>
        <w:spacing w:line="276" w:lineRule="auto"/>
        <w:ind w:firstLine="0"/>
        <w:rPr>
          <w:rFonts w:ascii="Times New Roman" w:eastAsia="Calibri" w:hAnsi="Times New Roman"/>
          <w:sz w:val="28"/>
          <w:lang w:eastAsia="en-US"/>
        </w:rPr>
        <w:sectPr w:rsidR="007349A0" w:rsidRPr="005F2C71" w:rsidSect="007349A0">
          <w:pgSz w:w="16838" w:h="11906" w:orient="landscape"/>
          <w:pgMar w:top="1701" w:right="1134" w:bottom="851" w:left="1134" w:header="709" w:footer="709" w:gutter="0"/>
          <w:cols w:space="708"/>
          <w:titlePg/>
          <w:docGrid w:linePitch="360"/>
        </w:sectPr>
      </w:pPr>
    </w:p>
    <w:p w:rsidR="0037346A" w:rsidRPr="005F2C71" w:rsidRDefault="0037346A" w:rsidP="0037346A">
      <w:pPr>
        <w:pStyle w:val="a3"/>
        <w:autoSpaceDE w:val="0"/>
        <w:autoSpaceDN w:val="0"/>
        <w:adjustRightInd w:val="0"/>
        <w:ind w:left="0"/>
        <w:jc w:val="right"/>
        <w:rPr>
          <w:rFonts w:ascii="Times New Roman" w:hAnsi="Times New Roman"/>
          <w:sz w:val="28"/>
          <w:szCs w:val="28"/>
        </w:rPr>
      </w:pPr>
      <w:r w:rsidRPr="005F2C71">
        <w:rPr>
          <w:rFonts w:ascii="Times New Roman" w:hAnsi="Times New Roman"/>
          <w:sz w:val="28"/>
          <w:szCs w:val="28"/>
        </w:rPr>
        <w:lastRenderedPageBreak/>
        <w:t>»;</w:t>
      </w:r>
    </w:p>
    <w:p w:rsidR="004B5BF8" w:rsidRPr="005F2C71" w:rsidRDefault="0086657D" w:rsidP="00CC6052">
      <w:pPr>
        <w:pStyle w:val="a3"/>
        <w:autoSpaceDE w:val="0"/>
        <w:autoSpaceDN w:val="0"/>
        <w:adjustRightInd w:val="0"/>
        <w:ind w:left="0"/>
        <w:rPr>
          <w:rFonts w:ascii="Times New Roman" w:hAnsi="Times New Roman"/>
          <w:sz w:val="28"/>
          <w:szCs w:val="28"/>
        </w:rPr>
      </w:pPr>
      <w:r w:rsidRPr="005F2C71">
        <w:rPr>
          <w:rFonts w:ascii="Times New Roman" w:hAnsi="Times New Roman"/>
          <w:sz w:val="28"/>
          <w:szCs w:val="28"/>
        </w:rPr>
        <w:t>7</w:t>
      </w:r>
      <w:r w:rsidR="00FE5102" w:rsidRPr="005F2C71">
        <w:rPr>
          <w:rFonts w:ascii="Times New Roman" w:hAnsi="Times New Roman"/>
          <w:sz w:val="28"/>
          <w:szCs w:val="28"/>
        </w:rPr>
        <w:t xml:space="preserve">) </w:t>
      </w:r>
      <w:r w:rsidR="003C5570" w:rsidRPr="005F2C71">
        <w:rPr>
          <w:rFonts w:ascii="Times New Roman" w:hAnsi="Times New Roman"/>
          <w:sz w:val="28"/>
          <w:szCs w:val="28"/>
        </w:rPr>
        <w:t xml:space="preserve">приложение </w:t>
      </w:r>
      <w:r w:rsidR="00F84E5E" w:rsidRPr="005F2C71">
        <w:rPr>
          <w:rFonts w:ascii="Times New Roman" w:hAnsi="Times New Roman"/>
          <w:sz w:val="28"/>
          <w:szCs w:val="28"/>
        </w:rPr>
        <w:t>№</w:t>
      </w:r>
      <w:r w:rsidR="00720AFA" w:rsidRPr="005F2C71">
        <w:rPr>
          <w:rFonts w:ascii="Times New Roman" w:hAnsi="Times New Roman"/>
          <w:sz w:val="28"/>
          <w:szCs w:val="28"/>
        </w:rPr>
        <w:t xml:space="preserve"> </w:t>
      </w:r>
      <w:r w:rsidR="00B4448E" w:rsidRPr="005F2C71">
        <w:rPr>
          <w:rFonts w:ascii="Times New Roman" w:hAnsi="Times New Roman"/>
          <w:sz w:val="28"/>
          <w:szCs w:val="28"/>
        </w:rPr>
        <w:t>1</w:t>
      </w:r>
      <w:r w:rsidR="00E64594" w:rsidRPr="005F2C71">
        <w:rPr>
          <w:rFonts w:ascii="Times New Roman" w:hAnsi="Times New Roman"/>
          <w:sz w:val="28"/>
          <w:szCs w:val="28"/>
        </w:rPr>
        <w:t xml:space="preserve"> </w:t>
      </w:r>
      <w:r w:rsidR="00CF0BAA" w:rsidRPr="005F2C71">
        <w:rPr>
          <w:rFonts w:ascii="Times New Roman" w:hAnsi="Times New Roman"/>
          <w:sz w:val="28"/>
          <w:szCs w:val="28"/>
        </w:rPr>
        <w:t xml:space="preserve">к Программе </w:t>
      </w:r>
      <w:r w:rsidR="00E64594" w:rsidRPr="005F2C71">
        <w:rPr>
          <w:rFonts w:ascii="Times New Roman" w:hAnsi="Times New Roman"/>
          <w:sz w:val="28"/>
          <w:szCs w:val="28"/>
        </w:rPr>
        <w:t xml:space="preserve">изложить в </w:t>
      </w:r>
      <w:r w:rsidR="00B4448E" w:rsidRPr="005F2C71">
        <w:rPr>
          <w:rFonts w:ascii="Times New Roman" w:hAnsi="Times New Roman"/>
          <w:sz w:val="28"/>
          <w:szCs w:val="28"/>
        </w:rPr>
        <w:t xml:space="preserve">следующей </w:t>
      </w:r>
      <w:r w:rsidR="00E64594" w:rsidRPr="005F2C71">
        <w:rPr>
          <w:rFonts w:ascii="Times New Roman" w:hAnsi="Times New Roman"/>
          <w:sz w:val="28"/>
          <w:szCs w:val="28"/>
        </w:rPr>
        <w:t>редакции</w:t>
      </w:r>
      <w:r w:rsidR="00CF0BAA" w:rsidRPr="005F2C71">
        <w:rPr>
          <w:rFonts w:ascii="Times New Roman" w:hAnsi="Times New Roman"/>
          <w:sz w:val="28"/>
          <w:szCs w:val="28"/>
        </w:rPr>
        <w:t>:</w:t>
      </w:r>
      <w:bookmarkStart w:id="0" w:name="RANGE!A2:L26"/>
      <w:bookmarkEnd w:id="0"/>
    </w:p>
    <w:p w:rsidR="0056513C" w:rsidRPr="005F2C71" w:rsidRDefault="0056513C" w:rsidP="00993857">
      <w:pPr>
        <w:autoSpaceDE w:val="0"/>
        <w:autoSpaceDN w:val="0"/>
        <w:adjustRightInd w:val="0"/>
        <w:ind w:firstLine="0"/>
        <w:rPr>
          <w:rFonts w:ascii="Times New Roman" w:hAnsi="Times New Roman"/>
          <w:sz w:val="28"/>
          <w:szCs w:val="28"/>
        </w:rPr>
      </w:pPr>
    </w:p>
    <w:tbl>
      <w:tblPr>
        <w:tblW w:w="15455" w:type="dxa"/>
        <w:tblInd w:w="108" w:type="dxa"/>
        <w:tblLayout w:type="fixed"/>
        <w:tblLook w:val="04A0" w:firstRow="1" w:lastRow="0" w:firstColumn="1" w:lastColumn="0" w:noHBand="0" w:noVBand="1"/>
      </w:tblPr>
      <w:tblGrid>
        <w:gridCol w:w="993"/>
        <w:gridCol w:w="1134"/>
        <w:gridCol w:w="1824"/>
        <w:gridCol w:w="1152"/>
        <w:gridCol w:w="1134"/>
        <w:gridCol w:w="1134"/>
        <w:gridCol w:w="1134"/>
        <w:gridCol w:w="1363"/>
        <w:gridCol w:w="1047"/>
        <w:gridCol w:w="1433"/>
        <w:gridCol w:w="1433"/>
        <w:gridCol w:w="1674"/>
      </w:tblGrid>
      <w:tr w:rsidR="00571F79" w:rsidRPr="005F2C71" w:rsidTr="00571F79">
        <w:trPr>
          <w:trHeight w:val="270"/>
        </w:trPr>
        <w:tc>
          <w:tcPr>
            <w:tcW w:w="993" w:type="dxa"/>
            <w:tcBorders>
              <w:top w:val="nil"/>
              <w:left w:val="nil"/>
              <w:bottom w:val="nil"/>
              <w:right w:val="nil"/>
            </w:tcBorders>
            <w:shd w:val="clear" w:color="auto" w:fill="auto"/>
            <w:noWrap/>
            <w:vAlign w:val="bottom"/>
            <w:hideMark/>
          </w:tcPr>
          <w:p w:rsidR="00571F79" w:rsidRPr="005F2C71" w:rsidRDefault="00571F79" w:rsidP="00571F79">
            <w:pPr>
              <w:ind w:firstLine="0"/>
              <w:jc w:val="left"/>
              <w:rPr>
                <w:rFonts w:cs="Calibri"/>
                <w:color w:val="000000"/>
              </w:rPr>
            </w:pPr>
          </w:p>
        </w:tc>
        <w:tc>
          <w:tcPr>
            <w:tcW w:w="1134" w:type="dxa"/>
            <w:tcBorders>
              <w:top w:val="nil"/>
              <w:left w:val="nil"/>
              <w:bottom w:val="nil"/>
              <w:right w:val="nil"/>
            </w:tcBorders>
            <w:shd w:val="clear" w:color="auto" w:fill="auto"/>
            <w:noWrap/>
            <w:vAlign w:val="bottom"/>
            <w:hideMark/>
          </w:tcPr>
          <w:p w:rsidR="00571F79" w:rsidRPr="005F2C71" w:rsidRDefault="00571F79" w:rsidP="00571F79">
            <w:pPr>
              <w:ind w:firstLine="0"/>
              <w:jc w:val="left"/>
              <w:rPr>
                <w:rFonts w:cs="Calibri"/>
                <w:color w:val="000000"/>
              </w:rPr>
            </w:pPr>
          </w:p>
        </w:tc>
        <w:tc>
          <w:tcPr>
            <w:tcW w:w="1824" w:type="dxa"/>
            <w:tcBorders>
              <w:top w:val="nil"/>
              <w:left w:val="nil"/>
              <w:bottom w:val="nil"/>
              <w:right w:val="nil"/>
            </w:tcBorders>
            <w:shd w:val="clear" w:color="auto" w:fill="auto"/>
            <w:noWrap/>
            <w:vAlign w:val="bottom"/>
            <w:hideMark/>
          </w:tcPr>
          <w:p w:rsidR="00571F79" w:rsidRPr="005F2C71" w:rsidRDefault="00571F79" w:rsidP="00571F79">
            <w:pPr>
              <w:ind w:firstLine="0"/>
              <w:jc w:val="left"/>
              <w:rPr>
                <w:rFonts w:cs="Calibri"/>
                <w:color w:val="000000"/>
              </w:rPr>
            </w:pPr>
          </w:p>
        </w:tc>
        <w:tc>
          <w:tcPr>
            <w:tcW w:w="1152" w:type="dxa"/>
            <w:tcBorders>
              <w:top w:val="nil"/>
              <w:left w:val="nil"/>
              <w:bottom w:val="nil"/>
              <w:right w:val="nil"/>
            </w:tcBorders>
            <w:shd w:val="clear" w:color="auto" w:fill="auto"/>
            <w:noWrap/>
            <w:vAlign w:val="bottom"/>
            <w:hideMark/>
          </w:tcPr>
          <w:p w:rsidR="00571F79" w:rsidRPr="005F2C71" w:rsidRDefault="00571F79" w:rsidP="00571F79">
            <w:pPr>
              <w:ind w:firstLine="0"/>
              <w:jc w:val="left"/>
              <w:rPr>
                <w:rFonts w:cs="Calibri"/>
                <w:color w:val="000000"/>
              </w:rPr>
            </w:pPr>
          </w:p>
        </w:tc>
        <w:tc>
          <w:tcPr>
            <w:tcW w:w="10352" w:type="dxa"/>
            <w:gridSpan w:val="8"/>
            <w:tcBorders>
              <w:top w:val="nil"/>
              <w:left w:val="nil"/>
              <w:bottom w:val="nil"/>
              <w:right w:val="nil"/>
            </w:tcBorders>
            <w:shd w:val="clear" w:color="auto" w:fill="auto"/>
            <w:noWrap/>
            <w:vAlign w:val="bottom"/>
            <w:hideMark/>
          </w:tcPr>
          <w:p w:rsidR="00571F79" w:rsidRPr="005F2C71" w:rsidRDefault="00571F79" w:rsidP="00571F79">
            <w:pPr>
              <w:ind w:firstLine="0"/>
              <w:jc w:val="center"/>
              <w:rPr>
                <w:rFonts w:ascii="Times New Roman" w:hAnsi="Times New Roman"/>
                <w:color w:val="000000"/>
              </w:rPr>
            </w:pPr>
            <w:r w:rsidRPr="005F2C71">
              <w:rPr>
                <w:rFonts w:ascii="Times New Roman" w:hAnsi="Times New Roman"/>
                <w:color w:val="000000"/>
              </w:rPr>
              <w:t>"Приложение № 1</w:t>
            </w:r>
          </w:p>
        </w:tc>
      </w:tr>
      <w:tr w:rsidR="00571F79" w:rsidRPr="005F2C71" w:rsidTr="00571F79">
        <w:trPr>
          <w:trHeight w:val="660"/>
        </w:trPr>
        <w:tc>
          <w:tcPr>
            <w:tcW w:w="993" w:type="dxa"/>
            <w:tcBorders>
              <w:top w:val="nil"/>
              <w:left w:val="nil"/>
              <w:bottom w:val="nil"/>
              <w:right w:val="nil"/>
            </w:tcBorders>
            <w:shd w:val="clear" w:color="auto" w:fill="auto"/>
            <w:noWrap/>
            <w:vAlign w:val="bottom"/>
            <w:hideMark/>
          </w:tcPr>
          <w:p w:rsidR="00571F79" w:rsidRPr="005F2C71" w:rsidRDefault="00571F79" w:rsidP="00571F79">
            <w:pPr>
              <w:ind w:firstLine="0"/>
              <w:jc w:val="left"/>
              <w:rPr>
                <w:rFonts w:cs="Calibri"/>
                <w:color w:val="000000"/>
              </w:rPr>
            </w:pPr>
          </w:p>
        </w:tc>
        <w:tc>
          <w:tcPr>
            <w:tcW w:w="1134" w:type="dxa"/>
            <w:tcBorders>
              <w:top w:val="nil"/>
              <w:left w:val="nil"/>
              <w:bottom w:val="nil"/>
              <w:right w:val="nil"/>
            </w:tcBorders>
            <w:shd w:val="clear" w:color="auto" w:fill="auto"/>
            <w:noWrap/>
            <w:vAlign w:val="bottom"/>
            <w:hideMark/>
          </w:tcPr>
          <w:p w:rsidR="00571F79" w:rsidRPr="005F2C71" w:rsidRDefault="00571F79" w:rsidP="00571F79">
            <w:pPr>
              <w:ind w:firstLine="0"/>
              <w:jc w:val="left"/>
              <w:rPr>
                <w:rFonts w:cs="Calibri"/>
                <w:color w:val="000000"/>
              </w:rPr>
            </w:pPr>
          </w:p>
        </w:tc>
        <w:tc>
          <w:tcPr>
            <w:tcW w:w="1824" w:type="dxa"/>
            <w:tcBorders>
              <w:top w:val="nil"/>
              <w:left w:val="nil"/>
              <w:bottom w:val="nil"/>
              <w:right w:val="nil"/>
            </w:tcBorders>
            <w:shd w:val="clear" w:color="auto" w:fill="auto"/>
            <w:noWrap/>
            <w:vAlign w:val="bottom"/>
            <w:hideMark/>
          </w:tcPr>
          <w:p w:rsidR="00571F79" w:rsidRPr="005F2C71" w:rsidRDefault="00571F79" w:rsidP="00571F79">
            <w:pPr>
              <w:ind w:firstLine="0"/>
              <w:jc w:val="left"/>
              <w:rPr>
                <w:rFonts w:cs="Calibri"/>
                <w:color w:val="000000"/>
              </w:rPr>
            </w:pPr>
          </w:p>
        </w:tc>
        <w:tc>
          <w:tcPr>
            <w:tcW w:w="1152" w:type="dxa"/>
            <w:tcBorders>
              <w:top w:val="nil"/>
              <w:left w:val="nil"/>
              <w:bottom w:val="nil"/>
              <w:right w:val="nil"/>
            </w:tcBorders>
            <w:shd w:val="clear" w:color="auto" w:fill="auto"/>
            <w:noWrap/>
            <w:vAlign w:val="bottom"/>
            <w:hideMark/>
          </w:tcPr>
          <w:p w:rsidR="00571F79" w:rsidRPr="005F2C71" w:rsidRDefault="00571F79" w:rsidP="00571F79">
            <w:pPr>
              <w:ind w:firstLine="0"/>
              <w:jc w:val="left"/>
              <w:rPr>
                <w:rFonts w:cs="Calibri"/>
                <w:color w:val="000000"/>
              </w:rPr>
            </w:pPr>
          </w:p>
        </w:tc>
        <w:tc>
          <w:tcPr>
            <w:tcW w:w="10352" w:type="dxa"/>
            <w:gridSpan w:val="8"/>
            <w:tcBorders>
              <w:top w:val="nil"/>
              <w:left w:val="nil"/>
              <w:bottom w:val="nil"/>
              <w:right w:val="nil"/>
            </w:tcBorders>
            <w:shd w:val="clear" w:color="auto" w:fill="auto"/>
            <w:hideMark/>
          </w:tcPr>
          <w:p w:rsidR="00571F79" w:rsidRPr="005F2C71" w:rsidRDefault="00571F79" w:rsidP="00571F79">
            <w:pPr>
              <w:ind w:firstLine="0"/>
              <w:jc w:val="center"/>
              <w:rPr>
                <w:rFonts w:ascii="Times New Roman" w:hAnsi="Times New Roman"/>
                <w:color w:val="000000"/>
              </w:rPr>
            </w:pPr>
            <w:r w:rsidRPr="005F2C71">
              <w:rPr>
                <w:rFonts w:ascii="Times New Roman" w:hAnsi="Times New Roman"/>
                <w:color w:val="000000"/>
              </w:rPr>
              <w:t>к государственной программе Республики Тыва "Развитие транспортной системы</w:t>
            </w:r>
            <w:r w:rsidR="002A04B6" w:rsidRPr="005F2C71">
              <w:rPr>
                <w:rFonts w:ascii="Times New Roman" w:hAnsi="Times New Roman"/>
                <w:color w:val="000000"/>
              </w:rPr>
              <w:t xml:space="preserve"> </w:t>
            </w:r>
            <w:r w:rsidRPr="005F2C71">
              <w:rPr>
                <w:rFonts w:ascii="Times New Roman" w:hAnsi="Times New Roman"/>
                <w:color w:val="000000"/>
              </w:rPr>
              <w:t>Республики Тыва на 2017-2024 годы"</w:t>
            </w:r>
          </w:p>
        </w:tc>
      </w:tr>
      <w:tr w:rsidR="00571F79" w:rsidRPr="005F2C71" w:rsidTr="00571F79">
        <w:trPr>
          <w:trHeight w:val="360"/>
        </w:trPr>
        <w:tc>
          <w:tcPr>
            <w:tcW w:w="15455" w:type="dxa"/>
            <w:gridSpan w:val="12"/>
            <w:tcBorders>
              <w:top w:val="nil"/>
              <w:left w:val="nil"/>
              <w:bottom w:val="nil"/>
              <w:right w:val="nil"/>
            </w:tcBorders>
            <w:shd w:val="clear" w:color="auto" w:fill="auto"/>
            <w:noWrap/>
            <w:vAlign w:val="bottom"/>
            <w:hideMark/>
          </w:tcPr>
          <w:p w:rsidR="00571F79" w:rsidRPr="005F2C71" w:rsidRDefault="00571F79" w:rsidP="00571F79">
            <w:pPr>
              <w:ind w:firstLine="0"/>
              <w:jc w:val="center"/>
              <w:rPr>
                <w:rFonts w:ascii="Times New Roman" w:hAnsi="Times New Roman"/>
                <w:b/>
                <w:bCs/>
                <w:color w:val="000000"/>
              </w:rPr>
            </w:pPr>
            <w:r w:rsidRPr="005F2C71">
              <w:rPr>
                <w:rFonts w:ascii="Times New Roman" w:hAnsi="Times New Roman"/>
                <w:b/>
                <w:bCs/>
                <w:color w:val="000000"/>
              </w:rPr>
              <w:t>РЕСУРСНОЕ ОБЕСПЕЧЕНИЕ И ПРОГНОЗНАЯ ОЦЕНКА</w:t>
            </w:r>
          </w:p>
        </w:tc>
      </w:tr>
      <w:tr w:rsidR="00571F79" w:rsidRPr="005F2C71" w:rsidTr="00571F79">
        <w:trPr>
          <w:trHeight w:val="600"/>
        </w:trPr>
        <w:tc>
          <w:tcPr>
            <w:tcW w:w="15455" w:type="dxa"/>
            <w:gridSpan w:val="12"/>
            <w:tcBorders>
              <w:top w:val="nil"/>
              <w:left w:val="nil"/>
              <w:bottom w:val="nil"/>
              <w:right w:val="nil"/>
            </w:tcBorders>
            <w:shd w:val="clear" w:color="auto" w:fill="auto"/>
            <w:vAlign w:val="bottom"/>
            <w:hideMark/>
          </w:tcPr>
          <w:p w:rsidR="00571F79" w:rsidRPr="005F2C71" w:rsidRDefault="00571F79" w:rsidP="00571F79">
            <w:pPr>
              <w:ind w:firstLine="0"/>
              <w:jc w:val="center"/>
              <w:rPr>
                <w:rFonts w:ascii="Times New Roman" w:hAnsi="Times New Roman"/>
                <w:color w:val="000000"/>
              </w:rPr>
            </w:pPr>
            <w:r w:rsidRPr="005F2C71">
              <w:rPr>
                <w:rFonts w:ascii="Times New Roman" w:hAnsi="Times New Roman"/>
                <w:color w:val="000000"/>
              </w:rPr>
              <w:t xml:space="preserve"> расходов федерального бюджета, республиканского бюджета Республики Тыва, внебюджетных средств  на реализацию целей государственной программы  Республики Тыва "Развитие транспортной системы Республики Тыва на 2017-2024 годы"  </w:t>
            </w:r>
          </w:p>
        </w:tc>
      </w:tr>
      <w:tr w:rsidR="00571F79" w:rsidRPr="005F2C71" w:rsidTr="00571F79">
        <w:trPr>
          <w:trHeight w:val="360"/>
        </w:trPr>
        <w:tc>
          <w:tcPr>
            <w:tcW w:w="993" w:type="dxa"/>
            <w:tcBorders>
              <w:top w:val="nil"/>
              <w:left w:val="nil"/>
              <w:bottom w:val="nil"/>
              <w:right w:val="nil"/>
            </w:tcBorders>
            <w:shd w:val="clear" w:color="auto" w:fill="auto"/>
            <w:noWrap/>
            <w:vAlign w:val="bottom"/>
            <w:hideMark/>
          </w:tcPr>
          <w:p w:rsidR="00571F79" w:rsidRPr="005F2C71" w:rsidRDefault="00571F79" w:rsidP="00571F79">
            <w:pPr>
              <w:ind w:firstLine="0"/>
              <w:jc w:val="left"/>
              <w:rPr>
                <w:rFonts w:cs="Calibri"/>
                <w:color w:val="000000"/>
              </w:rPr>
            </w:pPr>
          </w:p>
        </w:tc>
        <w:tc>
          <w:tcPr>
            <w:tcW w:w="1134" w:type="dxa"/>
            <w:tcBorders>
              <w:top w:val="nil"/>
              <w:left w:val="nil"/>
              <w:bottom w:val="nil"/>
              <w:right w:val="nil"/>
            </w:tcBorders>
            <w:shd w:val="clear" w:color="auto" w:fill="auto"/>
            <w:noWrap/>
            <w:vAlign w:val="bottom"/>
            <w:hideMark/>
          </w:tcPr>
          <w:p w:rsidR="00571F79" w:rsidRPr="005F2C71" w:rsidRDefault="00571F79" w:rsidP="00571F79">
            <w:pPr>
              <w:ind w:firstLine="0"/>
              <w:jc w:val="left"/>
              <w:rPr>
                <w:rFonts w:cs="Calibri"/>
                <w:color w:val="000000"/>
              </w:rPr>
            </w:pPr>
          </w:p>
        </w:tc>
        <w:tc>
          <w:tcPr>
            <w:tcW w:w="1824" w:type="dxa"/>
            <w:tcBorders>
              <w:top w:val="nil"/>
              <w:left w:val="nil"/>
              <w:bottom w:val="nil"/>
              <w:right w:val="nil"/>
            </w:tcBorders>
            <w:shd w:val="clear" w:color="auto" w:fill="auto"/>
            <w:noWrap/>
            <w:vAlign w:val="bottom"/>
            <w:hideMark/>
          </w:tcPr>
          <w:p w:rsidR="00571F79" w:rsidRPr="005F2C71" w:rsidRDefault="00571F79" w:rsidP="00571F79">
            <w:pPr>
              <w:ind w:firstLine="0"/>
              <w:jc w:val="left"/>
              <w:rPr>
                <w:rFonts w:cs="Calibri"/>
                <w:color w:val="000000"/>
              </w:rPr>
            </w:pPr>
          </w:p>
        </w:tc>
        <w:tc>
          <w:tcPr>
            <w:tcW w:w="1152" w:type="dxa"/>
            <w:tcBorders>
              <w:top w:val="nil"/>
              <w:left w:val="nil"/>
              <w:bottom w:val="nil"/>
              <w:right w:val="nil"/>
            </w:tcBorders>
            <w:shd w:val="clear" w:color="auto" w:fill="auto"/>
            <w:noWrap/>
            <w:vAlign w:val="bottom"/>
            <w:hideMark/>
          </w:tcPr>
          <w:p w:rsidR="00571F79" w:rsidRPr="005F2C71" w:rsidRDefault="00571F79" w:rsidP="00571F79">
            <w:pPr>
              <w:ind w:firstLine="0"/>
              <w:jc w:val="left"/>
              <w:rPr>
                <w:rFonts w:cs="Calibri"/>
                <w:color w:val="000000"/>
              </w:rPr>
            </w:pPr>
          </w:p>
        </w:tc>
        <w:tc>
          <w:tcPr>
            <w:tcW w:w="1134" w:type="dxa"/>
            <w:tcBorders>
              <w:top w:val="nil"/>
              <w:left w:val="nil"/>
              <w:bottom w:val="nil"/>
              <w:right w:val="nil"/>
            </w:tcBorders>
            <w:shd w:val="clear" w:color="auto" w:fill="auto"/>
            <w:noWrap/>
            <w:vAlign w:val="bottom"/>
            <w:hideMark/>
          </w:tcPr>
          <w:p w:rsidR="00571F79" w:rsidRPr="005F2C71" w:rsidRDefault="00571F79" w:rsidP="00571F79">
            <w:pPr>
              <w:ind w:firstLine="0"/>
              <w:jc w:val="left"/>
              <w:rPr>
                <w:rFonts w:cs="Calibri"/>
                <w:color w:val="000000"/>
              </w:rPr>
            </w:pPr>
          </w:p>
        </w:tc>
        <w:tc>
          <w:tcPr>
            <w:tcW w:w="1134" w:type="dxa"/>
            <w:tcBorders>
              <w:top w:val="nil"/>
              <w:left w:val="nil"/>
              <w:bottom w:val="nil"/>
              <w:right w:val="nil"/>
            </w:tcBorders>
            <w:shd w:val="clear" w:color="auto" w:fill="auto"/>
            <w:noWrap/>
            <w:vAlign w:val="bottom"/>
            <w:hideMark/>
          </w:tcPr>
          <w:p w:rsidR="00571F79" w:rsidRPr="005F2C71" w:rsidRDefault="00571F79" w:rsidP="00571F79">
            <w:pPr>
              <w:ind w:firstLine="0"/>
              <w:jc w:val="left"/>
              <w:rPr>
                <w:rFonts w:cs="Calibri"/>
                <w:color w:val="000000"/>
              </w:rPr>
            </w:pPr>
          </w:p>
        </w:tc>
        <w:tc>
          <w:tcPr>
            <w:tcW w:w="1134" w:type="dxa"/>
            <w:tcBorders>
              <w:top w:val="nil"/>
              <w:left w:val="nil"/>
              <w:bottom w:val="nil"/>
              <w:right w:val="nil"/>
            </w:tcBorders>
            <w:shd w:val="clear" w:color="auto" w:fill="auto"/>
            <w:noWrap/>
            <w:vAlign w:val="bottom"/>
            <w:hideMark/>
          </w:tcPr>
          <w:p w:rsidR="00571F79" w:rsidRPr="005F2C71" w:rsidRDefault="00571F79" w:rsidP="00571F79">
            <w:pPr>
              <w:ind w:firstLine="0"/>
              <w:jc w:val="left"/>
              <w:rPr>
                <w:rFonts w:cs="Calibri"/>
                <w:color w:val="000000"/>
              </w:rPr>
            </w:pPr>
          </w:p>
        </w:tc>
        <w:tc>
          <w:tcPr>
            <w:tcW w:w="1363" w:type="dxa"/>
            <w:tcBorders>
              <w:top w:val="nil"/>
              <w:left w:val="nil"/>
              <w:bottom w:val="nil"/>
              <w:right w:val="nil"/>
            </w:tcBorders>
            <w:shd w:val="clear" w:color="auto" w:fill="auto"/>
            <w:noWrap/>
            <w:vAlign w:val="bottom"/>
            <w:hideMark/>
          </w:tcPr>
          <w:p w:rsidR="00571F79" w:rsidRPr="005F2C71" w:rsidRDefault="00571F79" w:rsidP="00571F79">
            <w:pPr>
              <w:ind w:firstLine="0"/>
              <w:jc w:val="left"/>
              <w:rPr>
                <w:rFonts w:cs="Calibri"/>
                <w:color w:val="000000"/>
              </w:rPr>
            </w:pPr>
          </w:p>
        </w:tc>
        <w:tc>
          <w:tcPr>
            <w:tcW w:w="1047" w:type="dxa"/>
            <w:tcBorders>
              <w:top w:val="nil"/>
              <w:left w:val="nil"/>
              <w:bottom w:val="nil"/>
              <w:right w:val="nil"/>
            </w:tcBorders>
            <w:shd w:val="clear" w:color="auto" w:fill="auto"/>
            <w:noWrap/>
            <w:vAlign w:val="bottom"/>
            <w:hideMark/>
          </w:tcPr>
          <w:p w:rsidR="00571F79" w:rsidRPr="005F2C71" w:rsidRDefault="00571F79" w:rsidP="00571F79">
            <w:pPr>
              <w:ind w:firstLine="0"/>
              <w:jc w:val="left"/>
              <w:rPr>
                <w:rFonts w:cs="Calibri"/>
                <w:color w:val="000000"/>
              </w:rPr>
            </w:pPr>
          </w:p>
        </w:tc>
        <w:tc>
          <w:tcPr>
            <w:tcW w:w="1433" w:type="dxa"/>
            <w:tcBorders>
              <w:top w:val="nil"/>
              <w:left w:val="nil"/>
              <w:bottom w:val="nil"/>
              <w:right w:val="nil"/>
            </w:tcBorders>
            <w:shd w:val="clear" w:color="auto" w:fill="auto"/>
            <w:noWrap/>
            <w:vAlign w:val="bottom"/>
            <w:hideMark/>
          </w:tcPr>
          <w:p w:rsidR="00571F79" w:rsidRPr="005F2C71" w:rsidRDefault="00571F79" w:rsidP="00571F79">
            <w:pPr>
              <w:ind w:firstLine="0"/>
              <w:jc w:val="left"/>
              <w:rPr>
                <w:rFonts w:cs="Calibri"/>
                <w:color w:val="000000"/>
              </w:rPr>
            </w:pPr>
          </w:p>
        </w:tc>
        <w:tc>
          <w:tcPr>
            <w:tcW w:w="1433" w:type="dxa"/>
            <w:tcBorders>
              <w:top w:val="nil"/>
              <w:left w:val="nil"/>
              <w:bottom w:val="nil"/>
              <w:right w:val="nil"/>
            </w:tcBorders>
            <w:shd w:val="clear" w:color="auto" w:fill="auto"/>
            <w:noWrap/>
            <w:vAlign w:val="bottom"/>
            <w:hideMark/>
          </w:tcPr>
          <w:p w:rsidR="00571F79" w:rsidRPr="005F2C71" w:rsidRDefault="00571F79" w:rsidP="00571F79">
            <w:pPr>
              <w:ind w:firstLine="0"/>
              <w:jc w:val="left"/>
              <w:rPr>
                <w:rFonts w:cs="Calibri"/>
                <w:color w:val="000000"/>
              </w:rPr>
            </w:pPr>
          </w:p>
        </w:tc>
        <w:tc>
          <w:tcPr>
            <w:tcW w:w="1674" w:type="dxa"/>
            <w:tcBorders>
              <w:top w:val="nil"/>
              <w:left w:val="nil"/>
              <w:bottom w:val="nil"/>
              <w:right w:val="nil"/>
            </w:tcBorders>
            <w:shd w:val="clear" w:color="auto" w:fill="auto"/>
            <w:noWrap/>
            <w:vAlign w:val="bottom"/>
            <w:hideMark/>
          </w:tcPr>
          <w:p w:rsidR="00571F79" w:rsidRPr="005F2C71" w:rsidRDefault="00571F79" w:rsidP="00571F79">
            <w:pPr>
              <w:ind w:firstLine="0"/>
              <w:jc w:val="right"/>
              <w:rPr>
                <w:rFonts w:ascii="Times New Roman" w:hAnsi="Times New Roman"/>
                <w:color w:val="000000"/>
              </w:rPr>
            </w:pPr>
            <w:r w:rsidRPr="005F2C71">
              <w:rPr>
                <w:rFonts w:ascii="Times New Roman" w:hAnsi="Times New Roman"/>
                <w:color w:val="000000"/>
              </w:rPr>
              <w:t>(тыс</w:t>
            </w:r>
            <w:proofErr w:type="gramStart"/>
            <w:r w:rsidRPr="005F2C71">
              <w:rPr>
                <w:rFonts w:ascii="Times New Roman" w:hAnsi="Times New Roman"/>
                <w:color w:val="000000"/>
              </w:rPr>
              <w:t>.р</w:t>
            </w:r>
            <w:proofErr w:type="gramEnd"/>
            <w:r w:rsidRPr="005F2C71">
              <w:rPr>
                <w:rFonts w:ascii="Times New Roman" w:hAnsi="Times New Roman"/>
                <w:color w:val="000000"/>
              </w:rPr>
              <w:t>уб.)</w:t>
            </w:r>
          </w:p>
        </w:tc>
      </w:tr>
      <w:tr w:rsidR="00571F79" w:rsidRPr="005F2C71" w:rsidTr="00571F79">
        <w:trPr>
          <w:trHeight w:val="540"/>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Статус</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Наименование подпрограмм государственной программы </w:t>
            </w:r>
          </w:p>
        </w:tc>
        <w:tc>
          <w:tcPr>
            <w:tcW w:w="182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Источники финансирования</w:t>
            </w:r>
          </w:p>
        </w:tc>
        <w:tc>
          <w:tcPr>
            <w:tcW w:w="3420" w:type="dxa"/>
            <w:gridSpan w:val="3"/>
            <w:tcBorders>
              <w:top w:val="single" w:sz="4" w:space="0" w:color="auto"/>
              <w:left w:val="nil"/>
              <w:bottom w:val="single" w:sz="4" w:space="0" w:color="auto"/>
              <w:right w:val="nil"/>
            </w:tcBorders>
            <w:shd w:val="clear" w:color="auto" w:fill="auto"/>
            <w:noWrap/>
            <w:vAlign w:val="center"/>
            <w:hideMark/>
          </w:tcPr>
          <w:p w:rsidR="00571F79" w:rsidRPr="005F2C71" w:rsidRDefault="00571F79" w:rsidP="002A04B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Годы реализации</w:t>
            </w:r>
          </w:p>
        </w:tc>
        <w:tc>
          <w:tcPr>
            <w:tcW w:w="1134" w:type="dxa"/>
            <w:tcBorders>
              <w:top w:val="single" w:sz="4" w:space="0" w:color="auto"/>
              <w:left w:val="nil"/>
              <w:bottom w:val="single" w:sz="4" w:space="0" w:color="auto"/>
              <w:right w:val="nil"/>
            </w:tcBorders>
            <w:shd w:val="clear" w:color="auto" w:fill="auto"/>
            <w:noWrap/>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1363" w:type="dxa"/>
            <w:tcBorders>
              <w:top w:val="single" w:sz="4" w:space="0" w:color="auto"/>
              <w:left w:val="nil"/>
              <w:bottom w:val="single" w:sz="4" w:space="0" w:color="auto"/>
              <w:right w:val="nil"/>
            </w:tcBorders>
            <w:shd w:val="clear" w:color="auto" w:fill="auto"/>
            <w:noWrap/>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1047" w:type="dxa"/>
            <w:tcBorders>
              <w:top w:val="single" w:sz="4" w:space="0" w:color="auto"/>
              <w:left w:val="nil"/>
              <w:bottom w:val="single" w:sz="4" w:space="0" w:color="auto"/>
              <w:right w:val="nil"/>
            </w:tcBorders>
            <w:shd w:val="clear" w:color="auto" w:fill="auto"/>
            <w:noWrap/>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1433" w:type="dxa"/>
            <w:tcBorders>
              <w:top w:val="single" w:sz="4" w:space="0" w:color="auto"/>
              <w:left w:val="nil"/>
              <w:bottom w:val="single" w:sz="4" w:space="0" w:color="auto"/>
              <w:right w:val="nil"/>
            </w:tcBorders>
            <w:shd w:val="clear" w:color="auto" w:fill="auto"/>
            <w:noWrap/>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1433" w:type="dxa"/>
            <w:tcBorders>
              <w:top w:val="single" w:sz="4" w:space="0" w:color="auto"/>
              <w:left w:val="nil"/>
              <w:bottom w:val="single" w:sz="4" w:space="0" w:color="auto"/>
              <w:right w:val="nil"/>
            </w:tcBorders>
            <w:shd w:val="clear" w:color="auto" w:fill="auto"/>
            <w:noWrap/>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Период</w:t>
            </w:r>
          </w:p>
        </w:tc>
      </w:tr>
      <w:tr w:rsidR="00571F79" w:rsidRPr="005F2C71" w:rsidTr="00571F79">
        <w:trPr>
          <w:trHeight w:val="300"/>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571F79" w:rsidRPr="005F2C71" w:rsidRDefault="00571F79" w:rsidP="00571F79">
            <w:pPr>
              <w:ind w:firstLine="0"/>
              <w:jc w:val="left"/>
              <w:rPr>
                <w:rFonts w:ascii="Times New Roman" w:hAnsi="Times New Roman"/>
                <w:b/>
                <w:bCs/>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71F79" w:rsidRPr="005F2C71" w:rsidRDefault="00571F79" w:rsidP="00571F79">
            <w:pPr>
              <w:ind w:firstLine="0"/>
              <w:jc w:val="left"/>
              <w:rPr>
                <w:rFonts w:ascii="Times New Roman" w:hAnsi="Times New Roman"/>
                <w:b/>
                <w:bCs/>
                <w:color w:val="000000"/>
                <w:sz w:val="20"/>
                <w:szCs w:val="20"/>
              </w:rPr>
            </w:pPr>
          </w:p>
        </w:tc>
        <w:tc>
          <w:tcPr>
            <w:tcW w:w="1824" w:type="dxa"/>
            <w:vMerge/>
            <w:tcBorders>
              <w:top w:val="single" w:sz="4" w:space="0" w:color="auto"/>
              <w:left w:val="single" w:sz="4" w:space="0" w:color="auto"/>
              <w:bottom w:val="single" w:sz="4" w:space="0" w:color="000000"/>
              <w:right w:val="single" w:sz="4" w:space="0" w:color="auto"/>
            </w:tcBorders>
            <w:vAlign w:val="center"/>
            <w:hideMark/>
          </w:tcPr>
          <w:p w:rsidR="00571F79" w:rsidRPr="005F2C71" w:rsidRDefault="00571F79" w:rsidP="00571F79">
            <w:pPr>
              <w:ind w:firstLine="0"/>
              <w:jc w:val="left"/>
              <w:rPr>
                <w:rFonts w:ascii="Times New Roman" w:hAnsi="Times New Roman"/>
                <w:b/>
                <w:bCs/>
                <w:color w:val="000000"/>
                <w:sz w:val="20"/>
                <w:szCs w:val="20"/>
              </w:rPr>
            </w:pPr>
          </w:p>
        </w:tc>
        <w:tc>
          <w:tcPr>
            <w:tcW w:w="1152" w:type="dxa"/>
            <w:tcBorders>
              <w:top w:val="nil"/>
              <w:left w:val="nil"/>
              <w:bottom w:val="single" w:sz="4" w:space="0" w:color="auto"/>
              <w:right w:val="single" w:sz="4" w:space="0" w:color="auto"/>
            </w:tcBorders>
            <w:shd w:val="clear" w:color="auto" w:fill="auto"/>
            <w:noWrap/>
            <w:vAlign w:val="bottom"/>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2017</w:t>
            </w:r>
            <w:r w:rsidR="002A04B6" w:rsidRPr="005F2C71">
              <w:rPr>
                <w:rFonts w:ascii="Times New Roman" w:hAnsi="Times New Roman"/>
                <w:b/>
                <w:bCs/>
                <w:color w:val="000000"/>
                <w:sz w:val="20"/>
                <w:szCs w:val="20"/>
              </w:rPr>
              <w:t xml:space="preserve"> г.</w:t>
            </w:r>
          </w:p>
        </w:tc>
        <w:tc>
          <w:tcPr>
            <w:tcW w:w="1134" w:type="dxa"/>
            <w:tcBorders>
              <w:top w:val="nil"/>
              <w:left w:val="nil"/>
              <w:bottom w:val="single" w:sz="4" w:space="0" w:color="auto"/>
              <w:right w:val="single" w:sz="4" w:space="0" w:color="auto"/>
            </w:tcBorders>
            <w:shd w:val="clear" w:color="auto" w:fill="auto"/>
            <w:noWrap/>
            <w:vAlign w:val="bottom"/>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2018</w:t>
            </w:r>
            <w:r w:rsidR="002A04B6" w:rsidRPr="005F2C71">
              <w:rPr>
                <w:rFonts w:ascii="Times New Roman" w:hAnsi="Times New Roman"/>
                <w:b/>
                <w:bCs/>
                <w:color w:val="000000"/>
                <w:sz w:val="20"/>
                <w:szCs w:val="20"/>
              </w:rPr>
              <w:t xml:space="preserve"> г.</w:t>
            </w:r>
          </w:p>
        </w:tc>
        <w:tc>
          <w:tcPr>
            <w:tcW w:w="1134" w:type="dxa"/>
            <w:tcBorders>
              <w:top w:val="nil"/>
              <w:left w:val="nil"/>
              <w:bottom w:val="single" w:sz="4" w:space="0" w:color="auto"/>
              <w:right w:val="single" w:sz="4" w:space="0" w:color="auto"/>
            </w:tcBorders>
            <w:shd w:val="clear" w:color="auto" w:fill="auto"/>
            <w:noWrap/>
            <w:vAlign w:val="bottom"/>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2019</w:t>
            </w:r>
            <w:r w:rsidR="002A04B6" w:rsidRPr="005F2C71">
              <w:rPr>
                <w:rFonts w:ascii="Times New Roman" w:hAnsi="Times New Roman"/>
                <w:b/>
                <w:bCs/>
                <w:color w:val="000000"/>
                <w:sz w:val="20"/>
                <w:szCs w:val="20"/>
              </w:rPr>
              <w:t xml:space="preserve"> г.</w:t>
            </w:r>
          </w:p>
        </w:tc>
        <w:tc>
          <w:tcPr>
            <w:tcW w:w="1134" w:type="dxa"/>
            <w:tcBorders>
              <w:top w:val="nil"/>
              <w:left w:val="nil"/>
              <w:bottom w:val="single" w:sz="4" w:space="0" w:color="auto"/>
              <w:right w:val="single" w:sz="4" w:space="0" w:color="auto"/>
            </w:tcBorders>
            <w:shd w:val="clear" w:color="auto" w:fill="auto"/>
            <w:noWrap/>
            <w:vAlign w:val="bottom"/>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2020</w:t>
            </w:r>
            <w:r w:rsidR="002A04B6" w:rsidRPr="005F2C71">
              <w:rPr>
                <w:rFonts w:ascii="Times New Roman" w:hAnsi="Times New Roman"/>
                <w:b/>
                <w:bCs/>
                <w:color w:val="000000"/>
                <w:sz w:val="20"/>
                <w:szCs w:val="20"/>
              </w:rPr>
              <w:t xml:space="preserve"> г.</w:t>
            </w:r>
          </w:p>
        </w:tc>
        <w:tc>
          <w:tcPr>
            <w:tcW w:w="1363" w:type="dxa"/>
            <w:tcBorders>
              <w:top w:val="nil"/>
              <w:left w:val="nil"/>
              <w:bottom w:val="single" w:sz="4" w:space="0" w:color="auto"/>
              <w:right w:val="single" w:sz="4" w:space="0" w:color="auto"/>
            </w:tcBorders>
            <w:shd w:val="clear" w:color="auto" w:fill="auto"/>
            <w:noWrap/>
            <w:vAlign w:val="bottom"/>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2021</w:t>
            </w:r>
            <w:r w:rsidR="002A04B6" w:rsidRPr="005F2C71">
              <w:rPr>
                <w:rFonts w:ascii="Times New Roman" w:hAnsi="Times New Roman"/>
                <w:b/>
                <w:bCs/>
                <w:color w:val="000000"/>
                <w:sz w:val="20"/>
                <w:szCs w:val="20"/>
              </w:rPr>
              <w:t xml:space="preserve"> г.</w:t>
            </w:r>
          </w:p>
        </w:tc>
        <w:tc>
          <w:tcPr>
            <w:tcW w:w="1047" w:type="dxa"/>
            <w:tcBorders>
              <w:top w:val="nil"/>
              <w:left w:val="nil"/>
              <w:bottom w:val="single" w:sz="4" w:space="0" w:color="auto"/>
              <w:right w:val="single" w:sz="4" w:space="0" w:color="auto"/>
            </w:tcBorders>
            <w:shd w:val="clear" w:color="auto" w:fill="auto"/>
            <w:noWrap/>
            <w:vAlign w:val="bottom"/>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2022</w:t>
            </w:r>
            <w:r w:rsidR="002A04B6" w:rsidRPr="005F2C71">
              <w:rPr>
                <w:rFonts w:ascii="Times New Roman" w:hAnsi="Times New Roman"/>
                <w:b/>
                <w:bCs/>
                <w:color w:val="000000"/>
                <w:sz w:val="20"/>
                <w:szCs w:val="20"/>
              </w:rPr>
              <w:t xml:space="preserve"> г.</w:t>
            </w:r>
          </w:p>
        </w:tc>
        <w:tc>
          <w:tcPr>
            <w:tcW w:w="1433" w:type="dxa"/>
            <w:tcBorders>
              <w:top w:val="nil"/>
              <w:left w:val="nil"/>
              <w:bottom w:val="single" w:sz="4" w:space="0" w:color="auto"/>
              <w:right w:val="single" w:sz="4" w:space="0" w:color="auto"/>
            </w:tcBorders>
            <w:shd w:val="clear" w:color="auto" w:fill="auto"/>
            <w:noWrap/>
            <w:vAlign w:val="bottom"/>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2023</w:t>
            </w:r>
            <w:r w:rsidR="002A04B6" w:rsidRPr="005F2C71">
              <w:rPr>
                <w:rFonts w:ascii="Times New Roman" w:hAnsi="Times New Roman"/>
                <w:b/>
                <w:bCs/>
                <w:color w:val="000000"/>
                <w:sz w:val="20"/>
                <w:szCs w:val="20"/>
              </w:rPr>
              <w:t xml:space="preserve"> г.</w:t>
            </w:r>
          </w:p>
        </w:tc>
        <w:tc>
          <w:tcPr>
            <w:tcW w:w="1433" w:type="dxa"/>
            <w:tcBorders>
              <w:top w:val="nil"/>
              <w:left w:val="nil"/>
              <w:bottom w:val="single" w:sz="4" w:space="0" w:color="auto"/>
              <w:right w:val="single" w:sz="4" w:space="0" w:color="auto"/>
            </w:tcBorders>
            <w:shd w:val="clear" w:color="auto" w:fill="auto"/>
            <w:noWrap/>
            <w:vAlign w:val="bottom"/>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2024</w:t>
            </w:r>
            <w:r w:rsidR="002A04B6" w:rsidRPr="005F2C71">
              <w:rPr>
                <w:rFonts w:ascii="Times New Roman" w:hAnsi="Times New Roman"/>
                <w:b/>
                <w:bCs/>
                <w:color w:val="000000"/>
                <w:sz w:val="20"/>
                <w:szCs w:val="20"/>
              </w:rPr>
              <w:t xml:space="preserve"> г.</w:t>
            </w:r>
          </w:p>
        </w:tc>
        <w:tc>
          <w:tcPr>
            <w:tcW w:w="1674" w:type="dxa"/>
            <w:tcBorders>
              <w:top w:val="nil"/>
              <w:left w:val="nil"/>
              <w:bottom w:val="single" w:sz="4" w:space="0" w:color="auto"/>
              <w:right w:val="single" w:sz="4" w:space="0" w:color="auto"/>
            </w:tcBorders>
            <w:shd w:val="clear" w:color="auto" w:fill="auto"/>
            <w:noWrap/>
            <w:vAlign w:val="bottom"/>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2017-2024</w:t>
            </w:r>
            <w:r w:rsidR="002A04B6" w:rsidRPr="005F2C71">
              <w:rPr>
                <w:rFonts w:ascii="Times New Roman" w:hAnsi="Times New Roman"/>
                <w:b/>
                <w:bCs/>
                <w:color w:val="000000"/>
                <w:sz w:val="20"/>
                <w:szCs w:val="20"/>
              </w:rPr>
              <w:t xml:space="preserve"> гг.</w:t>
            </w:r>
          </w:p>
        </w:tc>
      </w:tr>
      <w:tr w:rsidR="00571F79" w:rsidRPr="005F2C71" w:rsidTr="00571F79">
        <w:trPr>
          <w:trHeight w:val="43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71F79" w:rsidRPr="005F2C71" w:rsidRDefault="00571F79" w:rsidP="00571F79">
            <w:pPr>
              <w:ind w:firstLine="0"/>
              <w:jc w:val="center"/>
              <w:rPr>
                <w:rFonts w:ascii="Times New Roman" w:hAnsi="Times New Roman"/>
                <w:color w:val="000000"/>
                <w:sz w:val="20"/>
                <w:szCs w:val="20"/>
              </w:rPr>
            </w:pPr>
            <w:r w:rsidRPr="005F2C71">
              <w:rPr>
                <w:rFonts w:ascii="Times New Roman" w:hAnsi="Times New Roman"/>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571F79" w:rsidRPr="005F2C71" w:rsidRDefault="00571F79" w:rsidP="00571F79">
            <w:pPr>
              <w:ind w:firstLine="0"/>
              <w:jc w:val="center"/>
              <w:rPr>
                <w:rFonts w:ascii="Times New Roman" w:hAnsi="Times New Roman"/>
                <w:color w:val="000000"/>
                <w:sz w:val="20"/>
                <w:szCs w:val="20"/>
              </w:rPr>
            </w:pPr>
            <w:r w:rsidRPr="005F2C71">
              <w:rPr>
                <w:rFonts w:ascii="Times New Roman" w:hAnsi="Times New Roman"/>
                <w:color w:val="000000"/>
                <w:sz w:val="20"/>
                <w:szCs w:val="20"/>
              </w:rPr>
              <w:t>2</w:t>
            </w:r>
          </w:p>
        </w:tc>
        <w:tc>
          <w:tcPr>
            <w:tcW w:w="1824" w:type="dxa"/>
            <w:tcBorders>
              <w:top w:val="nil"/>
              <w:left w:val="nil"/>
              <w:bottom w:val="single" w:sz="4" w:space="0" w:color="auto"/>
              <w:right w:val="single" w:sz="4" w:space="0" w:color="auto"/>
            </w:tcBorders>
            <w:shd w:val="clear" w:color="auto" w:fill="auto"/>
            <w:noWrap/>
            <w:vAlign w:val="bottom"/>
            <w:hideMark/>
          </w:tcPr>
          <w:p w:rsidR="00571F79" w:rsidRPr="005F2C71" w:rsidRDefault="00571F79" w:rsidP="00571F79">
            <w:pPr>
              <w:ind w:firstLine="0"/>
              <w:jc w:val="center"/>
              <w:rPr>
                <w:rFonts w:ascii="Times New Roman" w:hAnsi="Times New Roman"/>
                <w:color w:val="000000"/>
                <w:sz w:val="20"/>
                <w:szCs w:val="20"/>
              </w:rPr>
            </w:pPr>
            <w:r w:rsidRPr="005F2C71">
              <w:rPr>
                <w:rFonts w:ascii="Times New Roman" w:hAnsi="Times New Roman"/>
                <w:color w:val="000000"/>
                <w:sz w:val="20"/>
                <w:szCs w:val="20"/>
              </w:rPr>
              <w:t>3</w:t>
            </w:r>
          </w:p>
        </w:tc>
        <w:tc>
          <w:tcPr>
            <w:tcW w:w="1152" w:type="dxa"/>
            <w:tcBorders>
              <w:top w:val="nil"/>
              <w:left w:val="nil"/>
              <w:bottom w:val="single" w:sz="4" w:space="0" w:color="auto"/>
              <w:right w:val="single" w:sz="4" w:space="0" w:color="auto"/>
            </w:tcBorders>
            <w:shd w:val="clear" w:color="auto" w:fill="auto"/>
            <w:noWrap/>
            <w:vAlign w:val="bottom"/>
            <w:hideMark/>
          </w:tcPr>
          <w:p w:rsidR="00571F79" w:rsidRPr="005F2C71" w:rsidRDefault="00571F79" w:rsidP="00571F79">
            <w:pPr>
              <w:ind w:firstLine="0"/>
              <w:jc w:val="center"/>
              <w:rPr>
                <w:rFonts w:ascii="Times New Roman" w:hAnsi="Times New Roman"/>
                <w:color w:val="000000"/>
                <w:sz w:val="20"/>
                <w:szCs w:val="20"/>
              </w:rPr>
            </w:pPr>
            <w:r w:rsidRPr="005F2C71">
              <w:rPr>
                <w:rFonts w:ascii="Times New Roman" w:hAnsi="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571F79" w:rsidRPr="005F2C71" w:rsidRDefault="00571F79" w:rsidP="00571F79">
            <w:pPr>
              <w:ind w:firstLine="0"/>
              <w:jc w:val="center"/>
              <w:rPr>
                <w:rFonts w:ascii="Times New Roman" w:hAnsi="Times New Roman"/>
                <w:color w:val="000000"/>
                <w:sz w:val="20"/>
                <w:szCs w:val="20"/>
              </w:rPr>
            </w:pPr>
            <w:r w:rsidRPr="005F2C71">
              <w:rPr>
                <w:rFonts w:ascii="Times New Roman" w:hAnsi="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noWrap/>
            <w:vAlign w:val="bottom"/>
            <w:hideMark/>
          </w:tcPr>
          <w:p w:rsidR="00571F79" w:rsidRPr="005F2C71" w:rsidRDefault="00571F79" w:rsidP="00571F79">
            <w:pPr>
              <w:ind w:firstLine="0"/>
              <w:jc w:val="center"/>
              <w:rPr>
                <w:rFonts w:ascii="Times New Roman" w:hAnsi="Times New Roman"/>
                <w:color w:val="000000"/>
                <w:sz w:val="20"/>
                <w:szCs w:val="20"/>
              </w:rPr>
            </w:pPr>
            <w:r w:rsidRPr="005F2C71">
              <w:rPr>
                <w:rFonts w:ascii="Times New Roman" w:hAnsi="Times New Roman"/>
                <w:color w:val="000000"/>
                <w:sz w:val="20"/>
                <w:szCs w:val="20"/>
              </w:rPr>
              <w:t>6</w:t>
            </w:r>
          </w:p>
        </w:tc>
        <w:tc>
          <w:tcPr>
            <w:tcW w:w="1134" w:type="dxa"/>
            <w:tcBorders>
              <w:top w:val="nil"/>
              <w:left w:val="nil"/>
              <w:bottom w:val="single" w:sz="4" w:space="0" w:color="auto"/>
              <w:right w:val="single" w:sz="4" w:space="0" w:color="auto"/>
            </w:tcBorders>
            <w:shd w:val="clear" w:color="auto" w:fill="auto"/>
            <w:noWrap/>
            <w:vAlign w:val="bottom"/>
            <w:hideMark/>
          </w:tcPr>
          <w:p w:rsidR="00571F79" w:rsidRPr="005F2C71" w:rsidRDefault="00571F79" w:rsidP="00571F79">
            <w:pPr>
              <w:ind w:firstLine="0"/>
              <w:jc w:val="center"/>
              <w:rPr>
                <w:rFonts w:ascii="Times New Roman" w:hAnsi="Times New Roman"/>
                <w:color w:val="000000"/>
                <w:sz w:val="20"/>
                <w:szCs w:val="20"/>
              </w:rPr>
            </w:pPr>
            <w:r w:rsidRPr="005F2C71">
              <w:rPr>
                <w:rFonts w:ascii="Times New Roman" w:hAnsi="Times New Roman"/>
                <w:color w:val="000000"/>
                <w:sz w:val="20"/>
                <w:szCs w:val="20"/>
              </w:rPr>
              <w:t>7</w:t>
            </w:r>
          </w:p>
        </w:tc>
        <w:tc>
          <w:tcPr>
            <w:tcW w:w="1363" w:type="dxa"/>
            <w:tcBorders>
              <w:top w:val="nil"/>
              <w:left w:val="nil"/>
              <w:bottom w:val="single" w:sz="4" w:space="0" w:color="auto"/>
              <w:right w:val="single" w:sz="4" w:space="0" w:color="auto"/>
            </w:tcBorders>
            <w:shd w:val="clear" w:color="auto" w:fill="auto"/>
            <w:noWrap/>
            <w:vAlign w:val="bottom"/>
            <w:hideMark/>
          </w:tcPr>
          <w:p w:rsidR="00571F79" w:rsidRPr="005F2C71" w:rsidRDefault="00571F79" w:rsidP="00571F79">
            <w:pPr>
              <w:ind w:firstLine="0"/>
              <w:jc w:val="center"/>
              <w:rPr>
                <w:rFonts w:ascii="Times New Roman" w:hAnsi="Times New Roman"/>
                <w:color w:val="000000"/>
                <w:sz w:val="20"/>
                <w:szCs w:val="20"/>
              </w:rPr>
            </w:pPr>
            <w:r w:rsidRPr="005F2C71">
              <w:rPr>
                <w:rFonts w:ascii="Times New Roman" w:hAnsi="Times New Roman"/>
                <w:color w:val="000000"/>
                <w:sz w:val="20"/>
                <w:szCs w:val="20"/>
              </w:rPr>
              <w:t>8</w:t>
            </w:r>
          </w:p>
        </w:tc>
        <w:tc>
          <w:tcPr>
            <w:tcW w:w="1047" w:type="dxa"/>
            <w:tcBorders>
              <w:top w:val="nil"/>
              <w:left w:val="nil"/>
              <w:bottom w:val="single" w:sz="4" w:space="0" w:color="auto"/>
              <w:right w:val="single" w:sz="4" w:space="0" w:color="auto"/>
            </w:tcBorders>
            <w:shd w:val="clear" w:color="auto" w:fill="auto"/>
            <w:noWrap/>
            <w:vAlign w:val="bottom"/>
            <w:hideMark/>
          </w:tcPr>
          <w:p w:rsidR="00571F79" w:rsidRPr="005F2C71" w:rsidRDefault="00571F79" w:rsidP="00571F79">
            <w:pPr>
              <w:ind w:firstLine="0"/>
              <w:jc w:val="center"/>
              <w:rPr>
                <w:rFonts w:ascii="Times New Roman" w:hAnsi="Times New Roman"/>
                <w:color w:val="000000"/>
                <w:sz w:val="20"/>
                <w:szCs w:val="20"/>
              </w:rPr>
            </w:pPr>
            <w:r w:rsidRPr="005F2C71">
              <w:rPr>
                <w:rFonts w:ascii="Times New Roman" w:hAnsi="Times New Roman"/>
                <w:color w:val="000000"/>
                <w:sz w:val="20"/>
                <w:szCs w:val="20"/>
              </w:rPr>
              <w:t>9</w:t>
            </w:r>
          </w:p>
        </w:tc>
        <w:tc>
          <w:tcPr>
            <w:tcW w:w="1433" w:type="dxa"/>
            <w:tcBorders>
              <w:top w:val="nil"/>
              <w:left w:val="nil"/>
              <w:bottom w:val="single" w:sz="4" w:space="0" w:color="auto"/>
              <w:right w:val="single" w:sz="4" w:space="0" w:color="auto"/>
            </w:tcBorders>
            <w:shd w:val="clear" w:color="auto" w:fill="auto"/>
            <w:noWrap/>
            <w:vAlign w:val="bottom"/>
            <w:hideMark/>
          </w:tcPr>
          <w:p w:rsidR="00571F79" w:rsidRPr="005F2C71" w:rsidRDefault="00571F79" w:rsidP="00571F79">
            <w:pPr>
              <w:ind w:firstLine="0"/>
              <w:jc w:val="center"/>
              <w:rPr>
                <w:rFonts w:ascii="Times New Roman" w:hAnsi="Times New Roman"/>
                <w:color w:val="000000"/>
                <w:sz w:val="20"/>
                <w:szCs w:val="20"/>
              </w:rPr>
            </w:pPr>
            <w:r w:rsidRPr="005F2C71">
              <w:rPr>
                <w:rFonts w:ascii="Times New Roman" w:hAnsi="Times New Roman"/>
                <w:color w:val="000000"/>
                <w:sz w:val="20"/>
                <w:szCs w:val="20"/>
              </w:rPr>
              <w:t>10</w:t>
            </w:r>
          </w:p>
        </w:tc>
        <w:tc>
          <w:tcPr>
            <w:tcW w:w="1433" w:type="dxa"/>
            <w:tcBorders>
              <w:top w:val="nil"/>
              <w:left w:val="nil"/>
              <w:bottom w:val="single" w:sz="4" w:space="0" w:color="auto"/>
              <w:right w:val="single" w:sz="4" w:space="0" w:color="auto"/>
            </w:tcBorders>
            <w:shd w:val="clear" w:color="auto" w:fill="auto"/>
            <w:noWrap/>
            <w:vAlign w:val="bottom"/>
            <w:hideMark/>
          </w:tcPr>
          <w:p w:rsidR="00571F79" w:rsidRPr="005F2C71" w:rsidRDefault="00571F79" w:rsidP="00571F79">
            <w:pPr>
              <w:ind w:firstLine="0"/>
              <w:jc w:val="center"/>
              <w:rPr>
                <w:rFonts w:ascii="Times New Roman" w:hAnsi="Times New Roman"/>
                <w:color w:val="000000"/>
                <w:sz w:val="20"/>
                <w:szCs w:val="20"/>
              </w:rPr>
            </w:pPr>
            <w:r w:rsidRPr="005F2C71">
              <w:rPr>
                <w:rFonts w:ascii="Times New Roman" w:hAnsi="Times New Roman"/>
                <w:color w:val="000000"/>
                <w:sz w:val="20"/>
                <w:szCs w:val="20"/>
              </w:rPr>
              <w:t>11</w:t>
            </w:r>
          </w:p>
        </w:tc>
        <w:tc>
          <w:tcPr>
            <w:tcW w:w="1674" w:type="dxa"/>
            <w:tcBorders>
              <w:top w:val="nil"/>
              <w:left w:val="nil"/>
              <w:bottom w:val="single" w:sz="4" w:space="0" w:color="auto"/>
              <w:right w:val="single" w:sz="4" w:space="0" w:color="auto"/>
            </w:tcBorders>
            <w:shd w:val="clear" w:color="auto" w:fill="auto"/>
            <w:noWrap/>
            <w:vAlign w:val="bottom"/>
            <w:hideMark/>
          </w:tcPr>
          <w:p w:rsidR="00571F79" w:rsidRPr="005F2C71" w:rsidRDefault="00571F79" w:rsidP="00571F79">
            <w:pPr>
              <w:ind w:firstLine="0"/>
              <w:jc w:val="center"/>
              <w:rPr>
                <w:rFonts w:ascii="Times New Roman" w:hAnsi="Times New Roman"/>
                <w:color w:val="000000"/>
                <w:sz w:val="20"/>
                <w:szCs w:val="20"/>
              </w:rPr>
            </w:pPr>
            <w:r w:rsidRPr="005F2C71">
              <w:rPr>
                <w:rFonts w:ascii="Times New Roman" w:hAnsi="Times New Roman"/>
                <w:color w:val="000000"/>
                <w:sz w:val="20"/>
                <w:szCs w:val="20"/>
              </w:rPr>
              <w:t>12</w:t>
            </w:r>
          </w:p>
        </w:tc>
      </w:tr>
      <w:tr w:rsidR="00571F79" w:rsidRPr="005F2C71" w:rsidTr="00571F79">
        <w:trPr>
          <w:trHeight w:val="420"/>
        </w:trPr>
        <w:tc>
          <w:tcPr>
            <w:tcW w:w="212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1824" w:type="dxa"/>
            <w:tcBorders>
              <w:top w:val="nil"/>
              <w:left w:val="nil"/>
              <w:bottom w:val="single" w:sz="4" w:space="0" w:color="auto"/>
              <w:right w:val="single" w:sz="4" w:space="0" w:color="auto"/>
            </w:tcBorders>
            <w:shd w:val="clear" w:color="auto" w:fill="auto"/>
            <w:vAlign w:val="bottom"/>
            <w:hideMark/>
          </w:tcPr>
          <w:p w:rsidR="00571F79" w:rsidRPr="005F2C71" w:rsidRDefault="00571F79" w:rsidP="00571F79">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Всего</w:t>
            </w:r>
          </w:p>
        </w:tc>
        <w:tc>
          <w:tcPr>
            <w:tcW w:w="1152"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1 316 527,10</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1 759 046,71</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2 496 383,72</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2 813 368,37</w:t>
            </w:r>
          </w:p>
        </w:tc>
        <w:tc>
          <w:tcPr>
            <w:tcW w:w="136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3 027 581,39</w:t>
            </w:r>
          </w:p>
        </w:tc>
        <w:tc>
          <w:tcPr>
            <w:tcW w:w="1047"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2 576 782,58</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27 339 456,16</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27 502 484,35</w:t>
            </w:r>
          </w:p>
        </w:tc>
        <w:tc>
          <w:tcPr>
            <w:tcW w:w="167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68 831 630,38</w:t>
            </w:r>
          </w:p>
        </w:tc>
      </w:tr>
      <w:tr w:rsidR="00571F79" w:rsidRPr="005F2C71" w:rsidTr="00571F79">
        <w:trPr>
          <w:trHeight w:val="510"/>
        </w:trPr>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rsidR="00571F79" w:rsidRPr="005F2C71" w:rsidRDefault="00571F79" w:rsidP="00571F79">
            <w:pPr>
              <w:ind w:firstLine="0"/>
              <w:jc w:val="left"/>
              <w:rPr>
                <w:rFonts w:ascii="Times New Roman" w:hAnsi="Times New Roman"/>
                <w:b/>
                <w:bCs/>
                <w:color w:val="000000"/>
                <w:sz w:val="20"/>
                <w:szCs w:val="20"/>
              </w:rPr>
            </w:pPr>
          </w:p>
        </w:tc>
        <w:tc>
          <w:tcPr>
            <w:tcW w:w="182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Федеральный бюджет</w:t>
            </w:r>
          </w:p>
        </w:tc>
        <w:tc>
          <w:tcPr>
            <w:tcW w:w="1152"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361 805,36</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574 462,80</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877 599,30</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922 000,00</w:t>
            </w:r>
          </w:p>
        </w:tc>
        <w:tc>
          <w:tcPr>
            <w:tcW w:w="136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984 481,70</w:t>
            </w:r>
          </w:p>
        </w:tc>
        <w:tc>
          <w:tcPr>
            <w:tcW w:w="1047"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377 937,90</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23 075 250,80</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23 066 264,80</w:t>
            </w:r>
          </w:p>
        </w:tc>
        <w:tc>
          <w:tcPr>
            <w:tcW w:w="167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50 239 802,66</w:t>
            </w:r>
          </w:p>
        </w:tc>
      </w:tr>
      <w:tr w:rsidR="00571F79" w:rsidRPr="005F2C71" w:rsidTr="00571F79">
        <w:trPr>
          <w:trHeight w:val="375"/>
        </w:trPr>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rsidR="00571F79" w:rsidRPr="005F2C71" w:rsidRDefault="00571F79" w:rsidP="00571F79">
            <w:pPr>
              <w:ind w:firstLine="0"/>
              <w:jc w:val="left"/>
              <w:rPr>
                <w:rFonts w:ascii="Times New Roman" w:hAnsi="Times New Roman"/>
                <w:b/>
                <w:bCs/>
                <w:color w:val="000000"/>
                <w:sz w:val="20"/>
                <w:szCs w:val="20"/>
              </w:rPr>
            </w:pPr>
          </w:p>
        </w:tc>
        <w:tc>
          <w:tcPr>
            <w:tcW w:w="182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Республиканский бюджет РТ</w:t>
            </w:r>
          </w:p>
        </w:tc>
        <w:tc>
          <w:tcPr>
            <w:tcW w:w="1152"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948 964,24</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1 172 543,91</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1 588 281,42</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1 891 368,37</w:t>
            </w:r>
          </w:p>
        </w:tc>
        <w:tc>
          <w:tcPr>
            <w:tcW w:w="136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2 043 099,69</w:t>
            </w:r>
          </w:p>
        </w:tc>
        <w:tc>
          <w:tcPr>
            <w:tcW w:w="1047"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2 198 844,68</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1 764 205,36</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1 836 219,55</w:t>
            </w:r>
          </w:p>
        </w:tc>
        <w:tc>
          <w:tcPr>
            <w:tcW w:w="167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13 443 527,22</w:t>
            </w:r>
          </w:p>
        </w:tc>
      </w:tr>
      <w:tr w:rsidR="00571F79" w:rsidRPr="005F2C71" w:rsidTr="00571F79">
        <w:trPr>
          <w:trHeight w:val="600"/>
        </w:trPr>
        <w:tc>
          <w:tcPr>
            <w:tcW w:w="2127" w:type="dxa"/>
            <w:gridSpan w:val="2"/>
            <w:vMerge/>
            <w:tcBorders>
              <w:top w:val="single" w:sz="4" w:space="0" w:color="auto"/>
              <w:left w:val="single" w:sz="4" w:space="0" w:color="auto"/>
              <w:bottom w:val="single" w:sz="4" w:space="0" w:color="000000"/>
              <w:right w:val="single" w:sz="4" w:space="0" w:color="000000"/>
            </w:tcBorders>
            <w:vAlign w:val="center"/>
            <w:hideMark/>
          </w:tcPr>
          <w:p w:rsidR="00571F79" w:rsidRPr="005F2C71" w:rsidRDefault="00571F79" w:rsidP="00571F79">
            <w:pPr>
              <w:ind w:firstLine="0"/>
              <w:jc w:val="left"/>
              <w:rPr>
                <w:rFonts w:ascii="Times New Roman" w:hAnsi="Times New Roman"/>
                <w:b/>
                <w:bCs/>
                <w:color w:val="000000"/>
                <w:sz w:val="20"/>
                <w:szCs w:val="20"/>
              </w:rPr>
            </w:pPr>
          </w:p>
        </w:tc>
        <w:tc>
          <w:tcPr>
            <w:tcW w:w="182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Внебюджетные источники</w:t>
            </w:r>
          </w:p>
        </w:tc>
        <w:tc>
          <w:tcPr>
            <w:tcW w:w="1152"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5 757,50</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12 040,00</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30 503,00</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w:t>
            </w:r>
          </w:p>
        </w:tc>
        <w:tc>
          <w:tcPr>
            <w:tcW w:w="136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w:t>
            </w:r>
          </w:p>
        </w:tc>
        <w:tc>
          <w:tcPr>
            <w:tcW w:w="1047"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2 500 000,00</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2 600 000,00</w:t>
            </w:r>
          </w:p>
        </w:tc>
        <w:tc>
          <w:tcPr>
            <w:tcW w:w="167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5 148 300,50</w:t>
            </w:r>
          </w:p>
        </w:tc>
      </w:tr>
      <w:tr w:rsidR="00571F79" w:rsidRPr="005F2C71" w:rsidTr="00571F79">
        <w:trPr>
          <w:trHeight w:val="840"/>
        </w:trPr>
        <w:tc>
          <w:tcPr>
            <w:tcW w:w="993" w:type="dxa"/>
            <w:vMerge w:val="restart"/>
            <w:tcBorders>
              <w:top w:val="nil"/>
              <w:left w:val="single" w:sz="4" w:space="0" w:color="auto"/>
              <w:bottom w:val="nil"/>
              <w:right w:val="single" w:sz="4" w:space="0" w:color="auto"/>
            </w:tcBorders>
            <w:shd w:val="clear" w:color="auto" w:fill="auto"/>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Подпрограмма 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Автомобильные дороги и дорожное хозяйство на 2017-2024 годы</w:t>
            </w:r>
          </w:p>
        </w:tc>
        <w:tc>
          <w:tcPr>
            <w:tcW w:w="182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Всего</w:t>
            </w:r>
          </w:p>
        </w:tc>
        <w:tc>
          <w:tcPr>
            <w:tcW w:w="1152"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color w:val="000000"/>
                <w:sz w:val="20"/>
                <w:szCs w:val="20"/>
              </w:rPr>
            </w:pPr>
            <w:r w:rsidRPr="005F2C71">
              <w:rPr>
                <w:rFonts w:ascii="Times New Roman" w:hAnsi="Times New Roman"/>
                <w:color w:val="000000"/>
                <w:sz w:val="20"/>
                <w:szCs w:val="20"/>
              </w:rPr>
              <w:t>1 287 647,10</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color w:val="000000"/>
                <w:sz w:val="20"/>
                <w:szCs w:val="20"/>
              </w:rPr>
            </w:pPr>
            <w:r w:rsidRPr="005F2C71">
              <w:rPr>
                <w:rFonts w:ascii="Times New Roman" w:hAnsi="Times New Roman"/>
                <w:color w:val="000000"/>
                <w:sz w:val="20"/>
                <w:szCs w:val="20"/>
              </w:rPr>
              <w:t>1 688 476,32</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color w:val="000000"/>
                <w:sz w:val="20"/>
                <w:szCs w:val="20"/>
              </w:rPr>
            </w:pPr>
            <w:r w:rsidRPr="005F2C71">
              <w:rPr>
                <w:rFonts w:ascii="Times New Roman" w:hAnsi="Times New Roman"/>
                <w:color w:val="000000"/>
                <w:sz w:val="20"/>
                <w:szCs w:val="20"/>
              </w:rPr>
              <w:t>2 269 026,31</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color w:val="000000"/>
                <w:sz w:val="20"/>
                <w:szCs w:val="20"/>
              </w:rPr>
            </w:pPr>
            <w:r w:rsidRPr="005F2C71">
              <w:rPr>
                <w:rFonts w:ascii="Times New Roman" w:hAnsi="Times New Roman"/>
                <w:color w:val="000000"/>
                <w:sz w:val="20"/>
                <w:szCs w:val="20"/>
              </w:rPr>
              <w:t>2 613 916,98</w:t>
            </w:r>
          </w:p>
        </w:tc>
        <w:tc>
          <w:tcPr>
            <w:tcW w:w="136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color w:val="000000"/>
                <w:sz w:val="20"/>
                <w:szCs w:val="20"/>
              </w:rPr>
            </w:pPr>
            <w:r w:rsidRPr="005F2C71">
              <w:rPr>
                <w:rFonts w:ascii="Times New Roman" w:hAnsi="Times New Roman"/>
                <w:color w:val="000000"/>
                <w:sz w:val="20"/>
                <w:szCs w:val="20"/>
              </w:rPr>
              <w:t>2 829 557,28</w:t>
            </w:r>
          </w:p>
        </w:tc>
        <w:tc>
          <w:tcPr>
            <w:tcW w:w="1047"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color w:val="000000"/>
                <w:sz w:val="20"/>
                <w:szCs w:val="20"/>
              </w:rPr>
            </w:pPr>
            <w:r w:rsidRPr="005F2C71">
              <w:rPr>
                <w:rFonts w:ascii="Times New Roman" w:hAnsi="Times New Roman"/>
                <w:color w:val="000000"/>
                <w:sz w:val="20"/>
                <w:szCs w:val="20"/>
              </w:rPr>
              <w:t>2 216 899,71</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color w:val="000000"/>
                <w:sz w:val="20"/>
                <w:szCs w:val="20"/>
              </w:rPr>
            </w:pPr>
            <w:r w:rsidRPr="005F2C71">
              <w:rPr>
                <w:rFonts w:ascii="Times New Roman" w:hAnsi="Times New Roman"/>
                <w:color w:val="000000"/>
                <w:sz w:val="20"/>
                <w:szCs w:val="20"/>
              </w:rPr>
              <w:t>27 069 937,52</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color w:val="000000"/>
                <w:sz w:val="20"/>
                <w:szCs w:val="20"/>
              </w:rPr>
            </w:pPr>
            <w:r w:rsidRPr="005F2C71">
              <w:rPr>
                <w:rFonts w:ascii="Times New Roman" w:hAnsi="Times New Roman"/>
                <w:color w:val="000000"/>
                <w:sz w:val="20"/>
                <w:szCs w:val="20"/>
              </w:rPr>
              <w:t>27 239 677,52</w:t>
            </w:r>
          </w:p>
        </w:tc>
        <w:tc>
          <w:tcPr>
            <w:tcW w:w="167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color w:val="000000"/>
                <w:sz w:val="20"/>
                <w:szCs w:val="20"/>
              </w:rPr>
            </w:pPr>
            <w:r w:rsidRPr="005F2C71">
              <w:rPr>
                <w:rFonts w:ascii="Times New Roman" w:hAnsi="Times New Roman"/>
                <w:color w:val="000000"/>
                <w:sz w:val="20"/>
                <w:szCs w:val="20"/>
              </w:rPr>
              <w:t>67 215 138,74</w:t>
            </w:r>
          </w:p>
        </w:tc>
      </w:tr>
      <w:tr w:rsidR="00571F79" w:rsidRPr="005F2C71" w:rsidTr="00571F79">
        <w:trPr>
          <w:trHeight w:val="330"/>
        </w:trPr>
        <w:tc>
          <w:tcPr>
            <w:tcW w:w="993" w:type="dxa"/>
            <w:vMerge/>
            <w:tcBorders>
              <w:top w:val="nil"/>
              <w:left w:val="single" w:sz="4" w:space="0" w:color="auto"/>
              <w:bottom w:val="nil"/>
              <w:right w:val="single" w:sz="4" w:space="0" w:color="auto"/>
            </w:tcBorders>
            <w:vAlign w:val="center"/>
            <w:hideMark/>
          </w:tcPr>
          <w:p w:rsidR="00571F79" w:rsidRPr="005F2C71" w:rsidRDefault="00571F79" w:rsidP="00571F79">
            <w:pPr>
              <w:ind w:firstLine="0"/>
              <w:jc w:val="left"/>
              <w:rPr>
                <w:rFonts w:ascii="Times New Roman" w:hAnsi="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71F79" w:rsidRPr="005F2C71" w:rsidRDefault="00571F79" w:rsidP="00571F79">
            <w:pPr>
              <w:ind w:firstLine="0"/>
              <w:jc w:val="left"/>
              <w:rPr>
                <w:rFonts w:ascii="Times New Roman" w:hAnsi="Times New Roman"/>
                <w:b/>
                <w:bCs/>
                <w:color w:val="000000"/>
                <w:sz w:val="20"/>
                <w:szCs w:val="20"/>
              </w:rPr>
            </w:pPr>
          </w:p>
        </w:tc>
        <w:tc>
          <w:tcPr>
            <w:tcW w:w="1824" w:type="dxa"/>
            <w:tcBorders>
              <w:top w:val="nil"/>
              <w:left w:val="nil"/>
              <w:bottom w:val="single" w:sz="4" w:space="0" w:color="auto"/>
              <w:right w:val="single" w:sz="4" w:space="0" w:color="auto"/>
            </w:tcBorders>
            <w:shd w:val="clear" w:color="auto" w:fill="auto"/>
            <w:vAlign w:val="bottom"/>
            <w:hideMark/>
          </w:tcPr>
          <w:p w:rsidR="00571F79" w:rsidRPr="005F2C71" w:rsidRDefault="00571F79" w:rsidP="00571F79">
            <w:pPr>
              <w:ind w:firstLine="0"/>
              <w:jc w:val="left"/>
              <w:rPr>
                <w:rFonts w:ascii="Times New Roman" w:hAnsi="Times New Roman"/>
                <w:color w:val="000000"/>
                <w:sz w:val="20"/>
                <w:szCs w:val="20"/>
              </w:rPr>
            </w:pPr>
            <w:r w:rsidRPr="005F2C71">
              <w:rPr>
                <w:rFonts w:ascii="Times New Roman" w:hAnsi="Times New Roman"/>
                <w:color w:val="000000"/>
                <w:sz w:val="20"/>
                <w:szCs w:val="20"/>
              </w:rPr>
              <w:t>федеральный бюджет</w:t>
            </w:r>
          </w:p>
        </w:tc>
        <w:tc>
          <w:tcPr>
            <w:tcW w:w="1152"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361 805,36</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574 462,80</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877 599,30</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922 000,00</w:t>
            </w:r>
          </w:p>
        </w:tc>
        <w:tc>
          <w:tcPr>
            <w:tcW w:w="136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984 481,70</w:t>
            </w:r>
          </w:p>
        </w:tc>
        <w:tc>
          <w:tcPr>
            <w:tcW w:w="1047"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377 937,90</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23 075 250,80</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23 066 264,80</w:t>
            </w:r>
          </w:p>
        </w:tc>
        <w:tc>
          <w:tcPr>
            <w:tcW w:w="167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50 239 802,66</w:t>
            </w:r>
          </w:p>
        </w:tc>
      </w:tr>
      <w:tr w:rsidR="00571F79" w:rsidRPr="005F2C71" w:rsidTr="00571F79">
        <w:trPr>
          <w:trHeight w:val="360"/>
        </w:trPr>
        <w:tc>
          <w:tcPr>
            <w:tcW w:w="993" w:type="dxa"/>
            <w:vMerge/>
            <w:tcBorders>
              <w:top w:val="nil"/>
              <w:left w:val="single" w:sz="4" w:space="0" w:color="auto"/>
              <w:bottom w:val="nil"/>
              <w:right w:val="single" w:sz="4" w:space="0" w:color="auto"/>
            </w:tcBorders>
            <w:vAlign w:val="center"/>
            <w:hideMark/>
          </w:tcPr>
          <w:p w:rsidR="00571F79" w:rsidRPr="005F2C71" w:rsidRDefault="00571F79" w:rsidP="00571F79">
            <w:pPr>
              <w:ind w:firstLine="0"/>
              <w:jc w:val="left"/>
              <w:rPr>
                <w:rFonts w:ascii="Times New Roman" w:hAnsi="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71F79" w:rsidRPr="005F2C71" w:rsidRDefault="00571F79" w:rsidP="00571F79">
            <w:pPr>
              <w:ind w:firstLine="0"/>
              <w:jc w:val="left"/>
              <w:rPr>
                <w:rFonts w:ascii="Times New Roman" w:hAnsi="Times New Roman"/>
                <w:b/>
                <w:bCs/>
                <w:color w:val="000000"/>
                <w:sz w:val="20"/>
                <w:szCs w:val="20"/>
              </w:rPr>
            </w:pPr>
          </w:p>
        </w:tc>
        <w:tc>
          <w:tcPr>
            <w:tcW w:w="182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left"/>
              <w:rPr>
                <w:rFonts w:ascii="Times New Roman" w:hAnsi="Times New Roman"/>
                <w:color w:val="000000"/>
                <w:sz w:val="20"/>
                <w:szCs w:val="20"/>
              </w:rPr>
            </w:pPr>
            <w:r w:rsidRPr="005F2C71">
              <w:rPr>
                <w:rFonts w:ascii="Times New Roman" w:hAnsi="Times New Roman"/>
                <w:color w:val="000000"/>
                <w:sz w:val="20"/>
                <w:szCs w:val="20"/>
              </w:rPr>
              <w:t>республиканский бюджет РТ</w:t>
            </w:r>
          </w:p>
        </w:tc>
        <w:tc>
          <w:tcPr>
            <w:tcW w:w="1152"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925 841,74</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color w:val="000000"/>
                <w:sz w:val="20"/>
                <w:szCs w:val="20"/>
              </w:rPr>
            </w:pPr>
            <w:r w:rsidRPr="005F2C71">
              <w:rPr>
                <w:rFonts w:ascii="Times New Roman" w:hAnsi="Times New Roman"/>
                <w:color w:val="000000"/>
                <w:sz w:val="20"/>
                <w:szCs w:val="20"/>
              </w:rPr>
              <w:t>1 114 013,52</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color w:val="000000"/>
                <w:sz w:val="20"/>
                <w:szCs w:val="20"/>
              </w:rPr>
            </w:pPr>
            <w:r w:rsidRPr="005F2C71">
              <w:rPr>
                <w:rFonts w:ascii="Times New Roman" w:hAnsi="Times New Roman"/>
                <w:color w:val="000000"/>
                <w:sz w:val="20"/>
                <w:szCs w:val="20"/>
              </w:rPr>
              <w:t>1 391 427,01</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color w:val="000000"/>
                <w:sz w:val="20"/>
                <w:szCs w:val="20"/>
              </w:rPr>
            </w:pPr>
            <w:r w:rsidRPr="005F2C71">
              <w:rPr>
                <w:rFonts w:ascii="Times New Roman" w:hAnsi="Times New Roman"/>
                <w:color w:val="000000"/>
                <w:sz w:val="20"/>
                <w:szCs w:val="20"/>
              </w:rPr>
              <w:t>1 691 916,98</w:t>
            </w:r>
          </w:p>
        </w:tc>
        <w:tc>
          <w:tcPr>
            <w:tcW w:w="136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1 845 075,58</w:t>
            </w:r>
          </w:p>
        </w:tc>
        <w:tc>
          <w:tcPr>
            <w:tcW w:w="1047"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color w:val="000000"/>
                <w:sz w:val="20"/>
                <w:szCs w:val="20"/>
              </w:rPr>
            </w:pPr>
            <w:r w:rsidRPr="005F2C71">
              <w:rPr>
                <w:rFonts w:ascii="Times New Roman" w:hAnsi="Times New Roman"/>
                <w:color w:val="000000"/>
                <w:sz w:val="20"/>
                <w:szCs w:val="20"/>
              </w:rPr>
              <w:t>1 838 961,81</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1 494 686,72</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1 573 412,72</w:t>
            </w:r>
          </w:p>
        </w:tc>
        <w:tc>
          <w:tcPr>
            <w:tcW w:w="167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11 875 336,08</w:t>
            </w:r>
          </w:p>
        </w:tc>
      </w:tr>
      <w:tr w:rsidR="00571F79" w:rsidRPr="005F2C71" w:rsidTr="00571F79">
        <w:trPr>
          <w:trHeight w:val="510"/>
        </w:trPr>
        <w:tc>
          <w:tcPr>
            <w:tcW w:w="993" w:type="dxa"/>
            <w:vMerge/>
            <w:tcBorders>
              <w:top w:val="nil"/>
              <w:left w:val="single" w:sz="4" w:space="0" w:color="auto"/>
              <w:bottom w:val="nil"/>
              <w:right w:val="single" w:sz="4" w:space="0" w:color="auto"/>
            </w:tcBorders>
            <w:vAlign w:val="center"/>
            <w:hideMark/>
          </w:tcPr>
          <w:p w:rsidR="00571F79" w:rsidRPr="005F2C71" w:rsidRDefault="00571F79" w:rsidP="00571F79">
            <w:pPr>
              <w:ind w:firstLine="0"/>
              <w:jc w:val="left"/>
              <w:rPr>
                <w:rFonts w:ascii="Times New Roman" w:hAnsi="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71F79" w:rsidRPr="005F2C71" w:rsidRDefault="00571F79" w:rsidP="00571F79">
            <w:pPr>
              <w:ind w:firstLine="0"/>
              <w:jc w:val="left"/>
              <w:rPr>
                <w:rFonts w:ascii="Times New Roman" w:hAnsi="Times New Roman"/>
                <w:b/>
                <w:bCs/>
                <w:color w:val="000000"/>
                <w:sz w:val="20"/>
                <w:szCs w:val="20"/>
              </w:rPr>
            </w:pPr>
          </w:p>
        </w:tc>
        <w:tc>
          <w:tcPr>
            <w:tcW w:w="182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left"/>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52"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36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047"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2 500 000,00</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2 600 000,00</w:t>
            </w:r>
          </w:p>
        </w:tc>
        <w:tc>
          <w:tcPr>
            <w:tcW w:w="167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5 100 000,00</w:t>
            </w:r>
          </w:p>
        </w:tc>
      </w:tr>
      <w:tr w:rsidR="00571F79" w:rsidRPr="005F2C71" w:rsidTr="00571F79">
        <w:trPr>
          <w:trHeight w:val="525"/>
        </w:trPr>
        <w:tc>
          <w:tcPr>
            <w:tcW w:w="993" w:type="dxa"/>
            <w:vMerge w:val="restart"/>
            <w:tcBorders>
              <w:top w:val="single" w:sz="4" w:space="0" w:color="auto"/>
              <w:left w:val="single" w:sz="4" w:space="0" w:color="auto"/>
              <w:bottom w:val="nil"/>
              <w:right w:val="single" w:sz="4" w:space="0" w:color="auto"/>
            </w:tcBorders>
            <w:shd w:val="clear" w:color="auto" w:fill="auto"/>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Подпрограмма 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Транспорт на 2017-</w:t>
            </w:r>
            <w:r w:rsidRPr="005F2C71">
              <w:rPr>
                <w:rFonts w:ascii="Times New Roman" w:hAnsi="Times New Roman"/>
                <w:b/>
                <w:bCs/>
                <w:color w:val="000000"/>
                <w:sz w:val="20"/>
                <w:szCs w:val="20"/>
              </w:rPr>
              <w:lastRenderedPageBreak/>
              <w:t>2024 годы</w:t>
            </w:r>
          </w:p>
        </w:tc>
        <w:tc>
          <w:tcPr>
            <w:tcW w:w="182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lastRenderedPageBreak/>
              <w:t>Всего</w:t>
            </w:r>
          </w:p>
        </w:tc>
        <w:tc>
          <w:tcPr>
            <w:tcW w:w="1152"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8 491,40</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29 403,00</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43 070,60</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37 847,81</w:t>
            </w:r>
          </w:p>
        </w:tc>
        <w:tc>
          <w:tcPr>
            <w:tcW w:w="136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35 875,60</w:t>
            </w:r>
          </w:p>
        </w:tc>
        <w:tc>
          <w:tcPr>
            <w:tcW w:w="1047"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170 473,50</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130 491,36</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131 779,55</w:t>
            </w:r>
          </w:p>
        </w:tc>
        <w:tc>
          <w:tcPr>
            <w:tcW w:w="167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587 432,82</w:t>
            </w:r>
          </w:p>
        </w:tc>
      </w:tr>
      <w:tr w:rsidR="00571F79" w:rsidRPr="005F2C71" w:rsidTr="00571F79">
        <w:trPr>
          <w:trHeight w:val="360"/>
        </w:trPr>
        <w:tc>
          <w:tcPr>
            <w:tcW w:w="993" w:type="dxa"/>
            <w:vMerge/>
            <w:tcBorders>
              <w:top w:val="single" w:sz="4" w:space="0" w:color="auto"/>
              <w:left w:val="single" w:sz="4" w:space="0" w:color="auto"/>
              <w:bottom w:val="nil"/>
              <w:right w:val="single" w:sz="4" w:space="0" w:color="auto"/>
            </w:tcBorders>
            <w:vAlign w:val="center"/>
            <w:hideMark/>
          </w:tcPr>
          <w:p w:rsidR="00571F79" w:rsidRPr="005F2C71" w:rsidRDefault="00571F79" w:rsidP="00571F79">
            <w:pPr>
              <w:ind w:firstLine="0"/>
              <w:jc w:val="left"/>
              <w:rPr>
                <w:rFonts w:ascii="Times New Roman" w:hAnsi="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71F79" w:rsidRPr="005F2C71" w:rsidRDefault="00571F79" w:rsidP="00571F79">
            <w:pPr>
              <w:ind w:firstLine="0"/>
              <w:jc w:val="left"/>
              <w:rPr>
                <w:rFonts w:ascii="Times New Roman" w:hAnsi="Times New Roman"/>
                <w:b/>
                <w:bCs/>
                <w:color w:val="000000"/>
                <w:sz w:val="20"/>
                <w:szCs w:val="20"/>
              </w:rPr>
            </w:pPr>
          </w:p>
        </w:tc>
        <w:tc>
          <w:tcPr>
            <w:tcW w:w="1824" w:type="dxa"/>
            <w:tcBorders>
              <w:top w:val="nil"/>
              <w:left w:val="nil"/>
              <w:bottom w:val="single" w:sz="4" w:space="0" w:color="auto"/>
              <w:right w:val="single" w:sz="4" w:space="0" w:color="auto"/>
            </w:tcBorders>
            <w:shd w:val="clear" w:color="auto" w:fill="auto"/>
            <w:vAlign w:val="bottom"/>
            <w:hideMark/>
          </w:tcPr>
          <w:p w:rsidR="00571F79" w:rsidRPr="005F2C71" w:rsidRDefault="00571F79" w:rsidP="00571F79">
            <w:pPr>
              <w:ind w:firstLine="0"/>
              <w:jc w:val="left"/>
              <w:rPr>
                <w:rFonts w:ascii="Times New Roman" w:hAnsi="Times New Roman"/>
                <w:color w:val="000000"/>
                <w:sz w:val="20"/>
                <w:szCs w:val="20"/>
              </w:rPr>
            </w:pPr>
            <w:r w:rsidRPr="005F2C71">
              <w:rPr>
                <w:rFonts w:ascii="Times New Roman" w:hAnsi="Times New Roman"/>
                <w:color w:val="000000"/>
                <w:sz w:val="20"/>
                <w:szCs w:val="20"/>
              </w:rPr>
              <w:t>федеральный бюджет</w:t>
            </w:r>
          </w:p>
        </w:tc>
        <w:tc>
          <w:tcPr>
            <w:tcW w:w="1152"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36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047"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67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r>
      <w:tr w:rsidR="00571F79" w:rsidRPr="005F2C71" w:rsidTr="00571F79">
        <w:trPr>
          <w:trHeight w:val="510"/>
        </w:trPr>
        <w:tc>
          <w:tcPr>
            <w:tcW w:w="993" w:type="dxa"/>
            <w:vMerge/>
            <w:tcBorders>
              <w:top w:val="single" w:sz="4" w:space="0" w:color="auto"/>
              <w:left w:val="single" w:sz="4" w:space="0" w:color="auto"/>
              <w:bottom w:val="nil"/>
              <w:right w:val="single" w:sz="4" w:space="0" w:color="auto"/>
            </w:tcBorders>
            <w:vAlign w:val="center"/>
            <w:hideMark/>
          </w:tcPr>
          <w:p w:rsidR="00571F79" w:rsidRPr="005F2C71" w:rsidRDefault="00571F79" w:rsidP="00571F79">
            <w:pPr>
              <w:ind w:firstLine="0"/>
              <w:jc w:val="left"/>
              <w:rPr>
                <w:rFonts w:ascii="Times New Roman" w:hAnsi="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71F79" w:rsidRPr="005F2C71" w:rsidRDefault="00571F79" w:rsidP="00571F79">
            <w:pPr>
              <w:ind w:firstLine="0"/>
              <w:jc w:val="left"/>
              <w:rPr>
                <w:rFonts w:ascii="Times New Roman" w:hAnsi="Times New Roman"/>
                <w:b/>
                <w:bCs/>
                <w:color w:val="000000"/>
                <w:sz w:val="20"/>
                <w:szCs w:val="20"/>
              </w:rPr>
            </w:pPr>
          </w:p>
        </w:tc>
        <w:tc>
          <w:tcPr>
            <w:tcW w:w="182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left"/>
              <w:rPr>
                <w:rFonts w:ascii="Times New Roman" w:hAnsi="Times New Roman"/>
                <w:color w:val="000000"/>
                <w:sz w:val="20"/>
                <w:szCs w:val="20"/>
              </w:rPr>
            </w:pPr>
            <w:r w:rsidRPr="005F2C71">
              <w:rPr>
                <w:rFonts w:ascii="Times New Roman" w:hAnsi="Times New Roman"/>
                <w:color w:val="000000"/>
                <w:sz w:val="20"/>
                <w:szCs w:val="20"/>
              </w:rPr>
              <w:t>республиканский бюджет РТ</w:t>
            </w:r>
          </w:p>
        </w:tc>
        <w:tc>
          <w:tcPr>
            <w:tcW w:w="1152"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6 991,40</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27 803,00</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41 420,60</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37 847,81</w:t>
            </w:r>
          </w:p>
        </w:tc>
        <w:tc>
          <w:tcPr>
            <w:tcW w:w="136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35 875,60</w:t>
            </w:r>
          </w:p>
        </w:tc>
        <w:tc>
          <w:tcPr>
            <w:tcW w:w="1047"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170 473,50</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130 491,36</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131 779,55</w:t>
            </w:r>
          </w:p>
        </w:tc>
        <w:tc>
          <w:tcPr>
            <w:tcW w:w="167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582 682,82</w:t>
            </w:r>
          </w:p>
        </w:tc>
      </w:tr>
      <w:tr w:rsidR="00571F79" w:rsidRPr="005F2C71" w:rsidTr="00571F79">
        <w:trPr>
          <w:trHeight w:val="510"/>
        </w:trPr>
        <w:tc>
          <w:tcPr>
            <w:tcW w:w="993" w:type="dxa"/>
            <w:vMerge/>
            <w:tcBorders>
              <w:top w:val="single" w:sz="4" w:space="0" w:color="auto"/>
              <w:left w:val="single" w:sz="4" w:space="0" w:color="auto"/>
              <w:bottom w:val="nil"/>
              <w:right w:val="single" w:sz="4" w:space="0" w:color="auto"/>
            </w:tcBorders>
            <w:vAlign w:val="center"/>
            <w:hideMark/>
          </w:tcPr>
          <w:p w:rsidR="00571F79" w:rsidRPr="005F2C71" w:rsidRDefault="00571F79" w:rsidP="00571F79">
            <w:pPr>
              <w:ind w:firstLine="0"/>
              <w:jc w:val="left"/>
              <w:rPr>
                <w:rFonts w:ascii="Times New Roman" w:hAnsi="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71F79" w:rsidRPr="005F2C71" w:rsidRDefault="00571F79" w:rsidP="00571F79">
            <w:pPr>
              <w:ind w:firstLine="0"/>
              <w:jc w:val="left"/>
              <w:rPr>
                <w:rFonts w:ascii="Times New Roman" w:hAnsi="Times New Roman"/>
                <w:b/>
                <w:bCs/>
                <w:color w:val="000000"/>
                <w:sz w:val="20"/>
                <w:szCs w:val="20"/>
              </w:rPr>
            </w:pPr>
          </w:p>
        </w:tc>
        <w:tc>
          <w:tcPr>
            <w:tcW w:w="182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left"/>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52"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1 500,00</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1 600,00</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1 650,00</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36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047"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67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4 750,00</w:t>
            </w:r>
          </w:p>
        </w:tc>
      </w:tr>
      <w:tr w:rsidR="00571F79" w:rsidRPr="005F2C71" w:rsidTr="00571F79">
        <w:trPr>
          <w:trHeight w:val="885"/>
        </w:trPr>
        <w:tc>
          <w:tcPr>
            <w:tcW w:w="993" w:type="dxa"/>
            <w:vMerge w:val="restart"/>
            <w:tcBorders>
              <w:top w:val="single" w:sz="4" w:space="0" w:color="auto"/>
              <w:left w:val="single" w:sz="4" w:space="0" w:color="auto"/>
              <w:bottom w:val="nil"/>
              <w:right w:val="single" w:sz="4" w:space="0" w:color="auto"/>
            </w:tcBorders>
            <w:shd w:val="clear" w:color="auto" w:fill="auto"/>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Подпрограмма 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71F79" w:rsidRPr="005F2C71" w:rsidRDefault="00571F79" w:rsidP="00571F79">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Повышение безопасности дорожного движения на 2017-2024 годы </w:t>
            </w:r>
          </w:p>
        </w:tc>
        <w:tc>
          <w:tcPr>
            <w:tcW w:w="182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Всего</w:t>
            </w:r>
          </w:p>
        </w:tc>
        <w:tc>
          <w:tcPr>
            <w:tcW w:w="1152"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20 388,60</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41 167,40</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184 286,81</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161 603,58</w:t>
            </w:r>
          </w:p>
        </w:tc>
        <w:tc>
          <w:tcPr>
            <w:tcW w:w="136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162 148,50</w:t>
            </w:r>
          </w:p>
        </w:tc>
        <w:tc>
          <w:tcPr>
            <w:tcW w:w="1047"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189 409,38</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139 027,28</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131 027,28</w:t>
            </w:r>
          </w:p>
        </w:tc>
        <w:tc>
          <w:tcPr>
            <w:tcW w:w="167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1 029 058,82</w:t>
            </w:r>
          </w:p>
        </w:tc>
      </w:tr>
      <w:tr w:rsidR="00571F79" w:rsidRPr="005F2C71" w:rsidTr="00571F79">
        <w:trPr>
          <w:trHeight w:val="345"/>
        </w:trPr>
        <w:tc>
          <w:tcPr>
            <w:tcW w:w="993" w:type="dxa"/>
            <w:vMerge/>
            <w:tcBorders>
              <w:top w:val="single" w:sz="4" w:space="0" w:color="auto"/>
              <w:left w:val="single" w:sz="4" w:space="0" w:color="auto"/>
              <w:bottom w:val="nil"/>
              <w:right w:val="single" w:sz="4" w:space="0" w:color="auto"/>
            </w:tcBorders>
            <w:vAlign w:val="center"/>
            <w:hideMark/>
          </w:tcPr>
          <w:p w:rsidR="00571F79" w:rsidRPr="005F2C71" w:rsidRDefault="00571F79" w:rsidP="00571F79">
            <w:pPr>
              <w:ind w:firstLine="0"/>
              <w:jc w:val="left"/>
              <w:rPr>
                <w:rFonts w:ascii="Times New Roman" w:hAnsi="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71F79" w:rsidRPr="005F2C71" w:rsidRDefault="00571F79" w:rsidP="00571F79">
            <w:pPr>
              <w:ind w:firstLine="0"/>
              <w:jc w:val="left"/>
              <w:rPr>
                <w:rFonts w:ascii="Times New Roman" w:hAnsi="Times New Roman"/>
                <w:b/>
                <w:bCs/>
                <w:color w:val="000000"/>
                <w:sz w:val="20"/>
                <w:szCs w:val="20"/>
              </w:rPr>
            </w:pPr>
          </w:p>
        </w:tc>
        <w:tc>
          <w:tcPr>
            <w:tcW w:w="1824" w:type="dxa"/>
            <w:tcBorders>
              <w:top w:val="nil"/>
              <w:left w:val="nil"/>
              <w:bottom w:val="single" w:sz="4" w:space="0" w:color="auto"/>
              <w:right w:val="single" w:sz="4" w:space="0" w:color="auto"/>
            </w:tcBorders>
            <w:shd w:val="clear" w:color="auto" w:fill="auto"/>
            <w:vAlign w:val="bottom"/>
            <w:hideMark/>
          </w:tcPr>
          <w:p w:rsidR="00571F79" w:rsidRPr="005F2C71" w:rsidRDefault="00571F79" w:rsidP="00571F79">
            <w:pPr>
              <w:ind w:firstLine="0"/>
              <w:jc w:val="left"/>
              <w:rPr>
                <w:rFonts w:ascii="Times New Roman" w:hAnsi="Times New Roman"/>
                <w:color w:val="000000"/>
                <w:sz w:val="20"/>
                <w:szCs w:val="20"/>
              </w:rPr>
            </w:pPr>
            <w:r w:rsidRPr="005F2C71">
              <w:rPr>
                <w:rFonts w:ascii="Times New Roman" w:hAnsi="Times New Roman"/>
                <w:color w:val="000000"/>
                <w:sz w:val="20"/>
                <w:szCs w:val="20"/>
              </w:rPr>
              <w:t>Федеральный бюджет</w:t>
            </w:r>
          </w:p>
        </w:tc>
        <w:tc>
          <w:tcPr>
            <w:tcW w:w="1152"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36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047"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67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r>
      <w:tr w:rsidR="00571F79" w:rsidRPr="005F2C71" w:rsidTr="00571F79">
        <w:trPr>
          <w:trHeight w:val="510"/>
        </w:trPr>
        <w:tc>
          <w:tcPr>
            <w:tcW w:w="993" w:type="dxa"/>
            <w:vMerge/>
            <w:tcBorders>
              <w:top w:val="single" w:sz="4" w:space="0" w:color="auto"/>
              <w:left w:val="single" w:sz="4" w:space="0" w:color="auto"/>
              <w:bottom w:val="nil"/>
              <w:right w:val="single" w:sz="4" w:space="0" w:color="auto"/>
            </w:tcBorders>
            <w:vAlign w:val="center"/>
            <w:hideMark/>
          </w:tcPr>
          <w:p w:rsidR="00571F79" w:rsidRPr="005F2C71" w:rsidRDefault="00571F79" w:rsidP="00571F79">
            <w:pPr>
              <w:ind w:firstLine="0"/>
              <w:jc w:val="left"/>
              <w:rPr>
                <w:rFonts w:ascii="Times New Roman" w:hAnsi="Times New Roman"/>
                <w:b/>
                <w:bCs/>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71F79" w:rsidRPr="005F2C71" w:rsidRDefault="00571F79" w:rsidP="00571F79">
            <w:pPr>
              <w:ind w:firstLine="0"/>
              <w:jc w:val="left"/>
              <w:rPr>
                <w:rFonts w:ascii="Times New Roman" w:hAnsi="Times New Roman"/>
                <w:b/>
                <w:bCs/>
                <w:color w:val="000000"/>
                <w:sz w:val="20"/>
                <w:szCs w:val="20"/>
              </w:rPr>
            </w:pPr>
          </w:p>
        </w:tc>
        <w:tc>
          <w:tcPr>
            <w:tcW w:w="182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left"/>
              <w:rPr>
                <w:rFonts w:ascii="Times New Roman" w:hAnsi="Times New Roman"/>
                <w:color w:val="000000"/>
                <w:sz w:val="20"/>
                <w:szCs w:val="20"/>
              </w:rPr>
            </w:pPr>
            <w:r w:rsidRPr="005F2C71">
              <w:rPr>
                <w:rFonts w:ascii="Times New Roman" w:hAnsi="Times New Roman"/>
                <w:color w:val="000000"/>
                <w:sz w:val="20"/>
                <w:szCs w:val="20"/>
              </w:rPr>
              <w:t>республиканский бюджет РТ</w:t>
            </w:r>
          </w:p>
        </w:tc>
        <w:tc>
          <w:tcPr>
            <w:tcW w:w="1152"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16 131,10</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30 727,40</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155 433,81</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161 603,58</w:t>
            </w:r>
          </w:p>
        </w:tc>
        <w:tc>
          <w:tcPr>
            <w:tcW w:w="136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162 148,50</w:t>
            </w:r>
          </w:p>
        </w:tc>
        <w:tc>
          <w:tcPr>
            <w:tcW w:w="1047"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189 409,38</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139 027,28</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131 027,28</w:t>
            </w:r>
          </w:p>
        </w:tc>
        <w:tc>
          <w:tcPr>
            <w:tcW w:w="167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985 508,32</w:t>
            </w:r>
          </w:p>
        </w:tc>
      </w:tr>
      <w:tr w:rsidR="00571F79" w:rsidRPr="005F2C71" w:rsidTr="00571F79">
        <w:trPr>
          <w:trHeight w:val="5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71F79" w:rsidRPr="005F2C71" w:rsidRDefault="00571F79" w:rsidP="00571F79">
            <w:pPr>
              <w:ind w:firstLine="0"/>
              <w:jc w:val="left"/>
              <w:rPr>
                <w:rFonts w:ascii="Times New Roman" w:hAnsi="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571F79" w:rsidRPr="005F2C71" w:rsidRDefault="00571F79" w:rsidP="00571F79">
            <w:pPr>
              <w:ind w:firstLine="0"/>
              <w:jc w:val="left"/>
              <w:rPr>
                <w:rFonts w:ascii="Times New Roman" w:hAnsi="Times New Roman"/>
                <w:b/>
                <w:bCs/>
                <w:color w:val="000000"/>
                <w:sz w:val="20"/>
                <w:szCs w:val="20"/>
              </w:rPr>
            </w:pPr>
          </w:p>
        </w:tc>
        <w:tc>
          <w:tcPr>
            <w:tcW w:w="182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firstLine="0"/>
              <w:jc w:val="left"/>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52"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4 257,50</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10 440,00</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28 853,00</w:t>
            </w:r>
          </w:p>
        </w:tc>
        <w:tc>
          <w:tcPr>
            <w:tcW w:w="113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36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047"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433"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1674" w:type="dxa"/>
            <w:tcBorders>
              <w:top w:val="nil"/>
              <w:left w:val="nil"/>
              <w:bottom w:val="single" w:sz="4" w:space="0" w:color="auto"/>
              <w:right w:val="single" w:sz="4" w:space="0" w:color="auto"/>
            </w:tcBorders>
            <w:shd w:val="clear" w:color="auto" w:fill="auto"/>
            <w:vAlign w:val="center"/>
            <w:hideMark/>
          </w:tcPr>
          <w:p w:rsidR="00571F79" w:rsidRPr="005F2C71" w:rsidRDefault="00571F79" w:rsidP="00571F79">
            <w:pPr>
              <w:ind w:left="-90" w:firstLine="0"/>
              <w:jc w:val="center"/>
              <w:rPr>
                <w:rFonts w:ascii="Times New Roman" w:hAnsi="Times New Roman"/>
                <w:color w:val="000000"/>
                <w:sz w:val="20"/>
                <w:szCs w:val="20"/>
              </w:rPr>
            </w:pPr>
            <w:r w:rsidRPr="005F2C71">
              <w:rPr>
                <w:rFonts w:ascii="Times New Roman" w:hAnsi="Times New Roman"/>
                <w:color w:val="000000"/>
                <w:sz w:val="20"/>
                <w:szCs w:val="20"/>
              </w:rPr>
              <w:t>43 550,50</w:t>
            </w:r>
          </w:p>
        </w:tc>
      </w:tr>
    </w:tbl>
    <w:p w:rsidR="009D00BF" w:rsidRPr="005F2C71" w:rsidRDefault="009D00BF" w:rsidP="00993857">
      <w:pPr>
        <w:autoSpaceDE w:val="0"/>
        <w:autoSpaceDN w:val="0"/>
        <w:adjustRightInd w:val="0"/>
        <w:ind w:firstLine="0"/>
        <w:rPr>
          <w:rFonts w:ascii="Times New Roman" w:hAnsi="Times New Roman"/>
          <w:sz w:val="28"/>
          <w:szCs w:val="28"/>
        </w:rPr>
      </w:pPr>
    </w:p>
    <w:p w:rsidR="0056513C" w:rsidRPr="005F2C71" w:rsidRDefault="0056513C" w:rsidP="00993857">
      <w:pPr>
        <w:autoSpaceDE w:val="0"/>
        <w:autoSpaceDN w:val="0"/>
        <w:adjustRightInd w:val="0"/>
        <w:ind w:firstLine="0"/>
        <w:rPr>
          <w:rFonts w:ascii="Times New Roman" w:hAnsi="Times New Roman"/>
          <w:sz w:val="28"/>
          <w:szCs w:val="28"/>
        </w:rPr>
      </w:pPr>
      <w:bookmarkStart w:id="1" w:name="RANGE!A2:L25"/>
      <w:bookmarkEnd w:id="1"/>
    </w:p>
    <w:p w:rsidR="00BF6583" w:rsidRPr="005F2C71" w:rsidRDefault="00BF6583" w:rsidP="00993857">
      <w:pPr>
        <w:autoSpaceDE w:val="0"/>
        <w:autoSpaceDN w:val="0"/>
        <w:adjustRightInd w:val="0"/>
        <w:ind w:firstLine="0"/>
        <w:rPr>
          <w:rFonts w:ascii="Times New Roman" w:hAnsi="Times New Roman"/>
          <w:sz w:val="28"/>
          <w:szCs w:val="28"/>
        </w:rPr>
      </w:pPr>
    </w:p>
    <w:p w:rsidR="00993857" w:rsidRPr="005F2C71" w:rsidRDefault="0086657D" w:rsidP="00993857">
      <w:pPr>
        <w:autoSpaceDE w:val="0"/>
        <w:autoSpaceDN w:val="0"/>
        <w:adjustRightInd w:val="0"/>
        <w:ind w:firstLine="0"/>
        <w:rPr>
          <w:rFonts w:ascii="Times New Roman" w:hAnsi="Times New Roman"/>
          <w:sz w:val="28"/>
          <w:szCs w:val="28"/>
        </w:rPr>
      </w:pPr>
      <w:r w:rsidRPr="005F2C71">
        <w:rPr>
          <w:rFonts w:ascii="Times New Roman" w:hAnsi="Times New Roman"/>
          <w:sz w:val="28"/>
          <w:szCs w:val="28"/>
        </w:rPr>
        <w:t>8</w:t>
      </w:r>
      <w:r w:rsidR="00214971" w:rsidRPr="005F2C71">
        <w:rPr>
          <w:rFonts w:ascii="Times New Roman" w:hAnsi="Times New Roman"/>
          <w:sz w:val="28"/>
          <w:szCs w:val="28"/>
        </w:rPr>
        <w:t xml:space="preserve">) </w:t>
      </w:r>
      <w:r w:rsidR="006C0CE0" w:rsidRPr="005F2C71">
        <w:rPr>
          <w:rFonts w:ascii="Times New Roman" w:hAnsi="Times New Roman"/>
          <w:sz w:val="28"/>
          <w:szCs w:val="28"/>
        </w:rPr>
        <w:t xml:space="preserve">приложение </w:t>
      </w:r>
      <w:r w:rsidR="00F84E5E" w:rsidRPr="005F2C71">
        <w:rPr>
          <w:rFonts w:ascii="Times New Roman" w:hAnsi="Times New Roman"/>
          <w:sz w:val="28"/>
          <w:szCs w:val="28"/>
        </w:rPr>
        <w:t>№</w:t>
      </w:r>
      <w:r w:rsidR="006C0CE0" w:rsidRPr="005F2C71">
        <w:rPr>
          <w:rFonts w:ascii="Times New Roman" w:hAnsi="Times New Roman"/>
          <w:sz w:val="28"/>
          <w:szCs w:val="28"/>
        </w:rPr>
        <w:t xml:space="preserve"> 2 к Программе изложить в следующей редакции:</w:t>
      </w:r>
    </w:p>
    <w:p w:rsidR="00293905" w:rsidRPr="005F2C71" w:rsidRDefault="00293905" w:rsidP="00993857">
      <w:pPr>
        <w:autoSpaceDE w:val="0"/>
        <w:autoSpaceDN w:val="0"/>
        <w:adjustRightInd w:val="0"/>
        <w:ind w:firstLine="0"/>
        <w:rPr>
          <w:rFonts w:ascii="Times New Roman" w:hAnsi="Times New Roman"/>
          <w:sz w:val="28"/>
          <w:szCs w:val="28"/>
        </w:rPr>
      </w:pPr>
    </w:p>
    <w:p w:rsidR="00B40D16" w:rsidRPr="005F2C71" w:rsidRDefault="007E7494" w:rsidP="007C2B92">
      <w:pPr>
        <w:pStyle w:val="a3"/>
        <w:autoSpaceDE w:val="0"/>
        <w:autoSpaceDN w:val="0"/>
        <w:adjustRightInd w:val="0"/>
        <w:ind w:left="0"/>
        <w:jc w:val="right"/>
        <w:rPr>
          <w:rFonts w:ascii="Times New Roman" w:hAnsi="Times New Roman"/>
          <w:sz w:val="28"/>
          <w:szCs w:val="28"/>
        </w:rPr>
      </w:pPr>
      <w:bookmarkStart w:id="2" w:name="RANGE!A1:O580"/>
      <w:bookmarkStart w:id="3" w:name="RANGE!A1:O890"/>
      <w:bookmarkEnd w:id="2"/>
      <w:bookmarkEnd w:id="3"/>
      <w:r w:rsidRPr="005F2C71">
        <w:rPr>
          <w:rFonts w:ascii="Times New Roman" w:hAnsi="Times New Roman"/>
          <w:sz w:val="28"/>
          <w:szCs w:val="28"/>
        </w:rPr>
        <w:t xml:space="preserve"> </w:t>
      </w:r>
    </w:p>
    <w:tbl>
      <w:tblPr>
        <w:tblW w:w="15785" w:type="dxa"/>
        <w:tblInd w:w="108" w:type="dxa"/>
        <w:tblLayout w:type="fixed"/>
        <w:tblLook w:val="04A0" w:firstRow="1" w:lastRow="0" w:firstColumn="1" w:lastColumn="0" w:noHBand="0" w:noVBand="1"/>
      </w:tblPr>
      <w:tblGrid>
        <w:gridCol w:w="1276"/>
        <w:gridCol w:w="381"/>
        <w:gridCol w:w="236"/>
        <w:gridCol w:w="375"/>
        <w:gridCol w:w="617"/>
        <w:gridCol w:w="517"/>
        <w:gridCol w:w="617"/>
        <w:gridCol w:w="517"/>
        <w:gridCol w:w="617"/>
        <w:gridCol w:w="376"/>
        <w:gridCol w:w="617"/>
        <w:gridCol w:w="375"/>
        <w:gridCol w:w="617"/>
        <w:gridCol w:w="375"/>
        <w:gridCol w:w="617"/>
        <w:gridCol w:w="517"/>
        <w:gridCol w:w="617"/>
        <w:gridCol w:w="375"/>
        <w:gridCol w:w="617"/>
        <w:gridCol w:w="376"/>
        <w:gridCol w:w="617"/>
        <w:gridCol w:w="517"/>
        <w:gridCol w:w="617"/>
        <w:gridCol w:w="233"/>
        <w:gridCol w:w="617"/>
        <w:gridCol w:w="375"/>
        <w:gridCol w:w="617"/>
        <w:gridCol w:w="943"/>
        <w:gridCol w:w="617"/>
      </w:tblGrid>
      <w:tr w:rsidR="00B40D16" w:rsidRPr="005F2C71" w:rsidTr="00B40D16">
        <w:trPr>
          <w:trHeight w:val="300"/>
        </w:trPr>
        <w:tc>
          <w:tcPr>
            <w:tcW w:w="1657" w:type="dxa"/>
            <w:gridSpan w:val="2"/>
            <w:tcBorders>
              <w:top w:val="nil"/>
              <w:left w:val="nil"/>
              <w:bottom w:val="nil"/>
              <w:right w:val="nil"/>
            </w:tcBorders>
            <w:shd w:val="clear" w:color="auto" w:fill="auto"/>
            <w:vAlign w:val="center"/>
            <w:hideMark/>
          </w:tcPr>
          <w:p w:rsidR="00B40D16" w:rsidRPr="005F2C71" w:rsidRDefault="00B40D16" w:rsidP="00B40D16">
            <w:pPr>
              <w:ind w:firstLine="0"/>
              <w:jc w:val="left"/>
              <w:rPr>
                <w:rFonts w:ascii="Times New Roman" w:hAnsi="Times New Roman"/>
                <w:color w:val="000000"/>
              </w:rPr>
            </w:pPr>
          </w:p>
        </w:tc>
        <w:tc>
          <w:tcPr>
            <w:tcW w:w="236" w:type="dxa"/>
            <w:tcBorders>
              <w:top w:val="nil"/>
              <w:left w:val="nil"/>
              <w:bottom w:val="nil"/>
              <w:right w:val="nil"/>
            </w:tcBorders>
            <w:shd w:val="clear" w:color="auto" w:fill="auto"/>
            <w:vAlign w:val="center"/>
            <w:hideMark/>
          </w:tcPr>
          <w:p w:rsidR="00B40D16" w:rsidRPr="005F2C71" w:rsidRDefault="00B40D16" w:rsidP="00B40D16">
            <w:pPr>
              <w:ind w:firstLine="0"/>
              <w:jc w:val="left"/>
              <w:rPr>
                <w:rFonts w:ascii="Times New Roman" w:hAnsi="Times New Roman"/>
                <w:color w:val="000000"/>
              </w:rPr>
            </w:pPr>
          </w:p>
        </w:tc>
        <w:tc>
          <w:tcPr>
            <w:tcW w:w="992"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rPr>
            </w:pPr>
          </w:p>
        </w:tc>
        <w:tc>
          <w:tcPr>
            <w:tcW w:w="1134"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rPr>
            </w:pPr>
          </w:p>
        </w:tc>
        <w:tc>
          <w:tcPr>
            <w:tcW w:w="3119" w:type="dxa"/>
            <w:gridSpan w:val="6"/>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rPr>
            </w:pPr>
          </w:p>
        </w:tc>
        <w:tc>
          <w:tcPr>
            <w:tcW w:w="992"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rPr>
            </w:pPr>
          </w:p>
        </w:tc>
        <w:tc>
          <w:tcPr>
            <w:tcW w:w="1134"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rPr>
            </w:pPr>
          </w:p>
        </w:tc>
        <w:tc>
          <w:tcPr>
            <w:tcW w:w="992"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rPr>
            </w:pPr>
          </w:p>
        </w:tc>
        <w:tc>
          <w:tcPr>
            <w:tcW w:w="993"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rPr>
            </w:pPr>
          </w:p>
        </w:tc>
        <w:tc>
          <w:tcPr>
            <w:tcW w:w="1134"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rPr>
            </w:pPr>
          </w:p>
        </w:tc>
        <w:tc>
          <w:tcPr>
            <w:tcW w:w="3402" w:type="dxa"/>
            <w:gridSpan w:val="6"/>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rPr>
            </w:pPr>
            <w:r w:rsidRPr="005F2C71">
              <w:rPr>
                <w:rFonts w:ascii="Times New Roman" w:hAnsi="Times New Roman"/>
                <w:color w:val="000000"/>
              </w:rPr>
              <w:t xml:space="preserve">Приложение № 2 </w:t>
            </w:r>
          </w:p>
        </w:tc>
      </w:tr>
      <w:tr w:rsidR="00B40D16" w:rsidRPr="005F2C71" w:rsidTr="00B40D16">
        <w:trPr>
          <w:trHeight w:val="660"/>
        </w:trPr>
        <w:tc>
          <w:tcPr>
            <w:tcW w:w="1657" w:type="dxa"/>
            <w:gridSpan w:val="2"/>
            <w:tcBorders>
              <w:top w:val="nil"/>
              <w:left w:val="nil"/>
              <w:bottom w:val="nil"/>
              <w:right w:val="nil"/>
            </w:tcBorders>
            <w:shd w:val="clear" w:color="auto" w:fill="auto"/>
            <w:vAlign w:val="center"/>
            <w:hideMark/>
          </w:tcPr>
          <w:p w:rsidR="00B40D16" w:rsidRPr="005F2C71" w:rsidRDefault="00B40D16" w:rsidP="00B40D16">
            <w:pPr>
              <w:ind w:firstLine="0"/>
              <w:jc w:val="left"/>
              <w:rPr>
                <w:rFonts w:ascii="Times New Roman" w:hAnsi="Times New Roman"/>
                <w:color w:val="000000"/>
              </w:rPr>
            </w:pPr>
          </w:p>
        </w:tc>
        <w:tc>
          <w:tcPr>
            <w:tcW w:w="236" w:type="dxa"/>
            <w:tcBorders>
              <w:top w:val="nil"/>
              <w:left w:val="nil"/>
              <w:bottom w:val="nil"/>
              <w:right w:val="nil"/>
            </w:tcBorders>
            <w:shd w:val="clear" w:color="auto" w:fill="auto"/>
            <w:vAlign w:val="center"/>
            <w:hideMark/>
          </w:tcPr>
          <w:p w:rsidR="00B40D16" w:rsidRPr="005F2C71" w:rsidRDefault="00B40D16" w:rsidP="00B40D16">
            <w:pPr>
              <w:ind w:firstLine="0"/>
              <w:jc w:val="left"/>
              <w:rPr>
                <w:rFonts w:ascii="Times New Roman" w:hAnsi="Times New Roman"/>
                <w:color w:val="000000"/>
              </w:rPr>
            </w:pPr>
          </w:p>
        </w:tc>
        <w:tc>
          <w:tcPr>
            <w:tcW w:w="992"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rPr>
            </w:pPr>
          </w:p>
        </w:tc>
        <w:tc>
          <w:tcPr>
            <w:tcW w:w="1134"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rPr>
            </w:pPr>
          </w:p>
        </w:tc>
        <w:tc>
          <w:tcPr>
            <w:tcW w:w="1134"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rPr>
            </w:pPr>
          </w:p>
        </w:tc>
        <w:tc>
          <w:tcPr>
            <w:tcW w:w="993"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rPr>
            </w:pPr>
          </w:p>
        </w:tc>
        <w:tc>
          <w:tcPr>
            <w:tcW w:w="992"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rPr>
            </w:pPr>
          </w:p>
        </w:tc>
        <w:tc>
          <w:tcPr>
            <w:tcW w:w="992"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rPr>
            </w:pPr>
          </w:p>
        </w:tc>
        <w:tc>
          <w:tcPr>
            <w:tcW w:w="1134"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rPr>
            </w:pPr>
          </w:p>
        </w:tc>
        <w:tc>
          <w:tcPr>
            <w:tcW w:w="992"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rPr>
            </w:pPr>
          </w:p>
        </w:tc>
        <w:tc>
          <w:tcPr>
            <w:tcW w:w="993"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rPr>
            </w:pPr>
          </w:p>
        </w:tc>
        <w:tc>
          <w:tcPr>
            <w:tcW w:w="1134"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rPr>
            </w:pPr>
          </w:p>
        </w:tc>
        <w:tc>
          <w:tcPr>
            <w:tcW w:w="3402" w:type="dxa"/>
            <w:gridSpan w:val="6"/>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rPr>
            </w:pPr>
            <w:r w:rsidRPr="005F2C71">
              <w:rPr>
                <w:rFonts w:ascii="Times New Roman" w:hAnsi="Times New Roman"/>
                <w:color w:val="000000"/>
              </w:rPr>
              <w:t>к государственной программе Республики Тыва</w:t>
            </w:r>
            <w:proofErr w:type="gramStart"/>
            <w:r w:rsidRPr="005F2C71">
              <w:rPr>
                <w:rFonts w:ascii="Times New Roman" w:hAnsi="Times New Roman"/>
                <w:color w:val="000000"/>
              </w:rPr>
              <w:t>"Р</w:t>
            </w:r>
            <w:proofErr w:type="gramEnd"/>
            <w:r w:rsidRPr="005F2C71">
              <w:rPr>
                <w:rFonts w:ascii="Times New Roman" w:hAnsi="Times New Roman"/>
                <w:color w:val="000000"/>
              </w:rPr>
              <w:t>азвитие транспортной системы Республики Тыва на 2017-2024 годы"</w:t>
            </w:r>
          </w:p>
        </w:tc>
      </w:tr>
      <w:tr w:rsidR="00B40D16" w:rsidRPr="005F2C71" w:rsidTr="00B40D16">
        <w:trPr>
          <w:gridAfter w:val="1"/>
          <w:wAfter w:w="617" w:type="dxa"/>
          <w:trHeight w:val="450"/>
        </w:trPr>
        <w:tc>
          <w:tcPr>
            <w:tcW w:w="15168" w:type="dxa"/>
            <w:gridSpan w:val="28"/>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b/>
                <w:bCs/>
                <w:color w:val="000000"/>
              </w:rPr>
            </w:pPr>
            <w:proofErr w:type="gramStart"/>
            <w:r w:rsidRPr="005F2C71">
              <w:rPr>
                <w:rFonts w:ascii="Times New Roman" w:hAnsi="Times New Roman"/>
                <w:b/>
                <w:bCs/>
                <w:color w:val="000000"/>
              </w:rPr>
              <w:t>П</w:t>
            </w:r>
            <w:proofErr w:type="gramEnd"/>
            <w:r w:rsidRPr="005F2C71">
              <w:rPr>
                <w:rFonts w:ascii="Times New Roman" w:hAnsi="Times New Roman"/>
                <w:b/>
                <w:bCs/>
                <w:color w:val="000000"/>
              </w:rPr>
              <w:t xml:space="preserve"> Е Р Е Ч Е Н Ь </w:t>
            </w:r>
          </w:p>
        </w:tc>
      </w:tr>
      <w:tr w:rsidR="00B40D16" w:rsidRPr="005F2C71" w:rsidTr="00B40D16">
        <w:trPr>
          <w:gridAfter w:val="1"/>
          <w:wAfter w:w="617" w:type="dxa"/>
          <w:trHeight w:val="300"/>
        </w:trPr>
        <w:tc>
          <w:tcPr>
            <w:tcW w:w="15168" w:type="dxa"/>
            <w:gridSpan w:val="28"/>
            <w:vMerge w:val="restart"/>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rPr>
            </w:pPr>
            <w:r w:rsidRPr="005F2C71">
              <w:rPr>
                <w:rFonts w:ascii="Times New Roman" w:hAnsi="Times New Roman"/>
                <w:color w:val="000000"/>
              </w:rPr>
              <w:t>программных мероприятий подпрограммы «Автомобильные дороги и дорожное хозяйство на 2017-2024 годы» государственной программы Республики Тыва "Развитие транспортной системы Республики Тыва на 2017-2024 годы"</w:t>
            </w:r>
          </w:p>
        </w:tc>
      </w:tr>
      <w:tr w:rsidR="00B40D16" w:rsidRPr="005F2C71" w:rsidTr="00B40D16">
        <w:trPr>
          <w:gridAfter w:val="1"/>
          <w:wAfter w:w="617" w:type="dxa"/>
          <w:trHeight w:val="300"/>
        </w:trPr>
        <w:tc>
          <w:tcPr>
            <w:tcW w:w="15168" w:type="dxa"/>
            <w:gridSpan w:val="28"/>
            <w:vMerge/>
            <w:tcBorders>
              <w:top w:val="nil"/>
              <w:left w:val="nil"/>
              <w:bottom w:val="nil"/>
              <w:right w:val="nil"/>
            </w:tcBorders>
            <w:vAlign w:val="center"/>
            <w:hideMark/>
          </w:tcPr>
          <w:p w:rsidR="00B40D16" w:rsidRPr="005F2C71" w:rsidRDefault="00B40D16" w:rsidP="00B40D16">
            <w:pPr>
              <w:ind w:firstLine="0"/>
              <w:jc w:val="left"/>
              <w:rPr>
                <w:rFonts w:ascii="Times New Roman" w:hAnsi="Times New Roman"/>
                <w:color w:val="000000"/>
              </w:rPr>
            </w:pPr>
          </w:p>
        </w:tc>
      </w:tr>
      <w:tr w:rsidR="00B40D16" w:rsidRPr="005F2C71" w:rsidTr="00B40D16">
        <w:trPr>
          <w:trHeight w:val="300"/>
        </w:trPr>
        <w:tc>
          <w:tcPr>
            <w:tcW w:w="1657" w:type="dxa"/>
            <w:gridSpan w:val="2"/>
            <w:tcBorders>
              <w:top w:val="nil"/>
              <w:left w:val="nil"/>
              <w:bottom w:val="nil"/>
              <w:right w:val="nil"/>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236" w:type="dxa"/>
            <w:tcBorders>
              <w:top w:val="nil"/>
              <w:left w:val="nil"/>
              <w:bottom w:val="nil"/>
              <w:right w:val="nil"/>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p>
        </w:tc>
        <w:tc>
          <w:tcPr>
            <w:tcW w:w="1134"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p>
        </w:tc>
        <w:tc>
          <w:tcPr>
            <w:tcW w:w="1134"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p>
        </w:tc>
        <w:tc>
          <w:tcPr>
            <w:tcW w:w="993"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p>
        </w:tc>
        <w:tc>
          <w:tcPr>
            <w:tcW w:w="992"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p>
        </w:tc>
        <w:tc>
          <w:tcPr>
            <w:tcW w:w="992"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p>
        </w:tc>
        <w:tc>
          <w:tcPr>
            <w:tcW w:w="1134"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p>
        </w:tc>
        <w:tc>
          <w:tcPr>
            <w:tcW w:w="992"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p>
        </w:tc>
        <w:tc>
          <w:tcPr>
            <w:tcW w:w="993"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p>
        </w:tc>
        <w:tc>
          <w:tcPr>
            <w:tcW w:w="1134"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p>
        </w:tc>
        <w:tc>
          <w:tcPr>
            <w:tcW w:w="850"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p>
        </w:tc>
        <w:tc>
          <w:tcPr>
            <w:tcW w:w="992"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p>
        </w:tc>
        <w:tc>
          <w:tcPr>
            <w:tcW w:w="1560" w:type="dxa"/>
            <w:gridSpan w:val="2"/>
            <w:tcBorders>
              <w:top w:val="nil"/>
              <w:left w:val="nil"/>
              <w:bottom w:val="nil"/>
              <w:right w:val="nil"/>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(тыс. рублей)</w:t>
            </w: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Наименование мероприятий</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Источники финансирования</w:t>
            </w:r>
          </w:p>
        </w:tc>
        <w:tc>
          <w:tcPr>
            <w:tcW w:w="9498" w:type="dxa"/>
            <w:gridSpan w:val="18"/>
            <w:tcBorders>
              <w:top w:val="single" w:sz="4" w:space="0" w:color="auto"/>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Срок исполнения</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Исполнители</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Ожидаемые результаты</w:t>
            </w: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Всего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2018 г.</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2019 г.</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2020 г.</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2023 г.</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3</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4</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5</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6</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7</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8</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9</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11</w:t>
            </w:r>
          </w:p>
        </w:tc>
        <w:tc>
          <w:tcPr>
            <w:tcW w:w="850"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12</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13</w:t>
            </w:r>
          </w:p>
        </w:tc>
        <w:tc>
          <w:tcPr>
            <w:tcW w:w="1560"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11</w:t>
            </w:r>
          </w:p>
        </w:tc>
      </w:tr>
      <w:tr w:rsidR="00B40D16" w:rsidRPr="005F2C71" w:rsidTr="00B40D16">
        <w:trPr>
          <w:gridAfter w:val="1"/>
          <w:wAfter w:w="617" w:type="dxa"/>
          <w:trHeight w:val="300"/>
        </w:trPr>
        <w:tc>
          <w:tcPr>
            <w:tcW w:w="15168"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lastRenderedPageBreak/>
              <w:t>1. Строительство автомобильных дорог и сооружений на них</w:t>
            </w: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1.1. Строительство автомобильной дороги </w:t>
            </w:r>
            <w:proofErr w:type="gramStart"/>
            <w:r w:rsidRPr="005F2C71">
              <w:rPr>
                <w:rFonts w:ascii="Times New Roman" w:hAnsi="Times New Roman"/>
                <w:color w:val="000000"/>
                <w:sz w:val="20"/>
                <w:szCs w:val="20"/>
              </w:rPr>
              <w:t>Кызыл-Хая</w:t>
            </w:r>
            <w:proofErr w:type="gramEnd"/>
            <w:r w:rsidRPr="005F2C71">
              <w:rPr>
                <w:rFonts w:ascii="Times New Roman" w:hAnsi="Times New Roman"/>
                <w:color w:val="000000"/>
                <w:sz w:val="20"/>
                <w:szCs w:val="20"/>
              </w:rPr>
              <w:t xml:space="preserve"> - граница Рес. Алтай (пер. Бугузун) уч.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0+000 - км 11+000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3 968,00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3 968,00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2019-2024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строительство объектов транспортной инфраструктуры и повышение их технической оснащенности (11 км)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3 968,00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3 968,00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1.2. Строительство автомобильной дороги "с. Тоолайлыг - с. Эрги-Барлык, уч.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0+000 - км 60+000"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2020-2024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строительство объектов транспортной инфраструктуры и повышение их технической оснащенности (60 км)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1.3. Строительство автомобильной дороги "Подъезд к мараловодческому хозяйству "Туран", уч. км 0+000 - км 18+500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79 750,36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79 750,36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сводный сметный расчет на 246444,79 тыс. рублей (затраты подрядчика, затраты заказчика (проведение строительного контроля, проведение государственной экспертизы, непредвиденные затраты 1,5 процента); </w:t>
            </w:r>
            <w:r w:rsidRPr="005F2C71">
              <w:rPr>
                <w:rFonts w:ascii="Times New Roman" w:hAnsi="Times New Roman"/>
                <w:color w:val="000000"/>
                <w:sz w:val="20"/>
                <w:szCs w:val="20"/>
              </w:rPr>
              <w:lastRenderedPageBreak/>
              <w:t>договор на строительно-монтажные работы заключен с ООО "Восток" от 15 августа 2016 г. N Ф.2016. 214614 на сумму 233,5 млн. рублей; остаток выполнения строительно-монтажных работ 79,08 млн. рублей, в том числе 50,761 млн. рублей за счет средств республиканского бюджета, строительный контроль 673,256 тыс. рублей</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28 315,46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28 315,46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51 434,90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51 434,90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1.4. Штраф по Соглашению от 26 мая 2017 г. N ФДА 48/66-С</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15 007,78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7 503,88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7 503,90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2017-2018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недостижение целевого показателя 18,5 км по строительству автодороги "Подъезд к мараловодческому хозяйству "Туран" уч. км 0+000 - км 18+500</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15 007,78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7 503,88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7 503,90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1.5. Мероприят</w:t>
            </w:r>
            <w:r w:rsidRPr="005F2C71">
              <w:rPr>
                <w:rFonts w:ascii="Times New Roman" w:hAnsi="Times New Roman"/>
                <w:color w:val="000000"/>
                <w:sz w:val="20"/>
                <w:szCs w:val="20"/>
              </w:rPr>
              <w:lastRenderedPageBreak/>
              <w:t>ия по авторскому надзору и строительному контролю объектов капитального строительства</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17 458,22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7 215,58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10 242,64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2019-2020 </w:t>
            </w:r>
            <w:r w:rsidRPr="005F2C71">
              <w:rPr>
                <w:rFonts w:ascii="Times New Roman" w:hAnsi="Times New Roman"/>
                <w:color w:val="000000"/>
                <w:sz w:val="20"/>
                <w:szCs w:val="20"/>
              </w:rPr>
              <w:lastRenderedPageBreak/>
              <w:t>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Миндортранс </w:t>
            </w:r>
            <w:r w:rsidRPr="005F2C71">
              <w:rPr>
                <w:rFonts w:ascii="Times New Roman" w:hAnsi="Times New Roman"/>
                <w:color w:val="000000"/>
                <w:sz w:val="20"/>
                <w:szCs w:val="20"/>
              </w:rPr>
              <w:lastRenderedPageBreak/>
              <w:t>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Мероприятия по авторскому </w:t>
            </w:r>
            <w:r w:rsidRPr="005F2C71">
              <w:rPr>
                <w:rFonts w:ascii="Times New Roman" w:hAnsi="Times New Roman"/>
                <w:color w:val="000000"/>
                <w:sz w:val="20"/>
                <w:szCs w:val="20"/>
              </w:rPr>
              <w:lastRenderedPageBreak/>
              <w:t>надзору и строительному контролю.</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17 458,22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7 215,58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10 242,64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sz w:val="20"/>
                <w:szCs w:val="20"/>
              </w:rPr>
            </w:pPr>
            <w:r w:rsidRPr="005F2C71">
              <w:rPr>
                <w:rFonts w:ascii="Times New Roman" w:hAnsi="Times New Roman"/>
                <w:sz w:val="20"/>
                <w:szCs w:val="20"/>
              </w:rPr>
              <w:t>1.6. Строительство мостового перехода через р. Большой Енисей на автомобильной дороге регионального значения Бояровка - Тоора-Хем</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245 732,10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27 316,30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182 915,80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35 500,00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2020-2022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строительство объектов транспортной инфраструктуры и повышение их технической оснащенности. В 2023 году 35,5 млн</w:t>
            </w:r>
            <w:proofErr w:type="gramStart"/>
            <w:r w:rsidRPr="005F2C71">
              <w:rPr>
                <w:rFonts w:ascii="Times New Roman" w:hAnsi="Times New Roman"/>
                <w:sz w:val="20"/>
                <w:szCs w:val="20"/>
              </w:rPr>
              <w:t>.р</w:t>
            </w:r>
            <w:proofErr w:type="gramEnd"/>
            <w:r w:rsidRPr="005F2C71">
              <w:rPr>
                <w:rFonts w:ascii="Times New Roman" w:hAnsi="Times New Roman"/>
                <w:sz w:val="20"/>
                <w:szCs w:val="20"/>
              </w:rPr>
              <w:t xml:space="preserve">  предусмотрено предварительно, в связи с дополнительными работами, и повышение цен на металл в конце 2021 г.</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180 481,70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180 481,70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65 250,40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27 316,30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2 434,10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35 500,00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sz w:val="20"/>
                <w:szCs w:val="20"/>
              </w:rPr>
            </w:pPr>
            <w:r w:rsidRPr="005F2C71">
              <w:rPr>
                <w:rFonts w:ascii="Times New Roman" w:hAnsi="Times New Roman"/>
                <w:sz w:val="20"/>
                <w:szCs w:val="20"/>
              </w:rPr>
              <w:t xml:space="preserve">1.7. Аварийно-восстановительные работы мостового перехода через р. Большой Аянгаты на </w:t>
            </w:r>
            <w:proofErr w:type="gramStart"/>
            <w:r w:rsidRPr="005F2C71">
              <w:rPr>
                <w:rFonts w:ascii="Times New Roman" w:hAnsi="Times New Roman"/>
                <w:sz w:val="20"/>
                <w:szCs w:val="20"/>
              </w:rPr>
              <w:t>км</w:t>
            </w:r>
            <w:proofErr w:type="gramEnd"/>
            <w:r w:rsidRPr="005F2C71">
              <w:rPr>
                <w:rFonts w:ascii="Times New Roman" w:hAnsi="Times New Roman"/>
                <w:sz w:val="20"/>
                <w:szCs w:val="20"/>
              </w:rPr>
              <w:t xml:space="preserve"> 27+175 автомобильной дороги Кызыл-Мажалык-</w:t>
            </w:r>
            <w:r w:rsidRPr="005F2C71">
              <w:rPr>
                <w:rFonts w:ascii="Times New Roman" w:hAnsi="Times New Roman"/>
                <w:sz w:val="20"/>
                <w:szCs w:val="20"/>
              </w:rPr>
              <w:lastRenderedPageBreak/>
              <w:t>Аянгаты</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155 237,26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73 421,29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62 237,91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19 578,06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2021-2022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строительство объектов транспортной инфраструктуры и повышение их технической оснащенности </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155 237,26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73 421,29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62 237,91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19 578,06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sz w:val="20"/>
                <w:szCs w:val="20"/>
              </w:rPr>
            </w:pPr>
            <w:r w:rsidRPr="005F2C71">
              <w:rPr>
                <w:rFonts w:ascii="Times New Roman" w:hAnsi="Times New Roman"/>
                <w:sz w:val="20"/>
                <w:szCs w:val="20"/>
              </w:rPr>
              <w:lastRenderedPageBreak/>
              <w:t xml:space="preserve">1.8. Строительство мостового перехода через р. Саглы на </w:t>
            </w:r>
            <w:proofErr w:type="gramStart"/>
            <w:r w:rsidRPr="005F2C71">
              <w:rPr>
                <w:rFonts w:ascii="Times New Roman" w:hAnsi="Times New Roman"/>
                <w:sz w:val="20"/>
                <w:szCs w:val="20"/>
              </w:rPr>
              <w:t>км</w:t>
            </w:r>
            <w:proofErr w:type="gramEnd"/>
            <w:r w:rsidRPr="005F2C71">
              <w:rPr>
                <w:rFonts w:ascii="Times New Roman" w:hAnsi="Times New Roman"/>
                <w:sz w:val="20"/>
                <w:szCs w:val="20"/>
              </w:rPr>
              <w:t xml:space="preserve"> 78+300  автомобильной дороги Хандагайты-Мугур-Аксы</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221 380,46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110 690,23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110 690,23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2023 г.-2024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строительство объектов транспортной инфраструктуры и повышение их технической оснащенности. </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110 690,23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110 690,23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110 690,23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110 690,23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Итого по 1 разделу</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738 534,18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87 254,24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7 503,90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38 499,88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10 242,64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256 337,09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62 237,91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165 768,29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110 690,23  </w:t>
            </w:r>
          </w:p>
        </w:tc>
        <w:tc>
          <w:tcPr>
            <w:tcW w:w="850"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 </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319 487,39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28 315,46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180 481,70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110 690,23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850"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 </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419 046,80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58 938,78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7 503,90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38 499,88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10 242,64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75 855,39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62 237,91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55 078,06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110 690,23  </w:t>
            </w:r>
          </w:p>
        </w:tc>
        <w:tc>
          <w:tcPr>
            <w:tcW w:w="850"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 </w:t>
            </w: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850"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 </w:t>
            </w:r>
          </w:p>
        </w:tc>
      </w:tr>
      <w:tr w:rsidR="00B40D16" w:rsidRPr="005F2C71" w:rsidTr="00B40D16">
        <w:trPr>
          <w:gridAfter w:val="1"/>
          <w:wAfter w:w="617" w:type="dxa"/>
          <w:trHeight w:val="300"/>
        </w:trPr>
        <w:tc>
          <w:tcPr>
            <w:tcW w:w="15168"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 Реконструкция автомобильных дорог и сооружений на них</w:t>
            </w: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2.1. Реконструкция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Эрги-Барлык", </w:t>
            </w:r>
            <w:proofErr w:type="gramStart"/>
            <w:r w:rsidRPr="005F2C71">
              <w:rPr>
                <w:rFonts w:ascii="Times New Roman" w:hAnsi="Times New Roman"/>
                <w:color w:val="000000"/>
                <w:sz w:val="20"/>
                <w:szCs w:val="20"/>
              </w:rPr>
              <w:t>участок</w:t>
            </w:r>
            <w:proofErr w:type="gramEnd"/>
            <w:r w:rsidRPr="005F2C71">
              <w:rPr>
                <w:rFonts w:ascii="Times New Roman" w:hAnsi="Times New Roman"/>
                <w:color w:val="000000"/>
                <w:sz w:val="20"/>
                <w:szCs w:val="20"/>
              </w:rPr>
              <w:t xml:space="preserve"> км 0+000 - км 0+528</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4 668,84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4 668,84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в соответствии с распоряжением Правительства Российской Федерации от 21 января 2017 г. N 56-р из федерального бюджета бюджету Республики Тыва предусмотрено 3443,4 тыс. рублей на </w:t>
            </w:r>
            <w:r w:rsidRPr="005F2C71">
              <w:rPr>
                <w:rFonts w:ascii="Times New Roman" w:hAnsi="Times New Roman"/>
                <w:color w:val="000000"/>
                <w:sz w:val="20"/>
                <w:szCs w:val="20"/>
              </w:rPr>
              <w:lastRenderedPageBreak/>
              <w:t>софинансирование мероприятий по строительству и реконструкции автодорог в рамках ФЦП "Устойчивое развитие сельских территорий на 2014 - 2017 годы и на период до 2020 года"</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3 443,40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3 443,40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1 225,44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1 225,44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 xml:space="preserve">2.2. Реконструкция автомобильной дороги Кызыл-Мажалык - Эрги-Барлык,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0+000 - км 13+000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193 808,01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178 837,00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14 971,01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2017-2018 </w:t>
            </w:r>
            <w:proofErr w:type="gramStart"/>
            <w:r w:rsidRPr="005F2C71">
              <w:rPr>
                <w:rFonts w:ascii="Times New Roman" w:hAnsi="Times New Roman"/>
                <w:color w:val="000000"/>
                <w:sz w:val="20"/>
                <w:szCs w:val="20"/>
              </w:rPr>
              <w:t>гг</w:t>
            </w:r>
            <w:proofErr w:type="gramEnd"/>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Кредиторская задолженность по объекту за 2017 год</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130 046,50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130 046,50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63 761,51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48 790,50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14 971,01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2.3. Реконструкция автомобильной дороги Кызыл-Мажалык - Эрги-Барлык,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13+000 - км 21+560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149 760,00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31 339,03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111 672,57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6 748,40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2017 - 2019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во исполнение плана мероприятий по реализации наказов избирателей, высказанных в ходе предвыборной кампании по выборам Главы - Председателя Правительства Республики </w:t>
            </w:r>
            <w:r w:rsidRPr="005F2C71">
              <w:rPr>
                <w:rFonts w:ascii="Times New Roman" w:hAnsi="Times New Roman"/>
                <w:color w:val="000000"/>
                <w:sz w:val="20"/>
                <w:szCs w:val="20"/>
              </w:rPr>
              <w:lastRenderedPageBreak/>
              <w:t>Тыва, утвержденного постановлением Правительства Республики Тыва от 26 сентября 2016 г. N 418 (переходящий с 2017 года земляные работы), в том числе 19407,28 тыс. рублей - кредиторская задолженность за 2017 год</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15 182,74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15 182,74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134 577,26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31 339,03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96 489,83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6 748,40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 xml:space="preserve">2.4. Реконструкция автомобильной дороги Кызыл-Мажалык - Эрги-Барлык,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21+560 - км 27+072</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96 350,94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9 192,94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24 947,30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62 210,70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2017 - 2020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плана мероприятий по реализации наказов избирателей, высказанных в ходе предвыборной кампании по выборам Главы - Председателя Правительства Республики Тыва, утвержденного постановлением Правительства Республики Тыва от 26 сентября 2016 г. N 418 (в 2017 году не реализован, в 2018 году I </w:t>
            </w:r>
            <w:r w:rsidRPr="005F2C71">
              <w:rPr>
                <w:rFonts w:ascii="Times New Roman" w:hAnsi="Times New Roman"/>
                <w:color w:val="000000"/>
                <w:sz w:val="20"/>
                <w:szCs w:val="20"/>
              </w:rPr>
              <w:lastRenderedPageBreak/>
              <w:t>этап, земляное полотно) (5,512 км)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96 350,94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9 192,94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24 947,30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62 210,70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 xml:space="preserve">2.5. Реконструкция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Арыг-Бажы", </w:t>
            </w:r>
            <w:proofErr w:type="gramStart"/>
            <w:r w:rsidRPr="005F2C71">
              <w:rPr>
                <w:rFonts w:ascii="Times New Roman" w:hAnsi="Times New Roman"/>
                <w:color w:val="000000"/>
                <w:sz w:val="20"/>
                <w:szCs w:val="20"/>
              </w:rPr>
              <w:t>участок</w:t>
            </w:r>
            <w:proofErr w:type="gramEnd"/>
            <w:r w:rsidRPr="005F2C71">
              <w:rPr>
                <w:rFonts w:ascii="Times New Roman" w:hAnsi="Times New Roman"/>
                <w:color w:val="000000"/>
                <w:sz w:val="20"/>
                <w:szCs w:val="20"/>
              </w:rPr>
              <w:t xml:space="preserve"> км 0+000 - км 6+000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155 186,50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53 966,90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61 505,22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39 714,38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2019-2021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(6,00 км)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155 186,50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53 966,90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61 505,22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39 714,38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2.6. Реконструкция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Арыг-Бажы", </w:t>
            </w:r>
            <w:proofErr w:type="gramStart"/>
            <w:r w:rsidRPr="005F2C71">
              <w:rPr>
                <w:rFonts w:ascii="Times New Roman" w:hAnsi="Times New Roman"/>
                <w:color w:val="000000"/>
                <w:sz w:val="20"/>
                <w:szCs w:val="20"/>
              </w:rPr>
              <w:t>участок</w:t>
            </w:r>
            <w:proofErr w:type="gramEnd"/>
            <w:r w:rsidRPr="005F2C71">
              <w:rPr>
                <w:rFonts w:ascii="Times New Roman" w:hAnsi="Times New Roman"/>
                <w:color w:val="000000"/>
                <w:sz w:val="20"/>
                <w:szCs w:val="20"/>
              </w:rPr>
              <w:t xml:space="preserve"> км 6+000 - км 12+450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1 305,43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1 305,43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2018-2020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(6,45 км)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239,23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239,23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1 066,20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1 066,20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2.7. Мероприятия по авторскому надзору и строительному контролю объектов капитальног</w:t>
            </w:r>
            <w:r w:rsidRPr="005F2C71">
              <w:rPr>
                <w:rFonts w:ascii="Times New Roman" w:hAnsi="Times New Roman"/>
                <w:color w:val="000000"/>
                <w:sz w:val="20"/>
                <w:szCs w:val="20"/>
              </w:rPr>
              <w:lastRenderedPageBreak/>
              <w:t>о строительства</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66 515,90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2 927,85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9 888,06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18 000,00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11 900,00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11 900,00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11 900,00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2017-2024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затраты заказчика по строительному контролю и авторскому надзору</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66 515,90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2 927,85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9 888,06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18 000,00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11 900,00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11 900,00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11 900,00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Внебюджетные </w:t>
            </w:r>
            <w:r w:rsidRPr="005F2C71">
              <w:rPr>
                <w:rFonts w:ascii="Times New Roman" w:hAnsi="Times New Roman"/>
                <w:color w:val="000000"/>
                <w:sz w:val="20"/>
                <w:szCs w:val="20"/>
              </w:rPr>
              <w:lastRenderedPageBreak/>
              <w:t>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 xml:space="preserve">2.8. Реконструкция трубного переезда на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182+155 автомобильной дороги Абакан - Ак-Довурак</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2.9. Реконструкция улично-дорожной сети по улицам Александра Шойдука, Чоон-Дыт, Тойлук с. Арыг-Бажы Улуг-Хемского кожууна Республики Тыва,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12+600 - км 15+600"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36 789,93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36 789,93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2018г.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реконструкция объектов транспортной инфраструктуры и повышение их технической оснащенности (3,15 км)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6 879,62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6 879,62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29 910,31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29 910,31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2.10. Реконструкция автомобильной дороги </w:t>
            </w:r>
            <w:r w:rsidRPr="005F2C71">
              <w:rPr>
                <w:rFonts w:ascii="Times New Roman" w:hAnsi="Times New Roman"/>
                <w:color w:val="000000"/>
                <w:sz w:val="20"/>
                <w:szCs w:val="20"/>
              </w:rPr>
              <w:lastRenderedPageBreak/>
              <w:t xml:space="preserve">"Подъезд к г. Шагонару",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0+000 - км 4+000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12 599,96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12 599,96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2018-2021 г.</w:t>
            </w:r>
            <w:proofErr w:type="gramStart"/>
            <w:r w:rsidRPr="005F2C71">
              <w:rPr>
                <w:rFonts w:ascii="Times New Roman" w:hAnsi="Times New Roman"/>
                <w:color w:val="000000"/>
                <w:sz w:val="20"/>
                <w:szCs w:val="20"/>
              </w:rPr>
              <w:t>г</w:t>
            </w:r>
            <w:proofErr w:type="gramEnd"/>
            <w:r w:rsidRPr="005F2C71">
              <w:rPr>
                <w:rFonts w:ascii="Times New Roman" w:hAnsi="Times New Roman"/>
                <w:color w:val="000000"/>
                <w:sz w:val="20"/>
                <w:szCs w:val="20"/>
              </w:rPr>
              <w:t>.</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реконструкция объектов транспортной инфраструктуры и повышение </w:t>
            </w:r>
            <w:r w:rsidRPr="005F2C71">
              <w:rPr>
                <w:rFonts w:ascii="Times New Roman" w:hAnsi="Times New Roman"/>
                <w:color w:val="000000"/>
                <w:sz w:val="20"/>
                <w:szCs w:val="20"/>
              </w:rPr>
              <w:lastRenderedPageBreak/>
              <w:t>их технической оснащенности (4 км) (в 2019 году I этап реконструкции, земляные работы)</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12 599,96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12 599,96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2.11. Реконструкция мостового перехода через р. Кангылыг на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354+292 автомобильной дороги Абакан - Ак-Довурак</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45 000,00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45 000,00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реконструкция объектов транспортной инфраструктуры и повышение их технической оснащенности</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45 000,00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45 000,00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2.12. Реконструкция автомобильной дороги Самагалтай - Белдир-Арыг,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0+000 - км 0+400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11 720,38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11 720,38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2018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реконструкция объектов транспортной инфраструктуры и повышение их технической оснащенности</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2 161,20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2 161,20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9 559,17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9 559,17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2.13. Реконструкция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Ийи-Тал, </w:t>
            </w:r>
            <w:proofErr w:type="gramStart"/>
            <w:r w:rsidRPr="005F2C71">
              <w:rPr>
                <w:rFonts w:ascii="Times New Roman" w:hAnsi="Times New Roman"/>
                <w:color w:val="000000"/>
                <w:sz w:val="20"/>
                <w:szCs w:val="20"/>
              </w:rPr>
              <w:t>участок</w:t>
            </w:r>
            <w:proofErr w:type="gramEnd"/>
            <w:r w:rsidRPr="005F2C71">
              <w:rPr>
                <w:rFonts w:ascii="Times New Roman" w:hAnsi="Times New Roman"/>
                <w:color w:val="000000"/>
                <w:sz w:val="20"/>
                <w:szCs w:val="20"/>
              </w:rPr>
              <w:t xml:space="preserve"> км 0+000 - км 0+545</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2020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Приведение в нормативное состояние в рамках мероприятия по комплексному обустройству объектами социальной и инженерной </w:t>
            </w:r>
            <w:r w:rsidRPr="005F2C71">
              <w:rPr>
                <w:rFonts w:ascii="Times New Roman" w:hAnsi="Times New Roman"/>
                <w:color w:val="000000"/>
                <w:sz w:val="20"/>
                <w:szCs w:val="20"/>
              </w:rPr>
              <w:lastRenderedPageBreak/>
              <w:t>инфраструктуры населенных пунктов, расположенных в сельской местности государственной программы развития сельского хозяйства и регулирования рынков сельскохозяйственной продукции, сырья и продовольствия на 2013 - 2020 годы (0,545 км)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w:t>
            </w:r>
            <w:r w:rsidRPr="005F2C71">
              <w:rPr>
                <w:rFonts w:ascii="Times New Roman" w:hAnsi="Times New Roman"/>
                <w:color w:val="000000"/>
                <w:sz w:val="20"/>
                <w:szCs w:val="20"/>
              </w:rPr>
              <w:lastRenderedPageBreak/>
              <w:t>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2.14. Реконструкция автомобильной дороги Подъезд к с. Хондергей км 0+000 - км 1+500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2020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Приведение в нормативное состояние в рамках мероприятия по комплексному обустройству объектами социальной и инженерной инфраструктуры населенных пунктов, расположенных в сельской местности государственной программы развития сельского хозяйства и </w:t>
            </w:r>
            <w:r w:rsidRPr="005F2C71">
              <w:rPr>
                <w:rFonts w:ascii="Times New Roman" w:hAnsi="Times New Roman"/>
                <w:color w:val="000000"/>
                <w:sz w:val="20"/>
                <w:szCs w:val="20"/>
              </w:rPr>
              <w:lastRenderedPageBreak/>
              <w:t>регулирования рынков сельскохозяйственной продукции, сырья и продовольствия на 2013 - 2020 годы (1,5 км)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2.15. Реконструкция автомобильной дороги Ээрбек - Баян-Кол, уч. км 24+000 - км 38+000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2021-2024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(14,0 км</w:t>
            </w:r>
            <w:proofErr w:type="gramStart"/>
            <w:r w:rsidRPr="005F2C71">
              <w:rPr>
                <w:rFonts w:ascii="Times New Roman" w:hAnsi="Times New Roman"/>
                <w:color w:val="000000"/>
                <w:sz w:val="20"/>
                <w:szCs w:val="20"/>
              </w:rPr>
              <w:t xml:space="preserve"> )</w:t>
            </w:r>
            <w:proofErr w:type="gramEnd"/>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sz w:val="20"/>
                <w:szCs w:val="20"/>
              </w:rPr>
            </w:pPr>
            <w:r w:rsidRPr="005F2C71">
              <w:rPr>
                <w:rFonts w:ascii="Times New Roman" w:hAnsi="Times New Roman"/>
                <w:sz w:val="20"/>
                <w:szCs w:val="20"/>
              </w:rPr>
              <w:t xml:space="preserve">2.16. Устройство водопропускной трубы через автомобильную дорогу «Кызыл – Сарыг-Сеп» на уч. км 15+300 </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2020 г.-2024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sz w:val="20"/>
                <w:szCs w:val="20"/>
              </w:rPr>
            </w:pPr>
            <w:r w:rsidRPr="005F2C71">
              <w:rPr>
                <w:rFonts w:ascii="Times New Roman" w:hAnsi="Times New Roman"/>
                <w:sz w:val="20"/>
                <w:szCs w:val="20"/>
              </w:rPr>
              <w:t>2.17. Реконструк</w:t>
            </w:r>
            <w:r w:rsidRPr="005F2C71">
              <w:rPr>
                <w:rFonts w:ascii="Times New Roman" w:hAnsi="Times New Roman"/>
                <w:sz w:val="20"/>
                <w:szCs w:val="20"/>
              </w:rPr>
              <w:lastRenderedPageBreak/>
              <w:t xml:space="preserve">ция мостового перехода через р. Хемчик на </w:t>
            </w:r>
            <w:proofErr w:type="gramStart"/>
            <w:r w:rsidRPr="005F2C71">
              <w:rPr>
                <w:rFonts w:ascii="Times New Roman" w:hAnsi="Times New Roman"/>
                <w:sz w:val="20"/>
                <w:szCs w:val="20"/>
              </w:rPr>
              <w:t>км</w:t>
            </w:r>
            <w:proofErr w:type="gramEnd"/>
            <w:r w:rsidRPr="005F2C71">
              <w:rPr>
                <w:rFonts w:ascii="Times New Roman" w:hAnsi="Times New Roman"/>
                <w:sz w:val="20"/>
                <w:szCs w:val="20"/>
              </w:rPr>
              <w:t xml:space="preserve"> 301+809 автомобильной дороги Кызыл-Ак-Довурак</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2020 г.-2024 </w:t>
            </w:r>
            <w:r w:rsidRPr="005F2C71">
              <w:rPr>
                <w:rFonts w:ascii="Times New Roman" w:hAnsi="Times New Roman"/>
                <w:sz w:val="20"/>
                <w:szCs w:val="20"/>
              </w:rPr>
              <w:lastRenderedPageBreak/>
              <w:t>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Миндортранс </w:t>
            </w:r>
            <w:r w:rsidRPr="005F2C71">
              <w:rPr>
                <w:rFonts w:ascii="Times New Roman" w:hAnsi="Times New Roman"/>
                <w:color w:val="000000"/>
                <w:sz w:val="20"/>
                <w:szCs w:val="20"/>
              </w:rPr>
              <w:lastRenderedPageBreak/>
              <w:t>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lastRenderedPageBreak/>
              <w:t xml:space="preserve">прирост протяженности </w:t>
            </w:r>
            <w:r w:rsidRPr="005F2C71">
              <w:rPr>
                <w:rFonts w:ascii="Times New Roman" w:hAnsi="Times New Roman"/>
                <w:sz w:val="20"/>
                <w:szCs w:val="20"/>
              </w:rPr>
              <w:lastRenderedPageBreak/>
              <w:t>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sz w:val="20"/>
                <w:szCs w:val="20"/>
              </w:rPr>
            </w:pPr>
            <w:r w:rsidRPr="005F2C71">
              <w:rPr>
                <w:rFonts w:ascii="Times New Roman" w:hAnsi="Times New Roman"/>
                <w:sz w:val="20"/>
                <w:szCs w:val="20"/>
              </w:rPr>
              <w:t>2.18. Реконструкция автомобильной дороги Подъезд к с. Шеми (км 7+000- км 15+700)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2024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2.19. Реконструкция автомобильной дороги Кара-Хаак-Черби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0+000-км 10+000 </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78 393,07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78 393,07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78 393,07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78 393,07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2.20. Реконструк</w:t>
            </w:r>
            <w:r w:rsidRPr="005F2C71">
              <w:rPr>
                <w:rFonts w:ascii="Times New Roman" w:hAnsi="Times New Roman"/>
                <w:color w:val="000000"/>
                <w:sz w:val="20"/>
                <w:szCs w:val="20"/>
              </w:rPr>
              <w:lastRenderedPageBreak/>
              <w:t xml:space="preserve">ция автомобильной дороги "Подъезд к г. Шагонару",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1+000 - км 4+000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277 410,56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277 410,56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2021-2022 </w:t>
            </w:r>
            <w:r w:rsidRPr="005F2C71">
              <w:rPr>
                <w:rFonts w:ascii="Times New Roman" w:hAnsi="Times New Roman"/>
                <w:color w:val="000000"/>
                <w:sz w:val="20"/>
                <w:szCs w:val="20"/>
              </w:rPr>
              <w:lastRenderedPageBreak/>
              <w:t>г.</w:t>
            </w:r>
            <w:proofErr w:type="gramStart"/>
            <w:r w:rsidRPr="005F2C71">
              <w:rPr>
                <w:rFonts w:ascii="Times New Roman" w:hAnsi="Times New Roman"/>
                <w:color w:val="000000"/>
                <w:sz w:val="20"/>
                <w:szCs w:val="20"/>
              </w:rPr>
              <w:t>г</w:t>
            </w:r>
            <w:proofErr w:type="gramEnd"/>
            <w:r w:rsidRPr="005F2C71">
              <w:rPr>
                <w:rFonts w:ascii="Times New Roman" w:hAnsi="Times New Roman"/>
                <w:color w:val="000000"/>
                <w:sz w:val="20"/>
                <w:szCs w:val="20"/>
              </w:rPr>
              <w:t>.</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Миндортранс </w:t>
            </w:r>
            <w:r w:rsidRPr="005F2C71">
              <w:rPr>
                <w:rFonts w:ascii="Times New Roman" w:hAnsi="Times New Roman"/>
                <w:color w:val="000000"/>
                <w:sz w:val="20"/>
                <w:szCs w:val="20"/>
              </w:rPr>
              <w:lastRenderedPageBreak/>
              <w:t>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реконструкция объектов </w:t>
            </w:r>
            <w:r w:rsidRPr="005F2C71">
              <w:rPr>
                <w:rFonts w:ascii="Times New Roman" w:hAnsi="Times New Roman"/>
                <w:color w:val="000000"/>
                <w:sz w:val="20"/>
                <w:szCs w:val="20"/>
              </w:rPr>
              <w:lastRenderedPageBreak/>
              <w:t xml:space="preserve">транспортной инфраструктуры и повышение их технической оснащенности (3 км) </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277 410,56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277 410,56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2.21. Устройство освещения на автомобильной дороге Подъезд к г. Кызыл,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3+000 - км 4+350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10 625,79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10 568,99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56,80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2021-2022 г.</w:t>
            </w:r>
            <w:proofErr w:type="gramStart"/>
            <w:r w:rsidRPr="005F2C71">
              <w:rPr>
                <w:rFonts w:ascii="Times New Roman" w:hAnsi="Times New Roman"/>
                <w:color w:val="000000"/>
                <w:sz w:val="20"/>
                <w:szCs w:val="20"/>
              </w:rPr>
              <w:t>г</w:t>
            </w:r>
            <w:proofErr w:type="gramEnd"/>
            <w:r w:rsidRPr="005F2C71">
              <w:rPr>
                <w:rFonts w:ascii="Times New Roman" w:hAnsi="Times New Roman"/>
                <w:color w:val="000000"/>
                <w:sz w:val="20"/>
                <w:szCs w:val="20"/>
              </w:rPr>
              <w:t>.</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Оснащенность автомомбильной дороги Подъезд к г. Кызыл. </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10 625,79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10 568,99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56,80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2.22. Реконструкция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Бай-даг</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67 500,00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67 500,00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2023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67 500,00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67 500,00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2.23. Реконструкция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Булун-</w:t>
            </w:r>
            <w:r w:rsidRPr="005F2C71">
              <w:rPr>
                <w:rFonts w:ascii="Times New Roman" w:hAnsi="Times New Roman"/>
                <w:color w:val="000000"/>
                <w:sz w:val="20"/>
                <w:szCs w:val="20"/>
              </w:rPr>
              <w:lastRenderedPageBreak/>
              <w:t>Бажы</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140 000,00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140 000,00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2023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прирост протяженности автодорог общего пользования регионального или </w:t>
            </w:r>
            <w:r w:rsidRPr="005F2C71">
              <w:rPr>
                <w:rFonts w:ascii="Times New Roman" w:hAnsi="Times New Roman"/>
                <w:color w:val="000000"/>
                <w:sz w:val="20"/>
                <w:szCs w:val="20"/>
              </w:rPr>
              <w:lastRenderedPageBreak/>
              <w:t>межмуниципального значения, соответствующих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140 000,00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140 000,00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2.24. Реконструкция автомобильной дороги Суг-Аксы-Алдан-Маадыр, км 0+000 - км 5+000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190 000,00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190 000,00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2023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190 000,00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190 000,00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9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2.25. Реконструкция автомобильной дороги Подъезд к с. Кара-Хаак (км 0+000 - км 6+000)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296 090,00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296 090,00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2023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296 090,00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296 090,00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2.26. Реконструкция автомобильной дороги Суг-Аксы-</w:t>
            </w:r>
            <w:r w:rsidRPr="005F2C71">
              <w:rPr>
                <w:rFonts w:ascii="Times New Roman" w:hAnsi="Times New Roman"/>
                <w:color w:val="000000"/>
                <w:sz w:val="20"/>
                <w:szCs w:val="20"/>
              </w:rPr>
              <w:lastRenderedPageBreak/>
              <w:t>Алдан-Маадыр, км 5+000 - км 10+000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215 000,00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215 000,00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прирост протяженности автодорог общего пользования регионального </w:t>
            </w:r>
            <w:r w:rsidRPr="005F2C71">
              <w:rPr>
                <w:rFonts w:ascii="Times New Roman" w:hAnsi="Times New Roman"/>
                <w:color w:val="000000"/>
                <w:sz w:val="20"/>
                <w:szCs w:val="20"/>
              </w:rPr>
              <w:lastRenderedPageBreak/>
              <w:t>или межмуниципального значения, соответствующих нормативным требованиям</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215 000,00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215 000,00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 xml:space="preserve">2.27. Реконструкция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Хайыракан, </w:t>
            </w:r>
            <w:proofErr w:type="gramStart"/>
            <w:r w:rsidRPr="005F2C71">
              <w:rPr>
                <w:rFonts w:ascii="Times New Roman" w:hAnsi="Times New Roman"/>
                <w:color w:val="000000"/>
                <w:sz w:val="20"/>
                <w:szCs w:val="20"/>
              </w:rPr>
              <w:t>участок</w:t>
            </w:r>
            <w:proofErr w:type="gramEnd"/>
            <w:r w:rsidRPr="005F2C71">
              <w:rPr>
                <w:rFonts w:ascii="Times New Roman" w:hAnsi="Times New Roman"/>
                <w:color w:val="000000"/>
                <w:sz w:val="20"/>
                <w:szCs w:val="20"/>
              </w:rPr>
              <w:t xml:space="preserve"> км 0+000 - км 0+700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45 500,00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45 500,00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45 500,00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45 500,00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2.28. Устройство освещения на автомобильной дороге Подъезд к г. Кызыл, участо км 0+000 - км 3+000 </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2.29. Реконструкция автоморбильной дороги Бай-Хаак-</w:t>
            </w:r>
            <w:r w:rsidRPr="005F2C71">
              <w:rPr>
                <w:rFonts w:ascii="Times New Roman" w:hAnsi="Times New Roman"/>
                <w:color w:val="000000"/>
                <w:sz w:val="20"/>
                <w:szCs w:val="20"/>
              </w:rPr>
              <w:lastRenderedPageBreak/>
              <w:t xml:space="preserve">Балгазын,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4+000-км 24+000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прирост протяженности автодорог общего пользования регионального </w:t>
            </w:r>
            <w:r w:rsidRPr="005F2C71">
              <w:rPr>
                <w:rFonts w:ascii="Times New Roman" w:hAnsi="Times New Roman"/>
                <w:color w:val="000000"/>
                <w:sz w:val="20"/>
                <w:szCs w:val="20"/>
              </w:rPr>
              <w:lastRenderedPageBreak/>
              <w:t>или межмуниципального значения, соответствующих нормативным требованиям</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 xml:space="preserve">2.30. Реконструкция автоморбильной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Бай-даг, </w:t>
            </w:r>
            <w:proofErr w:type="gramStart"/>
            <w:r w:rsidRPr="005F2C71">
              <w:rPr>
                <w:rFonts w:ascii="Times New Roman" w:hAnsi="Times New Roman"/>
                <w:color w:val="000000"/>
                <w:sz w:val="20"/>
                <w:szCs w:val="20"/>
              </w:rPr>
              <w:t>участок</w:t>
            </w:r>
            <w:proofErr w:type="gramEnd"/>
            <w:r w:rsidRPr="005F2C71">
              <w:rPr>
                <w:rFonts w:ascii="Times New Roman" w:hAnsi="Times New Roman"/>
                <w:color w:val="000000"/>
                <w:sz w:val="20"/>
                <w:szCs w:val="20"/>
              </w:rPr>
              <w:t xml:space="preserve"> км 0+000 - км 1+000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2.31. Реконструкция автоморбильной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Булун-бажы, </w:t>
            </w:r>
            <w:proofErr w:type="gramStart"/>
            <w:r w:rsidRPr="005F2C71">
              <w:rPr>
                <w:rFonts w:ascii="Times New Roman" w:hAnsi="Times New Roman"/>
                <w:color w:val="000000"/>
                <w:sz w:val="20"/>
                <w:szCs w:val="20"/>
              </w:rPr>
              <w:t>участок</w:t>
            </w:r>
            <w:proofErr w:type="gramEnd"/>
            <w:r w:rsidRPr="005F2C71">
              <w:rPr>
                <w:rFonts w:ascii="Times New Roman" w:hAnsi="Times New Roman"/>
                <w:color w:val="000000"/>
                <w:sz w:val="20"/>
                <w:szCs w:val="20"/>
              </w:rPr>
              <w:t xml:space="preserve"> км 0+000 - км 3+000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2.32. Реконструкция автоморбильной дороги Подъезд к г. </w:t>
            </w:r>
            <w:r w:rsidRPr="005F2C71">
              <w:rPr>
                <w:rFonts w:ascii="Times New Roman" w:hAnsi="Times New Roman"/>
                <w:color w:val="000000"/>
                <w:sz w:val="20"/>
                <w:szCs w:val="20"/>
              </w:rPr>
              <w:lastRenderedPageBreak/>
              <w:t>Кызылу (сопряжение с федеральной автоомбильной дороги Р-257 "Енисей")</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прирост протяженности автодорог общего пользования регионального </w:t>
            </w:r>
            <w:r w:rsidRPr="005F2C71">
              <w:rPr>
                <w:rFonts w:ascii="Times New Roman" w:hAnsi="Times New Roman"/>
                <w:color w:val="000000"/>
                <w:sz w:val="20"/>
                <w:szCs w:val="20"/>
              </w:rPr>
              <w:lastRenderedPageBreak/>
              <w:t>или межмуниципального значения, соответствующих нормативным требованиям</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 xml:space="preserve">2.33. Реконструкция автоморбильной дороги Кара-Хаак-Черби, участок км 0+000 - км 10+000 (III этап </w:t>
            </w:r>
            <w:proofErr w:type="gramStart"/>
            <w:r w:rsidRPr="005F2C71">
              <w:rPr>
                <w:rFonts w:ascii="Times New Roman" w:hAnsi="Times New Roman"/>
                <w:color w:val="000000"/>
                <w:sz w:val="20"/>
                <w:szCs w:val="20"/>
              </w:rPr>
              <w:t>-а</w:t>
            </w:r>
            <w:proofErr w:type="gramEnd"/>
            <w:r w:rsidRPr="005F2C71">
              <w:rPr>
                <w:rFonts w:ascii="Times New Roman" w:hAnsi="Times New Roman"/>
                <w:color w:val="000000"/>
                <w:sz w:val="20"/>
                <w:szCs w:val="20"/>
              </w:rPr>
              <w:t>втомобильная дорога, участок км 7+000 - км 10+000)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2.34. Реконструкция автоморбильной дороги Кара-Хаак-Черби,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0+000 - км 10+000 (IV этап  мостовой переход)</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2.35. Реконструкция </w:t>
            </w:r>
            <w:r w:rsidRPr="005F2C71">
              <w:rPr>
                <w:rFonts w:ascii="Times New Roman" w:hAnsi="Times New Roman"/>
                <w:color w:val="000000"/>
                <w:sz w:val="20"/>
                <w:szCs w:val="20"/>
              </w:rPr>
              <w:lastRenderedPageBreak/>
              <w:t xml:space="preserve">автомобильной дороги Бояровка-Тоора-Хем,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112+000 - км 128+000 </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Миндортранс РТ, ГКУ </w:t>
            </w:r>
            <w:r w:rsidRPr="005F2C71">
              <w:rPr>
                <w:rFonts w:ascii="Times New Roman" w:hAnsi="Times New Roman"/>
                <w:color w:val="000000"/>
                <w:sz w:val="20"/>
                <w:szCs w:val="20"/>
              </w:rPr>
              <w:lastRenderedPageBreak/>
              <w:t>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прирост протяженности автодорог </w:t>
            </w:r>
            <w:r w:rsidRPr="005F2C71">
              <w:rPr>
                <w:rFonts w:ascii="Times New Roman" w:hAnsi="Times New Roman"/>
                <w:color w:val="000000"/>
                <w:sz w:val="20"/>
                <w:szCs w:val="20"/>
              </w:rPr>
              <w:lastRenderedPageBreak/>
              <w:t>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Фед. </w:t>
            </w:r>
            <w:r w:rsidRPr="005F2C71">
              <w:rPr>
                <w:rFonts w:ascii="Times New Roman" w:hAnsi="Times New Roman"/>
                <w:color w:val="000000"/>
                <w:sz w:val="20"/>
                <w:szCs w:val="20"/>
              </w:rPr>
              <w:lastRenderedPageBreak/>
              <w:t>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2.36. устройство аварийного съезда на автомобильной дороге Подъезд к г. Кызылу </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2.37. Реконструкция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Теве-Хая</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2.38. Реконструкция </w:t>
            </w:r>
            <w:r w:rsidRPr="005F2C71">
              <w:rPr>
                <w:rFonts w:ascii="Times New Roman" w:hAnsi="Times New Roman"/>
                <w:color w:val="000000"/>
                <w:sz w:val="20"/>
                <w:szCs w:val="20"/>
              </w:rPr>
              <w:lastRenderedPageBreak/>
              <w:t xml:space="preserve">автомобильной дороги Суг-Аксы - Алдан-Маадыр,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0+000 - км 10+000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Миндортранс РТ, ГКУ </w:t>
            </w:r>
            <w:r w:rsidRPr="005F2C71">
              <w:rPr>
                <w:rFonts w:ascii="Times New Roman" w:hAnsi="Times New Roman"/>
                <w:color w:val="000000"/>
                <w:sz w:val="20"/>
                <w:szCs w:val="20"/>
              </w:rPr>
              <w:lastRenderedPageBreak/>
              <w:t>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прирост протяженности автодорог </w:t>
            </w:r>
            <w:r w:rsidRPr="005F2C71">
              <w:rPr>
                <w:rFonts w:ascii="Times New Roman" w:hAnsi="Times New Roman"/>
                <w:color w:val="000000"/>
                <w:sz w:val="20"/>
                <w:szCs w:val="20"/>
              </w:rPr>
              <w:lastRenderedPageBreak/>
              <w:t>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Фед. </w:t>
            </w:r>
            <w:r w:rsidRPr="005F2C71">
              <w:rPr>
                <w:rFonts w:ascii="Times New Roman" w:hAnsi="Times New Roman"/>
                <w:color w:val="000000"/>
                <w:sz w:val="20"/>
                <w:szCs w:val="20"/>
              </w:rPr>
              <w:lastRenderedPageBreak/>
              <w:t>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2.39. Реконструкция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Кара-Хаак</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Итого по 2 разделу</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2 098 225,31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273 037,80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214 006,58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125 853,85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71 393,28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146 676,44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289 367,37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705 490,00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272 400,00  </w:t>
            </w:r>
          </w:p>
        </w:tc>
        <w:tc>
          <w:tcPr>
            <w:tcW w:w="340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157 952,70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133 489,90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24 462,80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1 940 272,61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139 547,90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189 543,78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125 853,85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71 393,28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146 676,44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289 367,37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705 490,00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272 400,00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600"/>
        </w:trPr>
        <w:tc>
          <w:tcPr>
            <w:tcW w:w="15168"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3. Мероприятия по строительству, реконструкции, капитальному ремонту и ремонту уникальных дорожных искусственных сооружений</w:t>
            </w: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3.1. Реконструкция </w:t>
            </w:r>
            <w:r w:rsidRPr="005F2C71">
              <w:rPr>
                <w:rFonts w:ascii="Times New Roman" w:hAnsi="Times New Roman"/>
                <w:color w:val="000000"/>
                <w:sz w:val="20"/>
                <w:szCs w:val="20"/>
              </w:rPr>
              <w:lastRenderedPageBreak/>
              <w:t>мостового перехода "Коммунальный" через р. Енисей в г. Кызыле (Республика Тыва)</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1 239 225,95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211 000,00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589 914,50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391 754,77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46 556,68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2017 - 2021 </w:t>
            </w:r>
            <w:proofErr w:type="gramStart"/>
            <w:r w:rsidRPr="005F2C71">
              <w:rPr>
                <w:rFonts w:ascii="Times New Roman" w:hAnsi="Times New Roman"/>
                <w:color w:val="000000"/>
                <w:sz w:val="20"/>
                <w:szCs w:val="20"/>
              </w:rPr>
              <w:t>гг</w:t>
            </w:r>
            <w:proofErr w:type="gramEnd"/>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Миндортранс РТ, ГКУ </w:t>
            </w:r>
            <w:r w:rsidRPr="005F2C71">
              <w:rPr>
                <w:rFonts w:ascii="Times New Roman" w:hAnsi="Times New Roman"/>
                <w:color w:val="000000"/>
                <w:sz w:val="20"/>
                <w:szCs w:val="20"/>
              </w:rPr>
              <w:lastRenderedPageBreak/>
              <w:t>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мероприятия по реконструкции </w:t>
            </w:r>
            <w:r w:rsidRPr="005F2C71">
              <w:rPr>
                <w:rFonts w:ascii="Times New Roman" w:hAnsi="Times New Roman"/>
                <w:color w:val="000000"/>
                <w:sz w:val="20"/>
                <w:szCs w:val="20"/>
              </w:rPr>
              <w:lastRenderedPageBreak/>
              <w:t>уникальных искусственных сооружений, находящихся в предаварийном или аварийном состоянии</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Фед. </w:t>
            </w:r>
            <w:r w:rsidRPr="005F2C71">
              <w:rPr>
                <w:rFonts w:ascii="Times New Roman" w:hAnsi="Times New Roman"/>
                <w:color w:val="000000"/>
                <w:sz w:val="20"/>
                <w:szCs w:val="20"/>
              </w:rPr>
              <w:lastRenderedPageBreak/>
              <w:t>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1 141 </w:t>
            </w:r>
            <w:r w:rsidRPr="005F2C71">
              <w:rPr>
                <w:rFonts w:ascii="Times New Roman" w:hAnsi="Times New Roman"/>
                <w:color w:val="000000"/>
                <w:sz w:val="20"/>
                <w:szCs w:val="20"/>
              </w:rPr>
              <w:lastRenderedPageBreak/>
              <w:t xml:space="preserve">469,50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200 000,00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550 </w:t>
            </w:r>
            <w:r w:rsidRPr="005F2C71">
              <w:rPr>
                <w:rFonts w:ascii="Times New Roman" w:hAnsi="Times New Roman"/>
                <w:color w:val="000000"/>
                <w:sz w:val="20"/>
                <w:szCs w:val="20"/>
              </w:rPr>
              <w:lastRenderedPageBreak/>
              <w:t xml:space="preserve">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391 </w:t>
            </w:r>
            <w:r w:rsidRPr="005F2C71">
              <w:rPr>
                <w:rFonts w:ascii="Times New Roman" w:hAnsi="Times New Roman"/>
                <w:color w:val="000000"/>
                <w:sz w:val="20"/>
                <w:szCs w:val="20"/>
              </w:rPr>
              <w:lastRenderedPageBreak/>
              <w:t xml:space="preserve">469,50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97 756,45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11 000,00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39 914,50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285,27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46 556,68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3.2. Строительный контроль и авторский надзор </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2 530,50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2 530,50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2019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затраты заказчика по строительному контролю и авторскому надзору</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2 530,50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2 530,50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Итого по 3 разделу</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1 241 756,45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211 000,00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589 914,50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394 285,27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46 556,68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1 144 000,00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200 000,00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550 000,00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394 000,00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97 756,45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11 000,00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39 914,50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285,27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46 556,68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300"/>
        </w:trPr>
        <w:tc>
          <w:tcPr>
            <w:tcW w:w="15168"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4. Проектно-изыскательские работы</w:t>
            </w: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4.1.  Проектно-изыскательские работы.</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298 372,63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58 106,88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50 199,20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25 605,80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36 200,00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28 868,10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31 656,45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38 868,10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28 868,10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2017 - 2024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Ежегодно предусмотены мероприятия на разработку проектно-сметной документации, в целях выполнения мероприятий по строительству, </w:t>
            </w:r>
            <w:r w:rsidRPr="005F2C71">
              <w:rPr>
                <w:rFonts w:ascii="Times New Roman" w:hAnsi="Times New Roman"/>
                <w:color w:val="000000"/>
                <w:sz w:val="20"/>
                <w:szCs w:val="20"/>
              </w:rPr>
              <w:lastRenderedPageBreak/>
              <w:t>реконструкции и кап</w:t>
            </w:r>
            <w:proofErr w:type="gramStart"/>
            <w:r w:rsidRPr="005F2C71">
              <w:rPr>
                <w:rFonts w:ascii="Times New Roman" w:hAnsi="Times New Roman"/>
                <w:color w:val="000000"/>
                <w:sz w:val="20"/>
                <w:szCs w:val="20"/>
              </w:rPr>
              <w:t>.р</w:t>
            </w:r>
            <w:proofErr w:type="gramEnd"/>
            <w:r w:rsidRPr="005F2C71">
              <w:rPr>
                <w:rFonts w:ascii="Times New Roman" w:hAnsi="Times New Roman"/>
                <w:color w:val="000000"/>
                <w:sz w:val="20"/>
                <w:szCs w:val="20"/>
              </w:rPr>
              <w:t>емонта на 2017-2024 гг.</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298 372,63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58 106,88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50 199,20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25 605,80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36 200,00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28 868,10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31 656,45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38 868,10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28 868,10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lastRenderedPageBreak/>
              <w:t>Итого по 4 разделу</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298 372,63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58 106,88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50 199,20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25 605,80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36 200,00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28 868,10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31 656,45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38 868,10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28 868,10  </w:t>
            </w:r>
          </w:p>
        </w:tc>
        <w:tc>
          <w:tcPr>
            <w:tcW w:w="340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298 372,63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58 106,88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50 199,20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25 605,80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36 200,00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28 868,10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31 656,45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38 868,10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28 868,10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405"/>
        </w:trPr>
        <w:tc>
          <w:tcPr>
            <w:tcW w:w="15168"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5. Капитальный ремонт автомобильных дорог и сооружений на них</w:t>
            </w: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5.1. Капитальный ремонт автомобильной дороги Суг-Аксы - Ишкин, уч.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3+500 - км 7+500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(4,0 км)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5.2. Капитальный ремонт участка автомобильной дороги Кызыл – Сарыг-Сеп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24+000 – км 25+000 с </w:t>
            </w:r>
            <w:r w:rsidRPr="005F2C71">
              <w:rPr>
                <w:rFonts w:ascii="Times New Roman" w:hAnsi="Times New Roman"/>
                <w:color w:val="000000"/>
                <w:sz w:val="20"/>
                <w:szCs w:val="20"/>
              </w:rPr>
              <w:lastRenderedPageBreak/>
              <w:t>устройством автоматизированного пункта весогабаритного контроля</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2019-2020 </w:t>
            </w:r>
            <w:proofErr w:type="gramStart"/>
            <w:r w:rsidRPr="005F2C71">
              <w:rPr>
                <w:rFonts w:ascii="Times New Roman" w:hAnsi="Times New Roman"/>
                <w:color w:val="000000"/>
                <w:sz w:val="20"/>
                <w:szCs w:val="20"/>
              </w:rPr>
              <w:t>гг</w:t>
            </w:r>
            <w:proofErr w:type="gramEnd"/>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прирост протяженности автодорог общего пользования регионального или межмуниципального значения, </w:t>
            </w:r>
            <w:r w:rsidRPr="005F2C71">
              <w:rPr>
                <w:rFonts w:ascii="Times New Roman" w:hAnsi="Times New Roman"/>
                <w:color w:val="000000"/>
                <w:sz w:val="20"/>
                <w:szCs w:val="20"/>
              </w:rPr>
              <w:lastRenderedPageBreak/>
              <w:t>соответствующих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Внебюджетные </w:t>
            </w:r>
            <w:r w:rsidRPr="005F2C71">
              <w:rPr>
                <w:rFonts w:ascii="Times New Roman" w:hAnsi="Times New Roman"/>
                <w:color w:val="000000"/>
                <w:sz w:val="20"/>
                <w:szCs w:val="20"/>
              </w:rPr>
              <w:lastRenderedPageBreak/>
              <w:t>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 xml:space="preserve">5.3. Капитальный ремонт автомобильной дороги Кара-Хаак-Черби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0+000-км 10+000 </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2020-2021гг.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5.4. Строительный контроль и авторский надзор </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498,93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498,93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2020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затраты заказчика по строительному контролю и авторскому надзору</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498,93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498,93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5.5. Капитальный ремонт Кызыл-Ээрбек-Баян-Кол</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2023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прирост протяженности автодорог общего пользования регионального или межмуниципального значения, </w:t>
            </w:r>
            <w:r w:rsidRPr="005F2C71">
              <w:rPr>
                <w:rFonts w:ascii="Times New Roman" w:hAnsi="Times New Roman"/>
                <w:color w:val="000000"/>
                <w:sz w:val="20"/>
                <w:szCs w:val="20"/>
              </w:rPr>
              <w:lastRenderedPageBreak/>
              <w:t>соответствующих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w:t>
            </w:r>
            <w:r w:rsidRPr="005F2C71">
              <w:rPr>
                <w:rFonts w:ascii="Times New Roman" w:hAnsi="Times New Roman"/>
                <w:color w:val="000000"/>
                <w:sz w:val="20"/>
                <w:szCs w:val="20"/>
              </w:rPr>
              <w:lastRenderedPageBreak/>
              <w:t>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5.6. Капитальный ремонт автомобильной дороги Кызыл-Сарыг-Сеп участо км 26+000 - км 90+000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194 280,20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194 280,20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194 280,20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194 280,20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5.7. Капитальный ремонт автомобильной дороги Самагалиай-Ак-Чыраа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0+000 - км 135+000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65 000,00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65 000,00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65 000,00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65 000,00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5.8. Капитальный ремонт автомобильной дороги Подъезд с к. Тээли км 0+000 - км 10+000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350 000,00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350 000,00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w:t>
            </w:r>
            <w:r w:rsidRPr="005F2C71">
              <w:rPr>
                <w:rFonts w:ascii="Times New Roman" w:hAnsi="Times New Roman"/>
                <w:color w:val="000000"/>
                <w:sz w:val="20"/>
                <w:szCs w:val="20"/>
              </w:rPr>
              <w:lastRenderedPageBreak/>
              <w:t>их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350 000,00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350 000,00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5.9. Капитальный ремонт автомобильной дороги Подъезд с к. Хову-Аксы, участок км 43+000 - км 44+000, участок км 45+000 - км 49+000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5.10. Капитальный ремонт автомобильной дороги Подъезд к с. Бай-Хаак</w:t>
            </w:r>
            <w:proofErr w:type="gramStart"/>
            <w:r w:rsidRPr="005F2C71">
              <w:rPr>
                <w:rFonts w:ascii="Times New Roman" w:hAnsi="Times New Roman"/>
                <w:color w:val="000000"/>
                <w:sz w:val="20"/>
                <w:szCs w:val="20"/>
              </w:rPr>
              <w:t>,у</w:t>
            </w:r>
            <w:proofErr w:type="gramEnd"/>
            <w:r w:rsidRPr="005F2C71">
              <w:rPr>
                <w:rFonts w:ascii="Times New Roman" w:hAnsi="Times New Roman"/>
                <w:color w:val="000000"/>
                <w:sz w:val="20"/>
                <w:szCs w:val="20"/>
              </w:rPr>
              <w:t>часток км 8+000 -  км 10+000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5.11. Капитальный ремонт автомобильной дороги Подъезд к с</w:t>
            </w:r>
            <w:proofErr w:type="gramStart"/>
            <w:r w:rsidRPr="005F2C71">
              <w:rPr>
                <w:rFonts w:ascii="Times New Roman" w:hAnsi="Times New Roman"/>
                <w:color w:val="000000"/>
                <w:sz w:val="20"/>
                <w:szCs w:val="20"/>
              </w:rPr>
              <w:t>.Б</w:t>
            </w:r>
            <w:proofErr w:type="gramEnd"/>
            <w:r w:rsidRPr="005F2C71">
              <w:rPr>
                <w:rFonts w:ascii="Times New Roman" w:hAnsi="Times New Roman"/>
                <w:color w:val="000000"/>
                <w:sz w:val="20"/>
                <w:szCs w:val="20"/>
              </w:rPr>
              <w:t>ай-Хаак, участок км 10+000 - км 15+000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прирост протяженности автодорог общего пользования регионального или межмуниципального значения, соответствующих </w:t>
            </w:r>
            <w:r w:rsidRPr="005F2C71">
              <w:rPr>
                <w:rFonts w:ascii="Times New Roman" w:hAnsi="Times New Roman"/>
                <w:color w:val="000000"/>
                <w:sz w:val="20"/>
                <w:szCs w:val="20"/>
              </w:rPr>
              <w:lastRenderedPageBreak/>
              <w:t>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43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 xml:space="preserve">5.12. Капитальный 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Бай-Хаак, участок км 8+000 - км 15+000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40 000,00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58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40 000,00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Итого по 5 разделу</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702 779,13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3 000,00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498,93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40 000,00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50 000,00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609 280,20  </w:t>
            </w:r>
          </w:p>
        </w:tc>
        <w:tc>
          <w:tcPr>
            <w:tcW w:w="340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40 000,00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40 000,00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662 779,13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3 000,00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498,93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50 000,00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609 280,20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525"/>
        </w:trPr>
        <w:tc>
          <w:tcPr>
            <w:tcW w:w="15168"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6. Ремонт автомобильных дорог и сооружений на них</w:t>
            </w: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6.4. 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Бай-Хаак, участок км 24+000 - км 31+587</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прирост протяженности автодорог общего пользования регионального или межмуниципального значения, соответствующих </w:t>
            </w:r>
            <w:r w:rsidRPr="005F2C71">
              <w:rPr>
                <w:rFonts w:ascii="Times New Roman" w:hAnsi="Times New Roman"/>
                <w:color w:val="000000"/>
                <w:sz w:val="20"/>
                <w:szCs w:val="20"/>
              </w:rPr>
              <w:lastRenderedPageBreak/>
              <w:t>нормативным требованиям (7,578 км)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 xml:space="preserve">6.4. Ремонт автомобильной дороги Абакан - Ак-Довурак,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338+000 - км 408+720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2019 </w:t>
            </w:r>
            <w:proofErr w:type="gramStart"/>
            <w:r w:rsidRPr="005F2C71">
              <w:rPr>
                <w:rFonts w:ascii="Times New Roman" w:hAnsi="Times New Roman"/>
                <w:color w:val="000000"/>
                <w:sz w:val="20"/>
                <w:szCs w:val="20"/>
              </w:rPr>
              <w:t>гг</w:t>
            </w:r>
            <w:proofErr w:type="gramEnd"/>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прирост протяженности автодорог общего пользования регионального или межмуниципального значения, соответствующих нормативным требованиям </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6.3. Ремонт автомобильной дороги Хандагайты - Мугур-Аксы,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12+000 - км 62+000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40 129,39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40 129,39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2018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(50 км)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40 129,39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40 129,39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6.4. Ремонт автомобильной дороги Абакан - Ак-Довурак, участки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336+500 - км 337+500, км 340+150 - км </w:t>
            </w:r>
            <w:r w:rsidRPr="005F2C71">
              <w:rPr>
                <w:rFonts w:ascii="Times New Roman" w:hAnsi="Times New Roman"/>
                <w:color w:val="000000"/>
                <w:sz w:val="20"/>
                <w:szCs w:val="20"/>
              </w:rPr>
              <w:lastRenderedPageBreak/>
              <w:t>340+600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8 624,00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8 624,00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Участок не отвечает нормативным требованиям. </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8 624,00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8 624,00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w:t>
            </w:r>
            <w:r w:rsidRPr="005F2C71">
              <w:rPr>
                <w:rFonts w:ascii="Times New Roman" w:hAnsi="Times New Roman"/>
                <w:color w:val="000000"/>
                <w:sz w:val="20"/>
                <w:szCs w:val="20"/>
              </w:rPr>
              <w:lastRenderedPageBreak/>
              <w:t>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 xml:space="preserve">6.5. Ремонт автомобильной дороги Чадан - Ак-Довурак, участки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0+000 - км 31+000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99 853,50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99 853,50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2018 -2019 </w:t>
            </w:r>
            <w:proofErr w:type="gramStart"/>
            <w:r w:rsidRPr="005F2C71">
              <w:rPr>
                <w:rFonts w:ascii="Times New Roman" w:hAnsi="Times New Roman"/>
                <w:color w:val="000000"/>
                <w:sz w:val="20"/>
                <w:szCs w:val="20"/>
              </w:rPr>
              <w:t>гг</w:t>
            </w:r>
            <w:proofErr w:type="gramEnd"/>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(2,718 км - реализация в рамках национального проекта "Безопасные и качественные автомобильные дороги")</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99 853,50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99 853,50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6.6. Ремонт моста через р. Барлык автодороги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Тоолайлыг"</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2 720,50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2 720,50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Во исполнение плана мероприятий по реализации наказов избирателей, высказанных в ходе предвыборной кампании по выборам Главы – Председателя Правительства Республики Тыва, утвержденных постановлением </w:t>
            </w:r>
            <w:r w:rsidRPr="005F2C71">
              <w:rPr>
                <w:rFonts w:ascii="Times New Roman" w:hAnsi="Times New Roman"/>
                <w:color w:val="000000"/>
                <w:sz w:val="20"/>
                <w:szCs w:val="20"/>
              </w:rPr>
              <w:lastRenderedPageBreak/>
              <w:t xml:space="preserve">Правительства Республики Тыва от 26.09.2016 г. №418. </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2 720,50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2 720,50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6.7. Ремонт мостового перехода через р. Хууле на на автомобильной дороге "Подъезд к с</w:t>
            </w:r>
            <w:proofErr w:type="gramStart"/>
            <w:r w:rsidRPr="005F2C71">
              <w:rPr>
                <w:rFonts w:ascii="Times New Roman" w:hAnsi="Times New Roman"/>
                <w:color w:val="000000"/>
                <w:sz w:val="20"/>
                <w:szCs w:val="20"/>
              </w:rPr>
              <w:t>.А</w:t>
            </w:r>
            <w:proofErr w:type="gramEnd"/>
            <w:r w:rsidRPr="005F2C71">
              <w:rPr>
                <w:rFonts w:ascii="Times New Roman" w:hAnsi="Times New Roman"/>
                <w:color w:val="000000"/>
                <w:sz w:val="20"/>
                <w:szCs w:val="20"/>
              </w:rPr>
              <w:t>рыскан</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528,70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528,70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2019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приведение в нормативное состояние объектов транспортной инфраструктуры и повышение их технической оснащенности</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528,70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528,70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6.8. 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xml:space="preserve"> Элегест км 0+000 км 5+000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2 325,20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2 325,20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В соответствии с приоритетными задачами плана мероприятий по реализации наказов избирателей, высказанных в ходе предвыборной кампании по выборам Главы – Председателя Правительства Республики Тыва, утвержденных постановлением Правительства Республики Тыва от 26.09.2016 г. №418. </w:t>
            </w:r>
            <w:r w:rsidRPr="005F2C71">
              <w:rPr>
                <w:rFonts w:ascii="Times New Roman" w:hAnsi="Times New Roman"/>
                <w:color w:val="000000"/>
                <w:sz w:val="20"/>
                <w:szCs w:val="20"/>
              </w:rPr>
              <w:lastRenderedPageBreak/>
              <w:t>Заключение государственного контракта планируется в III квартале 2017 г.</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2 325,20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2 325,20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6.9. Ремонт автомобильной дороги Кызыл - Сарыг-Сеп, уч. км 76+220 - км 88+131</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2024</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прирост протяженности автодорог общего пользования регионального или межмуниципального значения, соответствующих нормативным требованиям </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6.10. Ремонт автомобильной дороги Кызыл - Сарыг-Сеп, уч. км 73+160 - км 77+160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2020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прирост протяженности автодорог общего пользования регионального или межмуниципального значения, соответствующих нормативным требованиям </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6.11. Ремонт автомобильной дороги Кызыл - Сарыг-Сеп, уч. км </w:t>
            </w:r>
            <w:r w:rsidRPr="005F2C71">
              <w:rPr>
                <w:rFonts w:ascii="Times New Roman" w:hAnsi="Times New Roman"/>
                <w:color w:val="000000"/>
                <w:sz w:val="20"/>
                <w:szCs w:val="20"/>
              </w:rPr>
              <w:lastRenderedPageBreak/>
              <w:t>51+460 - км 76+220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124 045,10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14 753,20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109 291,90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2017 - 2019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прирост протяженности автодорог общего пользования регионального или </w:t>
            </w:r>
            <w:r w:rsidRPr="005F2C71">
              <w:rPr>
                <w:rFonts w:ascii="Times New Roman" w:hAnsi="Times New Roman"/>
                <w:color w:val="000000"/>
                <w:sz w:val="20"/>
                <w:szCs w:val="20"/>
              </w:rPr>
              <w:lastRenderedPageBreak/>
              <w:t>межмуниципального значения, соответствующих нормативным требованиям (12,333 км - реализация в рамках национального проекта "Безопасные и качественные автомобильные дороги"(2019 г.))</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124 045,10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14 753,20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109 291,90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6.12. Ремонт автомобильной дороги Кызыл - Сарыг-Сеп, уч. км 51+460 - км 73+220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6 790,08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6 790,08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 2018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Кредиторская задолженность по объекту за 2017 год</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6 790,08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6 790,08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6.13. Ремонт автодороги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Хадын", км 0+000 - км 35+000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10 543,13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4 543,13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2017-2018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Кредиторская задолженность по объекту</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10 543,13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4 543,13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6.14. Ремонт </w:t>
            </w:r>
            <w:r w:rsidRPr="005F2C71">
              <w:rPr>
                <w:rFonts w:ascii="Times New Roman" w:hAnsi="Times New Roman"/>
                <w:color w:val="000000"/>
                <w:sz w:val="20"/>
                <w:szCs w:val="20"/>
              </w:rPr>
              <w:lastRenderedPageBreak/>
              <w:t xml:space="preserve">автодороги Усть-Элегест - Кочетово,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1+400 - км 18+000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8 200,00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8 200,00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Миндортранс </w:t>
            </w:r>
            <w:r w:rsidRPr="005F2C71">
              <w:rPr>
                <w:rFonts w:ascii="Times New Roman" w:hAnsi="Times New Roman"/>
                <w:color w:val="000000"/>
                <w:sz w:val="20"/>
                <w:szCs w:val="20"/>
              </w:rPr>
              <w:lastRenderedPageBreak/>
              <w:t>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proofErr w:type="gramStart"/>
            <w:r w:rsidRPr="005F2C71">
              <w:rPr>
                <w:rFonts w:ascii="Times New Roman" w:hAnsi="Times New Roman"/>
                <w:color w:val="000000"/>
                <w:sz w:val="20"/>
                <w:szCs w:val="20"/>
              </w:rPr>
              <w:lastRenderedPageBreak/>
              <w:t>Объект</w:t>
            </w:r>
            <w:proofErr w:type="gramEnd"/>
            <w:r w:rsidRPr="005F2C71">
              <w:rPr>
                <w:rFonts w:ascii="Times New Roman" w:hAnsi="Times New Roman"/>
                <w:color w:val="000000"/>
                <w:sz w:val="20"/>
                <w:szCs w:val="20"/>
              </w:rPr>
              <w:t xml:space="preserve"> переходящий с </w:t>
            </w:r>
            <w:r w:rsidRPr="005F2C71">
              <w:rPr>
                <w:rFonts w:ascii="Times New Roman" w:hAnsi="Times New Roman"/>
                <w:color w:val="000000"/>
                <w:sz w:val="20"/>
                <w:szCs w:val="20"/>
              </w:rPr>
              <w:lastRenderedPageBreak/>
              <w:t xml:space="preserve">2016 года. В 2016 году на участке автодороги выполнены мероприятия по ремонту в размере 9036,9 тыс. рублей, в 2017 году завершение ремонта участка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1+400- км 18+000</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8 200,00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8 200,00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6.15. Ремонт автодороги Бояровка - Тоора-Хем,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102+000 - км 107+000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8 668,88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2 668,88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2017-2018 </w:t>
            </w:r>
            <w:proofErr w:type="gramStart"/>
            <w:r w:rsidRPr="005F2C71">
              <w:rPr>
                <w:rFonts w:ascii="Times New Roman" w:hAnsi="Times New Roman"/>
                <w:color w:val="000000"/>
                <w:sz w:val="20"/>
                <w:szCs w:val="20"/>
              </w:rPr>
              <w:t>гг</w:t>
            </w:r>
            <w:proofErr w:type="gramEnd"/>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Кредиторская задолженность по объекту</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8 668,88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2 668,88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6.16.Ремонт автодороги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Сукпак", </w:t>
            </w:r>
            <w:proofErr w:type="gramStart"/>
            <w:r w:rsidRPr="005F2C71">
              <w:rPr>
                <w:rFonts w:ascii="Times New Roman" w:hAnsi="Times New Roman"/>
                <w:color w:val="000000"/>
                <w:sz w:val="20"/>
                <w:szCs w:val="20"/>
              </w:rPr>
              <w:t>участок</w:t>
            </w:r>
            <w:proofErr w:type="gramEnd"/>
            <w:r w:rsidRPr="005F2C71">
              <w:rPr>
                <w:rFonts w:ascii="Times New Roman" w:hAnsi="Times New Roman"/>
                <w:color w:val="000000"/>
                <w:sz w:val="20"/>
                <w:szCs w:val="20"/>
              </w:rPr>
              <w:t xml:space="preserve"> км 0+000 - км 1+100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6 121,88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6 121,88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В соответствии с приоритетными задачами плана мероприятий по реализации наказов избирателей, высказанных в ходе предвыборной кампании по выборам Главы – Председателя Правительства </w:t>
            </w:r>
            <w:r w:rsidRPr="005F2C71">
              <w:rPr>
                <w:rFonts w:ascii="Times New Roman" w:hAnsi="Times New Roman"/>
                <w:color w:val="000000"/>
                <w:sz w:val="20"/>
                <w:szCs w:val="20"/>
              </w:rPr>
              <w:lastRenderedPageBreak/>
              <w:t>Республики Тыва, утвержденных постановлением Правительства Республики Тыва от 26.09.2016 г. №418.</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6 121,88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6 121,88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6.17. Ремонт автомобильной дороги Бай-Хаак - Межегей уч. км 0+000 - км 15+000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26 127,05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2 200,00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9 000,00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14 927,05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2017-2020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Поэтапное приведение в нормативное состояние, демонтаж асфальтобетона, профилирование проезжей части. Во исполнение плана мероприятий по реализации наказов избирателей, высказанных в ходе предвыборной кампании по выборам Главы – Председателя Правительства Республики Тыва, утвержденных постановлением Правительства Республики Тыва от 26.09.2016 г. №418. </w:t>
            </w:r>
            <w:r w:rsidRPr="005F2C71">
              <w:rPr>
                <w:rFonts w:ascii="Times New Roman" w:hAnsi="Times New Roman"/>
                <w:color w:val="000000"/>
                <w:sz w:val="20"/>
                <w:szCs w:val="20"/>
              </w:rPr>
              <w:lastRenderedPageBreak/>
              <w:t>Заключение государственного контракта планируется в II квартале 2017 г.</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26 127,05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2 200,00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9 000,00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14 927,05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 xml:space="preserve">6.18. Ремонт мостового перехода через протоку Бурен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51+500 автомобильной дороги Сарыг-Сеп - Балгазын</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8 349,90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8 000,00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349,90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2017-2018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Кредиторская задолженность по объекту </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8 349,90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8 000,00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349,90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6.19.Ремонт автодороги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Бора-Тайга", участок км 0+0000 - км 8+0000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6 202,02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6 202,02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Во исполнение плана мероприятий по реализации наказов избирателей, высказанных в ходе предвыборной кампании по выборам Главы – Председателя Правительства Республики Тыва, утвержденных постановлением Правительства Республики Тыва от 26.09.2016 г. №418. </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6 202,02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6 202,02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6.20. Ремонт </w:t>
            </w:r>
            <w:r w:rsidRPr="005F2C71">
              <w:rPr>
                <w:rFonts w:ascii="Times New Roman" w:hAnsi="Times New Roman"/>
                <w:color w:val="000000"/>
                <w:sz w:val="20"/>
                <w:szCs w:val="20"/>
              </w:rPr>
              <w:lastRenderedPageBreak/>
              <w:t xml:space="preserve">автодороги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Шамбалыг", </w:t>
            </w:r>
            <w:proofErr w:type="gramStart"/>
            <w:r w:rsidRPr="005F2C71">
              <w:rPr>
                <w:rFonts w:ascii="Times New Roman" w:hAnsi="Times New Roman"/>
                <w:color w:val="000000"/>
                <w:sz w:val="20"/>
                <w:szCs w:val="20"/>
              </w:rPr>
              <w:t>участок</w:t>
            </w:r>
            <w:proofErr w:type="gramEnd"/>
            <w:r w:rsidRPr="005F2C71">
              <w:rPr>
                <w:rFonts w:ascii="Times New Roman" w:hAnsi="Times New Roman"/>
                <w:color w:val="000000"/>
                <w:sz w:val="20"/>
                <w:szCs w:val="20"/>
              </w:rPr>
              <w:t xml:space="preserve"> км 0+000 - км 11+000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13 200,00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13 200,00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Миндортранс </w:t>
            </w:r>
            <w:r w:rsidRPr="005F2C71">
              <w:rPr>
                <w:rFonts w:ascii="Times New Roman" w:hAnsi="Times New Roman"/>
                <w:color w:val="000000"/>
                <w:sz w:val="20"/>
                <w:szCs w:val="20"/>
              </w:rPr>
              <w:lastRenderedPageBreak/>
              <w:t>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Во исполнение плана </w:t>
            </w:r>
            <w:r w:rsidRPr="005F2C71">
              <w:rPr>
                <w:rFonts w:ascii="Times New Roman" w:hAnsi="Times New Roman"/>
                <w:color w:val="000000"/>
                <w:sz w:val="20"/>
                <w:szCs w:val="20"/>
              </w:rPr>
              <w:lastRenderedPageBreak/>
              <w:t xml:space="preserve">мероприятий по реализации наказов избирателей, высказанных в ходе предвыборной кампании по выборам Главы – Председателя Правительства Республики Тыва, утвержденных постановлением Правительства Республики Тыва от 26.09.2016 г. №418. </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13 200,00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13 200,00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6.21. 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Тээли", км 25+000 - км 27+000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2020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прирост протяженности автодорог общего пользования регионального или межмуниципального значения, соответствующих нормативным требованиям (2,0 км) </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6.22. Ремонт автомобильной дороги Подъезд к </w:t>
            </w:r>
            <w:r w:rsidRPr="005F2C71">
              <w:rPr>
                <w:rFonts w:ascii="Times New Roman" w:hAnsi="Times New Roman"/>
                <w:color w:val="000000"/>
                <w:sz w:val="20"/>
                <w:szCs w:val="20"/>
              </w:rPr>
              <w:lastRenderedPageBreak/>
              <w:t>с</w:t>
            </w:r>
            <w:proofErr w:type="gramStart"/>
            <w:r w:rsidRPr="005F2C71">
              <w:rPr>
                <w:rFonts w:ascii="Times New Roman" w:hAnsi="Times New Roman"/>
                <w:color w:val="000000"/>
                <w:sz w:val="20"/>
                <w:szCs w:val="20"/>
              </w:rPr>
              <w:t>.А</w:t>
            </w:r>
            <w:proofErr w:type="gramEnd"/>
            <w:r w:rsidRPr="005F2C71">
              <w:rPr>
                <w:rFonts w:ascii="Times New Roman" w:hAnsi="Times New Roman"/>
                <w:color w:val="000000"/>
                <w:sz w:val="20"/>
                <w:szCs w:val="20"/>
              </w:rPr>
              <w:t>к-Тал, км 0+000 - км 18+000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8 250,88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8 250,88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2019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прирост  протяженности автодорог общего пользования </w:t>
            </w:r>
            <w:r w:rsidRPr="005F2C71">
              <w:rPr>
                <w:rFonts w:ascii="Times New Roman" w:hAnsi="Times New Roman"/>
                <w:color w:val="000000"/>
                <w:sz w:val="20"/>
                <w:szCs w:val="20"/>
              </w:rPr>
              <w:lastRenderedPageBreak/>
              <w:t>регионального или межмуниципального значения, соответствующих нормативным требованиям (3 км)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8 250,88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8 250,88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6.23. Ремонт автомобильной дороги Шагонар - Эйлиг-Хем км 0+000 - км 30+000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3 259,89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3 239,80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20,09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2017-2018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Кредиторская задолженность по объекту </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3 259,89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3 239,80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20,09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6.24. Ремонт автодороги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Чаа-Холь, уч км 0+000 - 16+200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2020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прирост протяженности автодорог общего пользования регионального или межмуниципального значения, соответствующих нормативным требованиям </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6.25. Ремонт автомобильной дороги Чадан - </w:t>
            </w:r>
            <w:r w:rsidRPr="005F2C71">
              <w:rPr>
                <w:rFonts w:ascii="Times New Roman" w:hAnsi="Times New Roman"/>
                <w:color w:val="000000"/>
                <w:sz w:val="20"/>
                <w:szCs w:val="20"/>
              </w:rPr>
              <w:lastRenderedPageBreak/>
              <w:t xml:space="preserve">Суг-Аксы, на уч. </w:t>
            </w:r>
            <w:r w:rsidRPr="005F2C71">
              <w:rPr>
                <w:rFonts w:ascii="Times New Roman" w:hAnsi="Times New Roman"/>
                <w:color w:val="FF0000"/>
                <w:sz w:val="20"/>
                <w:szCs w:val="20"/>
              </w:rPr>
              <w:t>км 0+000 - км 26+000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2020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прирост протяженности автодорог общего пользования </w:t>
            </w:r>
            <w:r w:rsidRPr="005F2C71">
              <w:rPr>
                <w:rFonts w:ascii="Times New Roman" w:hAnsi="Times New Roman"/>
                <w:color w:val="000000"/>
                <w:sz w:val="20"/>
                <w:szCs w:val="20"/>
              </w:rPr>
              <w:lastRenderedPageBreak/>
              <w:t xml:space="preserve">регионального или межмуниципального значения, соответствующих нормативным требованиям </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6.26. 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Хову-Аксы, уч. км 0+000 - км 66+000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2020 - 2021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6.27. Ремонт автомобильной дороги  Бай-Хаак - Межегей км 0+000 - км 15+000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2020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6.28. Ремонт автодороги "Подъезд к с. Ак-Эрик" </w:t>
            </w:r>
            <w:r w:rsidRPr="005F2C71">
              <w:rPr>
                <w:rFonts w:ascii="Times New Roman" w:hAnsi="Times New Roman"/>
                <w:color w:val="000000"/>
                <w:sz w:val="20"/>
                <w:szCs w:val="20"/>
              </w:rPr>
              <w:lastRenderedPageBreak/>
              <w:t>км 0+000 - км 26+000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3 591,23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3 591,23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прирост  протяженности автодорог общего пользования </w:t>
            </w:r>
            <w:r w:rsidRPr="005F2C71">
              <w:rPr>
                <w:rFonts w:ascii="Times New Roman" w:hAnsi="Times New Roman"/>
                <w:color w:val="000000"/>
                <w:sz w:val="20"/>
                <w:szCs w:val="20"/>
              </w:rPr>
              <w:lastRenderedPageBreak/>
              <w:t>регионального или межмуниципального значения, соответствующих нормативным требованиям (26 км)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3 591,23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3 591,23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6.29. Ремонт автодороги Чаа-Холь - Шанчы км 0+000 км 34+000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2023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(34 км)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6.30. Ремонт автодороги Чадан - Ийме,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29+000 - км 42+000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(23 км)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6.31. Ремонт </w:t>
            </w:r>
            <w:r w:rsidRPr="005F2C71">
              <w:rPr>
                <w:rFonts w:ascii="Times New Roman" w:hAnsi="Times New Roman"/>
                <w:color w:val="000000"/>
                <w:sz w:val="20"/>
                <w:szCs w:val="20"/>
              </w:rPr>
              <w:lastRenderedPageBreak/>
              <w:t xml:space="preserve">автодороги Мугур-Аксы - </w:t>
            </w:r>
            <w:proofErr w:type="gramStart"/>
            <w:r w:rsidRPr="005F2C71">
              <w:rPr>
                <w:rFonts w:ascii="Times New Roman" w:hAnsi="Times New Roman"/>
                <w:color w:val="000000"/>
                <w:sz w:val="20"/>
                <w:szCs w:val="20"/>
              </w:rPr>
              <w:t>Кызыл-Хая</w:t>
            </w:r>
            <w:proofErr w:type="gramEnd"/>
            <w:r w:rsidRPr="005F2C71">
              <w:rPr>
                <w:rFonts w:ascii="Times New Roman" w:hAnsi="Times New Roman"/>
                <w:color w:val="000000"/>
                <w:sz w:val="20"/>
                <w:szCs w:val="20"/>
              </w:rPr>
              <w:t>, км 0+000 - км 69+400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17 998,69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11 998,69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2020-2021 </w:t>
            </w:r>
            <w:r w:rsidRPr="005F2C71">
              <w:rPr>
                <w:rFonts w:ascii="Times New Roman" w:hAnsi="Times New Roman"/>
                <w:color w:val="000000"/>
                <w:sz w:val="20"/>
                <w:szCs w:val="20"/>
              </w:rPr>
              <w:lastRenderedPageBreak/>
              <w:t>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Миндортранс </w:t>
            </w:r>
            <w:r w:rsidRPr="005F2C71">
              <w:rPr>
                <w:rFonts w:ascii="Times New Roman" w:hAnsi="Times New Roman"/>
                <w:color w:val="000000"/>
                <w:sz w:val="20"/>
                <w:szCs w:val="20"/>
              </w:rPr>
              <w:lastRenderedPageBreak/>
              <w:t>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прирост  протяженности </w:t>
            </w:r>
            <w:r w:rsidRPr="005F2C71">
              <w:rPr>
                <w:rFonts w:ascii="Times New Roman" w:hAnsi="Times New Roman"/>
                <w:color w:val="000000"/>
                <w:sz w:val="20"/>
                <w:szCs w:val="20"/>
              </w:rPr>
              <w:lastRenderedPageBreak/>
              <w:t>автодорог общего пользования регионального или межмуниципального значения, соответствующих нормативным требованиям (7 км)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17 998,69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11 998,69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6.32. Ремонт автодороги Кызыл - Ак-Довурак,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264+700 - км 265+200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3 500,00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3 500,00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участок не отвечает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3 500,00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3 500,00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6.33. Ремонт автодороги Чадан-Суг-Аксы, уч 16+200-км 16+500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1 877,90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1 877,90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2018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участок не отвечает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1 877,90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1 877,90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6.34. Ремонт мостового перехода через реку </w:t>
            </w:r>
            <w:r w:rsidRPr="005F2C71">
              <w:rPr>
                <w:rFonts w:ascii="Times New Roman" w:hAnsi="Times New Roman"/>
                <w:color w:val="000000"/>
                <w:sz w:val="20"/>
                <w:szCs w:val="20"/>
              </w:rPr>
              <w:lastRenderedPageBreak/>
              <w:t>Сойна км 0+400 автомобильной дороге</w:t>
            </w:r>
            <w:proofErr w:type="gramStart"/>
            <w:r w:rsidRPr="005F2C71">
              <w:rPr>
                <w:rFonts w:ascii="Times New Roman" w:hAnsi="Times New Roman"/>
                <w:color w:val="000000"/>
                <w:sz w:val="20"/>
                <w:szCs w:val="20"/>
              </w:rPr>
              <w:t>"П</w:t>
            </w:r>
            <w:proofErr w:type="gramEnd"/>
            <w:r w:rsidRPr="005F2C71">
              <w:rPr>
                <w:rFonts w:ascii="Times New Roman" w:hAnsi="Times New Roman"/>
                <w:color w:val="000000"/>
                <w:sz w:val="20"/>
                <w:szCs w:val="20"/>
              </w:rPr>
              <w:t>одъезд к с. Владимировка"</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692,97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692,97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2018г.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участок не отвечает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692,97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692,97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6.35. Ремонт мостового перехода через реку Хууле на автомобильной дороге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Арыскан"</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2018г.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участок не отвечает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6.36. Ремонт автомобильной дороги Абакан </w:t>
            </w:r>
            <w:proofErr w:type="gramStart"/>
            <w:r w:rsidRPr="005F2C71">
              <w:rPr>
                <w:rFonts w:ascii="Times New Roman" w:hAnsi="Times New Roman"/>
                <w:color w:val="000000"/>
                <w:sz w:val="20"/>
                <w:szCs w:val="20"/>
              </w:rPr>
              <w:t>-А</w:t>
            </w:r>
            <w:proofErr w:type="gramEnd"/>
            <w:r w:rsidRPr="005F2C71">
              <w:rPr>
                <w:rFonts w:ascii="Times New Roman" w:hAnsi="Times New Roman"/>
                <w:color w:val="000000"/>
                <w:sz w:val="20"/>
                <w:szCs w:val="20"/>
              </w:rPr>
              <w:t>к-Довурак протяженностью 30 км</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45 000,04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45 000,04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2018г.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участок не отвечает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45 000,04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45 000,04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6.37. 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Ак-Тал км 0+000 - км 18+000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2 950,31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2 950,31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2018г.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участок не отвечает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2 950,31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2 950,31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w:t>
            </w:r>
            <w:r w:rsidRPr="005F2C71">
              <w:rPr>
                <w:rFonts w:ascii="Times New Roman" w:hAnsi="Times New Roman"/>
                <w:color w:val="000000"/>
                <w:sz w:val="20"/>
                <w:szCs w:val="20"/>
              </w:rPr>
              <w:lastRenderedPageBreak/>
              <w:t>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6.38. Ремонт автомобильной дороги "Подъезд с. Бай-Хаак" уч. км 15+000 -км 25+000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45 000,00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45 000,00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2018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участок не отвечает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45 000,00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45 000,00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6.39. Ремонт автодорог регионального значения (резерв на стихию)</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1 816,92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1 816,92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2018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участок не отвечает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1 816,92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1 816,92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6.40. Ремонт автомобильной дороги "Бай-Хаак - Чал-Кежиг"</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24 164,54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7 238,27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16 926,27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2020-2021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 рамках подготовки к 100-летнему юбилею образования ТНР</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24 164,54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7 238,27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16 926,27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6.41. Ремонт </w:t>
            </w:r>
            <w:r w:rsidRPr="005F2C71">
              <w:rPr>
                <w:rFonts w:ascii="Times New Roman" w:hAnsi="Times New Roman"/>
                <w:color w:val="000000"/>
                <w:sz w:val="20"/>
                <w:szCs w:val="20"/>
              </w:rPr>
              <w:lastRenderedPageBreak/>
              <w:t xml:space="preserve">участков автомобильной дороги Тоора-Хем - Ий </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2020г.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Миндортранс </w:t>
            </w:r>
            <w:r w:rsidRPr="005F2C71">
              <w:rPr>
                <w:rFonts w:ascii="Times New Roman" w:hAnsi="Times New Roman"/>
                <w:color w:val="000000"/>
                <w:sz w:val="20"/>
                <w:szCs w:val="20"/>
              </w:rPr>
              <w:lastRenderedPageBreak/>
              <w:t>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В рамках подготовки к </w:t>
            </w:r>
            <w:r w:rsidRPr="005F2C71">
              <w:rPr>
                <w:rFonts w:ascii="Times New Roman" w:hAnsi="Times New Roman"/>
                <w:color w:val="000000"/>
                <w:sz w:val="20"/>
                <w:szCs w:val="20"/>
              </w:rPr>
              <w:lastRenderedPageBreak/>
              <w:t>летней оздоровительной кампании</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6.42. Ремонт участков автомобильной дороги Тоора-Хем - Адыр-Кежиг - Азас</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2020г.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 рамках подготовки к летней оздоровительной кампании</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6.43. Ремонт участков автомобильной дороги Чыргакы-Элдиг-Хем</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2020г.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 рамках подготовки к летней оздоровительной кампании</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6.44. Ремонт участков автомобильной дороги Чыраа-Бажы-</w:t>
            </w:r>
            <w:r w:rsidRPr="005F2C71">
              <w:rPr>
                <w:rFonts w:ascii="Times New Roman" w:hAnsi="Times New Roman"/>
                <w:color w:val="000000"/>
                <w:sz w:val="20"/>
                <w:szCs w:val="20"/>
              </w:rPr>
              <w:lastRenderedPageBreak/>
              <w:t>Чыргакы</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2020г.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 рамках подготовки к летней оздоровительной кампании</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6.45. Ремонт участков автомобильной дороги Ак-Тал - Холчук</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26 182,33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12 727,07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7 455,27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2020-2022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 рамках подготовки к летней оздоровительной кампании</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26 182,33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12 727,07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7 455,27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6.46.  Ремонт автомобильной дороги Подъезд к государственной границе (КПП «Шара – Суур»)</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2020г.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6.47. 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Бай-Хаак уч км 24+000-км 31+441</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102 158,95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102 158,95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2019-2021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прирост протяженности автодорог общего пользования регионального или межмуниципального значения, соответствующих нормативным </w:t>
            </w:r>
            <w:r w:rsidRPr="005F2C71">
              <w:rPr>
                <w:rFonts w:ascii="Times New Roman" w:hAnsi="Times New Roman"/>
                <w:color w:val="000000"/>
                <w:sz w:val="20"/>
                <w:szCs w:val="20"/>
              </w:rPr>
              <w:lastRenderedPageBreak/>
              <w:t>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102 158,95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102 158,95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 xml:space="preserve">6.48.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Хову-Аксы уч. км. 42+000 - км.43+000, км. 44+000 - км. 57+000 - км. 58+130, км 59+000 - км. 62+200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143 861,75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111 550,90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32 310,85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2019-2021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в рамках национального проекта "Безопасные и качественные автомобильные дороги"</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143 861,75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111 550,90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32 310,85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6.49.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Чаа-Холь уч. км. 0+000 - км. 5+000, км. 5+000 - км. 9+800, км. 11+500 - км. 15+558</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102 935,06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102 161,10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773,96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2019-2021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прирост протяженности автодорог общего пользования регионального или межмуниципального значения, соответствующих нормативным требованиям в рамках национального проекта "Безопасные и качественные автомобильные </w:t>
            </w:r>
            <w:r w:rsidRPr="005F2C71">
              <w:rPr>
                <w:rFonts w:ascii="Times New Roman" w:hAnsi="Times New Roman"/>
                <w:color w:val="000000"/>
                <w:sz w:val="20"/>
                <w:szCs w:val="20"/>
              </w:rPr>
              <w:lastRenderedPageBreak/>
              <w:t>дороги"</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102 935,06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102 161,10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773,96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6.50. Ремонт автомобильной дороги "Подъезд с. Бай-Хаак" уч. км 0+000 -км 15+000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2018 - 2023 гг.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участок не отвечает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6.51. Ремонт опор моста через р. Моген-Бурен на км 2+550 </w:t>
            </w:r>
            <w:proofErr w:type="gramStart"/>
            <w:r w:rsidRPr="005F2C71">
              <w:rPr>
                <w:rFonts w:ascii="Times New Roman" w:hAnsi="Times New Roman"/>
                <w:color w:val="000000"/>
                <w:sz w:val="20"/>
                <w:szCs w:val="20"/>
              </w:rPr>
              <w:t>Кызыл-Хая</w:t>
            </w:r>
            <w:proofErr w:type="gramEnd"/>
            <w:r w:rsidRPr="005F2C71">
              <w:rPr>
                <w:rFonts w:ascii="Times New Roman" w:hAnsi="Times New Roman"/>
                <w:color w:val="000000"/>
                <w:sz w:val="20"/>
                <w:szCs w:val="20"/>
              </w:rPr>
              <w:t xml:space="preserve"> - перевал Бугузун (автозимник) (км 0+000 - км 65+000)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428,72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428,72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428,72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428,72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6.52. Ремонт опор моста через р. Моген-Бурен на км 4+500, км 14+100 </w:t>
            </w:r>
            <w:proofErr w:type="gramStart"/>
            <w:r w:rsidRPr="005F2C71">
              <w:rPr>
                <w:rFonts w:ascii="Times New Roman" w:hAnsi="Times New Roman"/>
                <w:color w:val="000000"/>
                <w:sz w:val="20"/>
                <w:szCs w:val="20"/>
              </w:rPr>
              <w:t>Кызыл-Хая</w:t>
            </w:r>
            <w:proofErr w:type="gramEnd"/>
            <w:r w:rsidRPr="005F2C71">
              <w:rPr>
                <w:rFonts w:ascii="Times New Roman" w:hAnsi="Times New Roman"/>
                <w:color w:val="000000"/>
                <w:sz w:val="20"/>
                <w:szCs w:val="20"/>
              </w:rPr>
              <w:t xml:space="preserve"> - перевал Бугузун (автозимник) (км 0+000 - км 65+000)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540,48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540,48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540,48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540,48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 xml:space="preserve">6.53. Ремонт опор моста через р. Ортаа-Халыын на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54+600 Автомобильной дороги Хандагайты - Мугур-Аксы км 0+000 - км 156+000 </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570,94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570,94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570,94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570,94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6.54. Ремонт автомобильной дороги Бай-Хаак-Балгазын</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11 490,35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11 490,35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11 490,35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11 490,35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6.55. 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Кара-Хаак (</w:t>
            </w:r>
            <w:proofErr w:type="gramStart"/>
            <w:r w:rsidRPr="005F2C71">
              <w:rPr>
                <w:rFonts w:ascii="Times New Roman" w:hAnsi="Times New Roman"/>
                <w:color w:val="000000"/>
                <w:sz w:val="20"/>
                <w:szCs w:val="20"/>
              </w:rPr>
              <w:t>участок</w:t>
            </w:r>
            <w:proofErr w:type="gramEnd"/>
            <w:r w:rsidRPr="005F2C71">
              <w:rPr>
                <w:rFonts w:ascii="Times New Roman" w:hAnsi="Times New Roman"/>
                <w:color w:val="000000"/>
                <w:sz w:val="20"/>
                <w:szCs w:val="20"/>
              </w:rPr>
              <w:t xml:space="preserve"> км 14+856 - км 19+040)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6.56. Ремонт автомобильной дороги Самагалтай-Ак-Чыраа</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40 000,00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40 000,00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6.57. Ремонт автомобильной дороги Кызыл-Ээрбек-Баян-Кол</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6.58. Ремонт автомобильной дороги Хандагайты-Ак-Чыраа</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30 000,00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30 000,00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6.59. Ремонт автомобильной дороги Мугур-Аксы-Кызыл-Хая</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6.60. Ремонт автомобильной дороги Хандагайты-Мугур-Аксы</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6.61. Ремонт мостового перехода в с</w:t>
            </w:r>
            <w:proofErr w:type="gramStart"/>
            <w:r w:rsidRPr="005F2C71">
              <w:rPr>
                <w:rFonts w:ascii="Times New Roman" w:hAnsi="Times New Roman"/>
                <w:color w:val="000000"/>
                <w:sz w:val="20"/>
                <w:szCs w:val="20"/>
              </w:rPr>
              <w:t>.А</w:t>
            </w:r>
            <w:proofErr w:type="gramEnd"/>
            <w:r w:rsidRPr="005F2C71">
              <w:rPr>
                <w:rFonts w:ascii="Times New Roman" w:hAnsi="Times New Roman"/>
                <w:color w:val="000000"/>
                <w:sz w:val="20"/>
                <w:szCs w:val="20"/>
              </w:rPr>
              <w:t>рыскан</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ремонт мостовых переходов</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6.62. Ремонт </w:t>
            </w:r>
            <w:r w:rsidRPr="005F2C71">
              <w:rPr>
                <w:rFonts w:ascii="Times New Roman" w:hAnsi="Times New Roman"/>
                <w:color w:val="000000"/>
                <w:sz w:val="20"/>
                <w:szCs w:val="20"/>
              </w:rPr>
              <w:lastRenderedPageBreak/>
              <w:t>мостового перехода в с</w:t>
            </w:r>
            <w:proofErr w:type="gramStart"/>
            <w:r w:rsidRPr="005F2C71">
              <w:rPr>
                <w:rFonts w:ascii="Times New Roman" w:hAnsi="Times New Roman"/>
                <w:color w:val="000000"/>
                <w:sz w:val="20"/>
                <w:szCs w:val="20"/>
              </w:rPr>
              <w:t>.И</w:t>
            </w:r>
            <w:proofErr w:type="gramEnd"/>
            <w:r w:rsidRPr="005F2C71">
              <w:rPr>
                <w:rFonts w:ascii="Times New Roman" w:hAnsi="Times New Roman"/>
                <w:color w:val="000000"/>
                <w:sz w:val="20"/>
                <w:szCs w:val="20"/>
              </w:rPr>
              <w:t>штии-Хем</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Миндортранс </w:t>
            </w:r>
            <w:r w:rsidRPr="005F2C71">
              <w:rPr>
                <w:rFonts w:ascii="Times New Roman" w:hAnsi="Times New Roman"/>
                <w:color w:val="000000"/>
                <w:sz w:val="20"/>
                <w:szCs w:val="20"/>
              </w:rPr>
              <w:lastRenderedPageBreak/>
              <w:t>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ремонт мостовых </w:t>
            </w:r>
            <w:r w:rsidRPr="005F2C71">
              <w:rPr>
                <w:rFonts w:ascii="Times New Roman" w:hAnsi="Times New Roman"/>
                <w:color w:val="000000"/>
                <w:sz w:val="20"/>
                <w:szCs w:val="20"/>
              </w:rPr>
              <w:lastRenderedPageBreak/>
              <w:t>переходов</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6.63. Ремонт мостового перехода в с</w:t>
            </w:r>
            <w:proofErr w:type="gramStart"/>
            <w:r w:rsidRPr="005F2C71">
              <w:rPr>
                <w:rFonts w:ascii="Times New Roman" w:hAnsi="Times New Roman"/>
                <w:color w:val="000000"/>
                <w:sz w:val="20"/>
                <w:szCs w:val="20"/>
              </w:rPr>
              <w:t>.Ш</w:t>
            </w:r>
            <w:proofErr w:type="gramEnd"/>
            <w:r w:rsidRPr="005F2C71">
              <w:rPr>
                <w:rFonts w:ascii="Times New Roman" w:hAnsi="Times New Roman"/>
                <w:color w:val="000000"/>
                <w:sz w:val="20"/>
                <w:szCs w:val="20"/>
              </w:rPr>
              <w:t xml:space="preserve">еми </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ремонт мостовых переходов</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6.64. Ремонт мостового перехода р. Чоза на автомобильной дороге Хандагайты-Ак-Чыраа</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15 000,00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15 000,00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ремонт мостовых переходов</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15 000,00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15 000,00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6.65. Ремонт автомобильной дороги Чадан - Суг-Аксы, на уч. км 22+350 - км 26+110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20 330,67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20 330,67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2021-2023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прирост протяженности автодорог общего пользования регионального или межмуниципального значения, соответствующих нормативным </w:t>
            </w:r>
            <w:r w:rsidRPr="005F2C71">
              <w:rPr>
                <w:rFonts w:ascii="Times New Roman" w:hAnsi="Times New Roman"/>
                <w:color w:val="000000"/>
                <w:sz w:val="20"/>
                <w:szCs w:val="20"/>
              </w:rPr>
              <w:lastRenderedPageBreak/>
              <w:t>требованиям (3,76 км - реализация в рамках национального проекта "Безопасные и качественные автомобильные дороги")</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20 330,67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20 330,67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 xml:space="preserve">6.66. 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Бай-Хаак, участок км 0+000 - км 5+000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37 941,58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37 941,58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37 941,58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37 941,58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7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6.67. 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Бай-Хаак, участок км 5+000 - км 8+000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41 161,36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41 161,36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41 161,36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41 161,36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Итого по 6 разделу</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1 266 698,13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121 086,60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367 785,00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339 413,78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39 165,32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190 792,17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158 455,27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50 000,00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110 923,96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110 923,96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1 155 774,16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121 086,60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367 785,00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339 413,78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39 165,32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79 868,20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158 455,27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50 000,00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300"/>
        </w:trPr>
        <w:tc>
          <w:tcPr>
            <w:tcW w:w="15168"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7. Содержание автомобильных дорог и сооружений на них</w:t>
            </w: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7.1.  Содержание автомобильных дорог и сооружений на них, в том числе паромных переправ</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1 853 116,59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181 984,00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191 988,40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205 355,20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230 175,83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245 347,33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268 265,84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260 000,00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270 000,00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2017-2024 </w:t>
            </w:r>
            <w:proofErr w:type="gramStart"/>
            <w:r w:rsidRPr="005F2C71">
              <w:rPr>
                <w:rFonts w:ascii="Times New Roman" w:hAnsi="Times New Roman"/>
                <w:color w:val="000000"/>
                <w:sz w:val="20"/>
                <w:szCs w:val="20"/>
              </w:rPr>
              <w:t>гг</w:t>
            </w:r>
            <w:proofErr w:type="gramEnd"/>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Обеспечение бесперебойного и безопасного проезда, снижение количества дорожно-транспортных происшествий из-за сопутствующих дорожных условий на сети дорог регионального и межмуниципального значения. </w:t>
            </w:r>
          </w:p>
        </w:tc>
      </w:tr>
      <w:tr w:rsidR="00B40D16" w:rsidRPr="005F2C71" w:rsidTr="00B40D16">
        <w:trPr>
          <w:gridAfter w:val="1"/>
          <w:wAfter w:w="617" w:type="dxa"/>
          <w:trHeight w:val="49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4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1 853 116,59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181 984,00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191 988,40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205 355,20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230 175,83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245 347,33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268 265,84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260 000,00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270 000,00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84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Итого по 7 разделу</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1 853 116,59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181 984,00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191 988,40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205 355,20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230 175,83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245 347,33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268 265,84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260 000,00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270 000,00  </w:t>
            </w:r>
          </w:p>
        </w:tc>
        <w:tc>
          <w:tcPr>
            <w:tcW w:w="340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1 853 116,59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181 984,00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191 988,40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205 355,20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230 175,83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245 347,33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268 265,84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260 000,00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270 000,00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300"/>
        </w:trPr>
        <w:tc>
          <w:tcPr>
            <w:tcW w:w="15168"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8 Мероприятия по безопасности дорожного движения</w:t>
            </w: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8.1 Мероприятия по </w:t>
            </w:r>
            <w:r w:rsidRPr="005F2C71">
              <w:rPr>
                <w:rFonts w:ascii="Times New Roman" w:hAnsi="Times New Roman"/>
                <w:color w:val="000000"/>
                <w:sz w:val="20"/>
                <w:szCs w:val="20"/>
              </w:rPr>
              <w:lastRenderedPageBreak/>
              <w:t>безопасности дорожного движения</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73 000,00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73 000,00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2017-2024 </w:t>
            </w:r>
            <w:proofErr w:type="gramStart"/>
            <w:r w:rsidRPr="005F2C71">
              <w:rPr>
                <w:rFonts w:ascii="Times New Roman" w:hAnsi="Times New Roman"/>
                <w:color w:val="000000"/>
                <w:sz w:val="20"/>
                <w:szCs w:val="20"/>
              </w:rPr>
              <w:t>гг</w:t>
            </w:r>
            <w:proofErr w:type="gramEnd"/>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Миндортранс РТ, ГКУ </w:t>
            </w:r>
            <w:r w:rsidRPr="005F2C71">
              <w:rPr>
                <w:rFonts w:ascii="Times New Roman" w:hAnsi="Times New Roman"/>
                <w:color w:val="000000"/>
                <w:sz w:val="20"/>
                <w:szCs w:val="20"/>
              </w:rPr>
              <w:lastRenderedPageBreak/>
              <w:t>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на устройство разметки, уличного </w:t>
            </w:r>
            <w:r w:rsidRPr="005F2C71">
              <w:rPr>
                <w:rFonts w:ascii="Times New Roman" w:hAnsi="Times New Roman"/>
                <w:color w:val="000000"/>
                <w:sz w:val="20"/>
                <w:szCs w:val="20"/>
              </w:rPr>
              <w:lastRenderedPageBreak/>
              <w:t>освещения, установке дорожных знаков в подпрограмме безопасность. Устройство весогабаритного контроля, модернизация комплексов фотовидеофиксации</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73 000,00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73 000,00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Итого по 8 разделу</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73 000,00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73 000,00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мероприятия  финансируются по подпрограмме "Повышение безопасности дорожного движения на 2017 - 2024 годы"</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73 000,00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73 000,00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300"/>
        </w:trPr>
        <w:tc>
          <w:tcPr>
            <w:tcW w:w="15168"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9. Мероприятия по транспортной безопасности</w:t>
            </w: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9.1 Мероприятия по транспортной безопасности</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13 055,70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1 055,70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3 000,00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2017-2024 </w:t>
            </w:r>
            <w:proofErr w:type="gramStart"/>
            <w:r w:rsidRPr="005F2C71">
              <w:rPr>
                <w:rFonts w:ascii="Times New Roman" w:hAnsi="Times New Roman"/>
                <w:color w:val="000000"/>
                <w:sz w:val="20"/>
                <w:szCs w:val="20"/>
              </w:rPr>
              <w:t>гг</w:t>
            </w:r>
            <w:proofErr w:type="gramEnd"/>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 соответствии с Федеральным законом от 9 февраля 2007 г. N 16-ФЗ "О транспортной безопасности" необходимо обязательное проведение категорирования и оценки уязвимости объектов транспортной инфраструктуры</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13 055,70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1 055,70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3 000,00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lastRenderedPageBreak/>
              <w:t>Итого по 9 разделу</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13 055,70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1 055,70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3 000,00  </w:t>
            </w:r>
          </w:p>
        </w:tc>
        <w:tc>
          <w:tcPr>
            <w:tcW w:w="340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13 055,70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1 055,70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3 000,00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300"/>
        </w:trPr>
        <w:tc>
          <w:tcPr>
            <w:tcW w:w="15168"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10. Оплата услуг по перевозке грузов и пассажиров</w:t>
            </w: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10.1.  Оплата услуг по перевозке грузов и пассажиров</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53 830,59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6 836,20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7 314,70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5 941,38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6 100,32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6 638,00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7 000,00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2017-2024 </w:t>
            </w:r>
            <w:proofErr w:type="gramStart"/>
            <w:r w:rsidRPr="005F2C71">
              <w:rPr>
                <w:rFonts w:ascii="Times New Roman" w:hAnsi="Times New Roman"/>
                <w:color w:val="000000"/>
                <w:sz w:val="20"/>
                <w:szCs w:val="20"/>
              </w:rPr>
              <w:t>гг</w:t>
            </w:r>
            <w:proofErr w:type="gramEnd"/>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Сообщение с населенными пунктами сс. Дерзиг-Аксы, Сизим Каа-Хемского кожууна, с. Эйлиг-Хем Улуг-Хемского кожууна  в весенне-летне-осеннее время осуществляется через паромные переправы. В рамках данного мероприятия предусмотрены работы по буксировке паромов к месту устройства переправы, демонтажные работы осенью, пусконаладочные работы, содержание причалов, </w:t>
            </w:r>
            <w:r w:rsidRPr="005F2C71">
              <w:rPr>
                <w:rFonts w:ascii="Times New Roman" w:hAnsi="Times New Roman"/>
                <w:color w:val="000000"/>
                <w:sz w:val="20"/>
                <w:szCs w:val="20"/>
              </w:rPr>
              <w:lastRenderedPageBreak/>
              <w:t xml:space="preserve">ремонт паромов, работы по отсыпке подходов к парому. </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53 830,59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6 836,20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7 314,70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5 941,38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6 100,32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6 638,00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7 000,00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lastRenderedPageBreak/>
              <w:t>Итого по 10 разделу</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53 830,59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6 836,20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7 314,70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5 941,38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6 100,32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6 638,00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7 000,00  </w:t>
            </w:r>
          </w:p>
        </w:tc>
        <w:tc>
          <w:tcPr>
            <w:tcW w:w="340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53 830,59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6 836,20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7 314,70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5 941,38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6 100,32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6 638,00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7 000,00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300"/>
        </w:trPr>
        <w:tc>
          <w:tcPr>
            <w:tcW w:w="15168"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11. Обследование и диагностика автомобильных дорог и сооружений на них</w:t>
            </w: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11.1.  Обследование и диагностика региональных автомобильных дорог и сооружений на них</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74 584,20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2 001,00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2 100,00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7 795,80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7 795,80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42 795,80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7 795,80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2017-2024 </w:t>
            </w:r>
            <w:proofErr w:type="gramStart"/>
            <w:r w:rsidRPr="005F2C71">
              <w:rPr>
                <w:rFonts w:ascii="Times New Roman" w:hAnsi="Times New Roman"/>
                <w:color w:val="000000"/>
                <w:sz w:val="20"/>
                <w:szCs w:val="20"/>
              </w:rPr>
              <w:t>гг</w:t>
            </w:r>
            <w:proofErr w:type="gramEnd"/>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Обследование и диагностика региональных автодорог и сооружений на них</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74 584,20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2 001,00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2 100,00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7 795,80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7 795,80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42 795,80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7 795,80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Итого по 11 разделу</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74 584,20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4 000,00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2 001,00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2 100,00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7 795,80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7 795,80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42 795,80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7 795,80  </w:t>
            </w:r>
          </w:p>
        </w:tc>
        <w:tc>
          <w:tcPr>
            <w:tcW w:w="340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74 584,20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4 000,00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2 001,00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2 100,00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7 795,80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7 795,80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42 795,80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7 795,80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300"/>
        </w:trPr>
        <w:tc>
          <w:tcPr>
            <w:tcW w:w="15168"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12. Государственная регистрация прав на объекты недвижимости дорожного хозяйства</w:t>
            </w: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12.1.  </w:t>
            </w:r>
            <w:r w:rsidRPr="005F2C71">
              <w:rPr>
                <w:rFonts w:ascii="Times New Roman" w:hAnsi="Times New Roman"/>
                <w:color w:val="000000"/>
                <w:sz w:val="20"/>
                <w:szCs w:val="20"/>
              </w:rPr>
              <w:lastRenderedPageBreak/>
              <w:t>Проведение работ в целях государственной регистрации прав на объекты недвижимости дорожного хозяйства</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15 378,91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2 826,70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1 713,09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1 500,00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1 500,00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1 839,13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1 500,00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1 500,00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2017-</w:t>
            </w:r>
            <w:r w:rsidRPr="005F2C71">
              <w:rPr>
                <w:rFonts w:ascii="Times New Roman" w:hAnsi="Times New Roman"/>
                <w:color w:val="000000"/>
                <w:sz w:val="20"/>
                <w:szCs w:val="20"/>
              </w:rPr>
              <w:lastRenderedPageBreak/>
              <w:t xml:space="preserve">2024 </w:t>
            </w:r>
            <w:proofErr w:type="gramStart"/>
            <w:r w:rsidRPr="005F2C71">
              <w:rPr>
                <w:rFonts w:ascii="Times New Roman" w:hAnsi="Times New Roman"/>
                <w:color w:val="000000"/>
                <w:sz w:val="20"/>
                <w:szCs w:val="20"/>
              </w:rPr>
              <w:t>гг</w:t>
            </w:r>
            <w:proofErr w:type="gramEnd"/>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Миндор</w:t>
            </w:r>
            <w:r w:rsidRPr="005F2C71">
              <w:rPr>
                <w:rFonts w:ascii="Times New Roman" w:hAnsi="Times New Roman"/>
                <w:color w:val="000000"/>
                <w:sz w:val="20"/>
                <w:szCs w:val="20"/>
              </w:rPr>
              <w:lastRenderedPageBreak/>
              <w:t>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Проведение </w:t>
            </w:r>
            <w:r w:rsidRPr="005F2C71">
              <w:rPr>
                <w:rFonts w:ascii="Times New Roman" w:hAnsi="Times New Roman"/>
                <w:color w:val="000000"/>
                <w:sz w:val="20"/>
                <w:szCs w:val="20"/>
              </w:rPr>
              <w:lastRenderedPageBreak/>
              <w:t>работ в целях государственной регистрации прав на объекты недвижимости дорожного хозяйства вновь построенных и принимаемых в собственность Республики Тыва. Необходимо  осуществить мероприятия по межеванию и паспортизации дорог.</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15 378,91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2 826,70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1 713,09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1 500,00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1 500,00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1 839,13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1 500,00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1 500,00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Итого по 12 разделу</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15 378,91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2 826,70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1 713,09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1 500,00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1 500,00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1 839,13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1 500,00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1 500,00  </w:t>
            </w:r>
          </w:p>
        </w:tc>
        <w:tc>
          <w:tcPr>
            <w:tcW w:w="340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15 378,91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2 826,70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1 713,09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1 500,00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1 500,00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1 839,13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1 500,00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1 500,00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300"/>
        </w:trPr>
        <w:tc>
          <w:tcPr>
            <w:tcW w:w="15168"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13. Мероприятия по управлению дорожным хозяйством</w:t>
            </w: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13.1 Мероприятия по управлению дорожным хозяйством</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818 851,09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115 998,30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116 509,80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172 369,97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145 966,96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64 861,02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68 989,54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67 077,75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67 077,75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2017-2024 </w:t>
            </w:r>
            <w:proofErr w:type="gramStart"/>
            <w:r w:rsidRPr="005F2C71">
              <w:rPr>
                <w:rFonts w:ascii="Times New Roman" w:hAnsi="Times New Roman"/>
                <w:color w:val="000000"/>
                <w:sz w:val="20"/>
                <w:szCs w:val="20"/>
              </w:rPr>
              <w:t>гг</w:t>
            </w:r>
            <w:proofErr w:type="gramEnd"/>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содержание ГКУ "Туваавтодор", в том числе налог на имущество включительно до 2020 г.</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818 851,09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115 998,30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116 509,80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172 369,97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145 966,96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64 861,02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68 989,54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67 077,75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67 077,75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w:t>
            </w:r>
            <w:r w:rsidRPr="005F2C71">
              <w:rPr>
                <w:rFonts w:ascii="Times New Roman" w:hAnsi="Times New Roman"/>
                <w:color w:val="000000"/>
                <w:sz w:val="20"/>
                <w:szCs w:val="20"/>
              </w:rPr>
              <w:lastRenderedPageBreak/>
              <w:t>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lastRenderedPageBreak/>
              <w:t>Итого по 13 разделу</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818 851,09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115 998,30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116 509,80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172 369,97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145 966,96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64 861,02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68 989,54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67 077,75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67 077,75  </w:t>
            </w:r>
          </w:p>
        </w:tc>
        <w:tc>
          <w:tcPr>
            <w:tcW w:w="340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 </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i/>
                <w:iCs/>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818 851,09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115 998,30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116 509,80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172 369,97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145 966,96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64 861,02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68 989,54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67 077,75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67 077,75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i/>
                <w:iCs/>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i/>
                <w:iCs/>
                <w:color w:val="000000"/>
                <w:sz w:val="20"/>
                <w:szCs w:val="20"/>
              </w:rPr>
            </w:pPr>
          </w:p>
        </w:tc>
      </w:tr>
      <w:tr w:rsidR="00B40D16" w:rsidRPr="005F2C71" w:rsidTr="00B40D16">
        <w:trPr>
          <w:gridAfter w:val="1"/>
          <w:wAfter w:w="617" w:type="dxa"/>
          <w:trHeight w:val="300"/>
        </w:trPr>
        <w:tc>
          <w:tcPr>
            <w:tcW w:w="15168"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14. Резерв средств на ликвидацию стихин</w:t>
            </w: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14.1 Резерв средств на ликвидацию стихии</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132 400,94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8 000,00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7 994,64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27 113,70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45 787,60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13 505,01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10 000,00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2017-2024 </w:t>
            </w:r>
            <w:proofErr w:type="gramStart"/>
            <w:r w:rsidRPr="005F2C71">
              <w:rPr>
                <w:rFonts w:ascii="Times New Roman" w:hAnsi="Times New Roman"/>
                <w:color w:val="000000"/>
                <w:sz w:val="20"/>
                <w:szCs w:val="20"/>
              </w:rPr>
              <w:t>гг</w:t>
            </w:r>
            <w:proofErr w:type="gramEnd"/>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резерв средств на ликвидацию последствий от разрушений на объектах дорожно-транспортной инфраструктуры, вызванных гидрометеорологическими условиями</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132 400,94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8 000,00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7 994,64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27 113,70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45 787,60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13 505,01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10 000,00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Итого по 14 разделу</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132 400,94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8 000,00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7 994,64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27 113,70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45 787,60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13 505,01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10 000,00  </w:t>
            </w:r>
          </w:p>
        </w:tc>
        <w:tc>
          <w:tcPr>
            <w:tcW w:w="340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i/>
                <w:iCs/>
                <w:color w:val="000000"/>
                <w:sz w:val="20"/>
                <w:szCs w:val="20"/>
              </w:rPr>
            </w:pPr>
            <w:r w:rsidRPr="005F2C71">
              <w:rPr>
                <w:rFonts w:ascii="Times New Roman" w:hAnsi="Times New Roman"/>
                <w:i/>
                <w:iCs/>
                <w:color w:val="000000"/>
                <w:sz w:val="20"/>
                <w:szCs w:val="20"/>
              </w:rPr>
              <w:t> </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i/>
                <w:iCs/>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132 400,94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8 000,00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7 994,64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27 113,70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45 787,60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13 505,01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10 000,00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10 000,00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i/>
                <w:iCs/>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3402" w:type="dxa"/>
            <w:gridSpan w:val="6"/>
            <w:vMerge/>
            <w:tcBorders>
              <w:top w:val="nil"/>
              <w:left w:val="nil"/>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i/>
                <w:iCs/>
                <w:color w:val="000000"/>
                <w:sz w:val="20"/>
                <w:szCs w:val="20"/>
              </w:rPr>
            </w:pPr>
          </w:p>
        </w:tc>
      </w:tr>
      <w:tr w:rsidR="00B40D16" w:rsidRPr="005F2C71" w:rsidTr="00B40D16">
        <w:trPr>
          <w:gridAfter w:val="1"/>
          <w:wAfter w:w="617" w:type="dxa"/>
          <w:trHeight w:val="510"/>
        </w:trPr>
        <w:tc>
          <w:tcPr>
            <w:tcW w:w="15168"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15. Субсидии местным бюджетам</w:t>
            </w: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15.1 Предоставл</w:t>
            </w:r>
            <w:r w:rsidRPr="005F2C71">
              <w:rPr>
                <w:rFonts w:ascii="Times New Roman" w:hAnsi="Times New Roman"/>
                <w:color w:val="000000"/>
                <w:sz w:val="20"/>
                <w:szCs w:val="20"/>
              </w:rPr>
              <w:lastRenderedPageBreak/>
              <w:t xml:space="preserve">ение субсидий местным бюджетам на капитальный ремонт и ремонт автомобильных дорог общего пользования населенных пунктов в размере не менее 5% общего объема бюджетных ассигнований Дорожного фонда Республики Тыва </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1 837 787,19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141 343,08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131 077,20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128 150,80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60 458,43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681 780,12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237 457,03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277 439,69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180 080,85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2017-2024 </w:t>
            </w:r>
            <w:proofErr w:type="gramStart"/>
            <w:r w:rsidRPr="005F2C71">
              <w:rPr>
                <w:rFonts w:ascii="Times New Roman" w:hAnsi="Times New Roman"/>
                <w:color w:val="000000"/>
                <w:sz w:val="20"/>
                <w:szCs w:val="20"/>
              </w:rPr>
              <w:t>гг</w:t>
            </w:r>
            <w:proofErr w:type="gramEnd"/>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Миндортранс </w:t>
            </w:r>
            <w:r w:rsidRPr="005F2C71">
              <w:rPr>
                <w:rFonts w:ascii="Times New Roman" w:hAnsi="Times New Roman"/>
                <w:color w:val="000000"/>
                <w:sz w:val="20"/>
                <w:szCs w:val="20"/>
              </w:rPr>
              <w:lastRenderedPageBreak/>
              <w:t xml:space="preserve">РТ, </w:t>
            </w:r>
            <w:proofErr w:type="gramStart"/>
            <w:r w:rsidRPr="005F2C71">
              <w:rPr>
                <w:rFonts w:ascii="Times New Roman" w:hAnsi="Times New Roman"/>
                <w:color w:val="000000"/>
                <w:sz w:val="20"/>
                <w:szCs w:val="20"/>
              </w:rPr>
              <w:t>муниципальные</w:t>
            </w:r>
            <w:proofErr w:type="gramEnd"/>
            <w:r w:rsidRPr="005F2C71">
              <w:rPr>
                <w:rFonts w:ascii="Times New Roman" w:hAnsi="Times New Roman"/>
                <w:color w:val="000000"/>
                <w:sz w:val="20"/>
                <w:szCs w:val="20"/>
              </w:rPr>
              <w:t xml:space="preserve"> образовании</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Проектирование, </w:t>
            </w:r>
            <w:r w:rsidRPr="005F2C71">
              <w:rPr>
                <w:rFonts w:ascii="Times New Roman" w:hAnsi="Times New Roman"/>
                <w:color w:val="000000"/>
                <w:sz w:val="20"/>
                <w:szCs w:val="20"/>
              </w:rPr>
              <w:lastRenderedPageBreak/>
              <w:t>строительство, реконструкция, капитальный ремонт и ремонт автодорог местного значения и исскусственных сооружений на них.</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464 711,61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239 076,04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148 162,90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77 472,67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1 373 075,58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141 343,08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131 077,20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128 150,80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60 458,43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442 704,09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89 294,13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199 967,01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180 080,85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87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15.2 Осуществление расходов по реализации конкурса "Лучшая народная программа" </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14 054,92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6 854,92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7 200,00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 - 2022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Миндортранс РТ, </w:t>
            </w:r>
            <w:proofErr w:type="gramStart"/>
            <w:r w:rsidRPr="005F2C71">
              <w:rPr>
                <w:rFonts w:ascii="Times New Roman" w:hAnsi="Times New Roman"/>
                <w:color w:val="000000"/>
                <w:sz w:val="20"/>
                <w:szCs w:val="20"/>
              </w:rPr>
              <w:t>муниципальные</w:t>
            </w:r>
            <w:proofErr w:type="gramEnd"/>
            <w:r w:rsidRPr="005F2C71">
              <w:rPr>
                <w:rFonts w:ascii="Times New Roman" w:hAnsi="Times New Roman"/>
                <w:color w:val="000000"/>
                <w:sz w:val="20"/>
                <w:szCs w:val="20"/>
              </w:rPr>
              <w:t xml:space="preserve"> образовании</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В 2021 году в рамках «Народной инициативы» за счет Дорожного фонда Республики Тыва выделено финансовые средства на приобретение древесины для устройства деревянных мостовых сооружений с </w:t>
            </w:r>
            <w:r w:rsidRPr="005F2C71">
              <w:rPr>
                <w:rFonts w:ascii="Times New Roman" w:hAnsi="Times New Roman"/>
                <w:color w:val="000000"/>
                <w:sz w:val="20"/>
                <w:szCs w:val="20"/>
              </w:rPr>
              <w:lastRenderedPageBreak/>
              <w:t xml:space="preserve">длиной от 6 до 12 метров и шириной 4 метра. </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14 054,92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6 854,92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7 200,00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lastRenderedPageBreak/>
              <w:t>Итого по 15 разделу</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1 851 842,11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141 343,08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131 077,20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128 150,80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60 458,43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688 635,04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244 657,03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277 439,69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180 080,85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464 711,61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239 076,04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148 162,90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77 472,67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1 387 130,50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141 343,08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131 077,20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128 150,80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60 458,43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449 559,01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96 494,13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199 967,01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180 080,85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465"/>
        </w:trPr>
        <w:tc>
          <w:tcPr>
            <w:tcW w:w="15168"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16. Региональный проект "Дорожная сеть"</w:t>
            </w:r>
          </w:p>
        </w:tc>
      </w:tr>
      <w:tr w:rsidR="00B40D16" w:rsidRPr="005F2C71" w:rsidTr="00B40D16">
        <w:trPr>
          <w:gridAfter w:val="1"/>
          <w:wAfter w:w="617" w:type="dxa"/>
          <w:trHeight w:val="330"/>
        </w:trPr>
        <w:tc>
          <w:tcPr>
            <w:tcW w:w="15168"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16.1 Ремонт автомобильных дорог и сооружений на них</w:t>
            </w: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16.1.1. Ремонт автомобильной дороги Абакан - Ак-Довурак,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338+000 - км 408+720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32 998,82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32 998,82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2019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(в 2019 году - 4,372 км; в рамках национального проекта "Безопасные и качественные автомобильные дороги")</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14 208,90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14 208,90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18 789,92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18 789,92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16.1.2. Ремонт автодороги Подъезд к с</w:t>
            </w:r>
            <w:proofErr w:type="gramStart"/>
            <w:r w:rsidRPr="005F2C71">
              <w:rPr>
                <w:rFonts w:ascii="Times New Roman" w:hAnsi="Times New Roman"/>
                <w:color w:val="000000"/>
                <w:sz w:val="20"/>
                <w:szCs w:val="20"/>
              </w:rPr>
              <w:t>.Б</w:t>
            </w:r>
            <w:proofErr w:type="gramEnd"/>
            <w:r w:rsidRPr="005F2C71">
              <w:rPr>
                <w:rFonts w:ascii="Times New Roman" w:hAnsi="Times New Roman"/>
                <w:color w:val="000000"/>
                <w:sz w:val="20"/>
                <w:szCs w:val="20"/>
              </w:rPr>
              <w:t>ай-Хаак, участок км 15+000 - 24+000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52 644,69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52 644,69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2019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Во исполнение Постановления Првительства Республики Тыва от 05.07.2016 г. № 281 (В 2019 году - 7,964 км, в рамках национального проекта "Безопасные и качественные автомобильные дороги")</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23 480,20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23 480,20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29 164,49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29 164,49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16.1.3.Ремонт автомобильной дороги Кызыл - Сарыг-Сеп, уч. км 51+460 - км 76+220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133 675,66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133 675,66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2019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Данный объе</w:t>
            </w:r>
            <w:proofErr w:type="gramStart"/>
            <w:r w:rsidRPr="005F2C71">
              <w:rPr>
                <w:rFonts w:ascii="Times New Roman" w:hAnsi="Times New Roman"/>
                <w:color w:val="000000"/>
                <w:sz w:val="20"/>
                <w:szCs w:val="20"/>
              </w:rPr>
              <w:t>кт вкл</w:t>
            </w:r>
            <w:proofErr w:type="gramEnd"/>
            <w:r w:rsidRPr="005F2C71">
              <w:rPr>
                <w:rFonts w:ascii="Times New Roman" w:hAnsi="Times New Roman"/>
                <w:color w:val="000000"/>
                <w:sz w:val="20"/>
                <w:szCs w:val="20"/>
              </w:rPr>
              <w:t>ючен в «Карту убитых дорог» Общероссийским Народным Фронтом по Республики Тыва, ликвидация пучения грунтов, приведение автодороги в нормативное состояние (в 2019 году - 11,263 км - реализация в рамках национального проекта "Безопасные и качественные автомобильные дороги");</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61 480,20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61 480,20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72 195,46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72 195,46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16.1.4. Ремонт </w:t>
            </w:r>
            <w:r w:rsidRPr="005F2C71">
              <w:rPr>
                <w:rFonts w:ascii="Times New Roman" w:hAnsi="Times New Roman"/>
                <w:color w:val="000000"/>
                <w:sz w:val="20"/>
                <w:szCs w:val="20"/>
              </w:rPr>
              <w:lastRenderedPageBreak/>
              <w:t xml:space="preserve">автомобильной дороги Чадан - Ак-Довурак,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1+080 - км 28+000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28 832,60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28 832,60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2019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Миндортранс </w:t>
            </w:r>
            <w:r w:rsidRPr="005F2C71">
              <w:rPr>
                <w:rFonts w:ascii="Times New Roman" w:hAnsi="Times New Roman"/>
                <w:color w:val="000000"/>
                <w:sz w:val="20"/>
                <w:szCs w:val="20"/>
              </w:rPr>
              <w:lastRenderedPageBreak/>
              <w:t>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прирост протяженности </w:t>
            </w:r>
            <w:r w:rsidRPr="005F2C71">
              <w:rPr>
                <w:rFonts w:ascii="Times New Roman" w:hAnsi="Times New Roman"/>
                <w:color w:val="000000"/>
                <w:sz w:val="20"/>
                <w:szCs w:val="20"/>
              </w:rPr>
              <w:lastRenderedPageBreak/>
              <w:t>автодорог общего пользования регионального или межмуниципального значения, соответствующих нормативным требованиям (В 2019 году - 2,718 км;  в рамках национального проекта "Безопасные и качественные автомобильные дороги")</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14 130,00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14 130,00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14 702,60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14 702,60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16.1.5. 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Бай-Хаак уч км 24+000-км 31+441</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169 762,67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135 587,83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34 174,84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2020-2021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в рамках национального проекта "Безопасные и качественные автомобильные дороги"</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169 762,67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135 587,83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34 174,84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 xml:space="preserve">16.1.6.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Хову-Аксы уч. км. 42+000 - км.43+000, км. 44+000 - км. 57+000 - км. 58+130, км 59+000 - км. 62+200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220 857,43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220 857,43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2020-2021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в рамках национального проекта "Безопасные и качественные автомобильные дороги"</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220 857,43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220 857,43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16.1.7.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Чаа-Холь уч. км. 0+000 - км. 5+000, км. 5+000 - км. 9+800, км. 11+500 - км. 15+558</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315 973,02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315 973,02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2020-2021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в рамках национального проекта "Безопасные и качественные автомобильные дороги"</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315 973,02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315 973,02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 xml:space="preserve">16.1.8.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Тээли</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47 734,33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47 734,33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2020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 в рамках национального проекта "Безопасные и качественные автомобильные дороги"</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47 734,33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47 734,33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16.1.8. Ремонт автомобильной дороги Чадан - Суг-Аксы, на уч. км 22+350 - км 26+110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78 989,69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78 989,69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2021-2023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прирост протяженности автодорог общего пользования регионального или межмуниципального значения, соответствующих нормативным требованиям (3,76 км - реализация в рамках национального проекта "Безопасные и качественные автомобильные </w:t>
            </w:r>
            <w:r w:rsidRPr="005F2C71">
              <w:rPr>
                <w:rFonts w:ascii="Times New Roman" w:hAnsi="Times New Roman"/>
                <w:color w:val="000000"/>
                <w:sz w:val="20"/>
                <w:szCs w:val="20"/>
              </w:rPr>
              <w:lastRenderedPageBreak/>
              <w:t>дороги")</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78 989,69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78 989,69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 xml:space="preserve">16.1.9. 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Бай-Хаак, участок км 0+000 - км 5+000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131 998,56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131 998,56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131 998,56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131 998,56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7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16.1.10. 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Бай-Хаак, участок км 5+000 - км 8+000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51 710,54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51 710,54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51 710,54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51 710,54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16.1.11. 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Кара-Хаак (</w:t>
            </w:r>
            <w:proofErr w:type="gramStart"/>
            <w:r w:rsidRPr="005F2C71">
              <w:rPr>
                <w:rFonts w:ascii="Times New Roman" w:hAnsi="Times New Roman"/>
                <w:color w:val="000000"/>
                <w:sz w:val="20"/>
                <w:szCs w:val="20"/>
              </w:rPr>
              <w:t>участок</w:t>
            </w:r>
            <w:proofErr w:type="gramEnd"/>
            <w:r w:rsidRPr="005F2C71">
              <w:rPr>
                <w:rFonts w:ascii="Times New Roman" w:hAnsi="Times New Roman"/>
                <w:color w:val="000000"/>
                <w:sz w:val="20"/>
                <w:szCs w:val="20"/>
              </w:rPr>
              <w:t xml:space="preserve"> км 14+856 - км 19+040)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92 048,00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92 048,00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прирост протяженности автодорог общего пользования регионального или межмуниципального значения, соответствующих нормативным </w:t>
            </w:r>
            <w:r w:rsidRPr="005F2C71">
              <w:rPr>
                <w:rFonts w:ascii="Times New Roman" w:hAnsi="Times New Roman"/>
                <w:color w:val="000000"/>
                <w:sz w:val="20"/>
                <w:szCs w:val="20"/>
              </w:rPr>
              <w:lastRenderedPageBreak/>
              <w:t>требованиям</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92 048,00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92 048,00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lastRenderedPageBreak/>
              <w:t>Итого по 16.1 разделу</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1 357 226,01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248 151,77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720 152,61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296 873,63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92 048,00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113 299,30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113 299,30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1 243 926,71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134 852,47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720 152,61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296 873,63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92 048,00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300"/>
        </w:trPr>
        <w:tc>
          <w:tcPr>
            <w:tcW w:w="15168"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16.2. Строительство автомобильных дорог и сооружений на них</w:t>
            </w: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sz w:val="20"/>
                <w:szCs w:val="20"/>
              </w:rPr>
            </w:pPr>
            <w:r w:rsidRPr="005F2C71">
              <w:rPr>
                <w:rFonts w:ascii="Times New Roman" w:hAnsi="Times New Roman"/>
                <w:sz w:val="20"/>
                <w:szCs w:val="20"/>
              </w:rPr>
              <w:t>16.2.1. Строительство мостового перехода через р. Большой Енисей на автомобильной дороге регионального значения Бояровка - Тоора-Хем</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225 216,88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225 216,88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2020-2022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строительство объектов транспортной инфраструктуры и повышение их технической оснащенности</w:t>
            </w:r>
            <w:proofErr w:type="gramStart"/>
            <w:r w:rsidRPr="005F2C71">
              <w:rPr>
                <w:rFonts w:ascii="Times New Roman" w:hAnsi="Times New Roman"/>
                <w:sz w:val="20"/>
                <w:szCs w:val="20"/>
              </w:rPr>
              <w:t>.</w:t>
            </w:r>
            <w:proofErr w:type="gramEnd"/>
            <w:r w:rsidRPr="005F2C71">
              <w:rPr>
                <w:rFonts w:ascii="Times New Roman" w:hAnsi="Times New Roman"/>
                <w:sz w:val="20"/>
                <w:szCs w:val="20"/>
              </w:rPr>
              <w:t xml:space="preserve">   </w:t>
            </w:r>
            <w:proofErr w:type="gramStart"/>
            <w:r w:rsidRPr="005F2C71">
              <w:rPr>
                <w:rFonts w:ascii="Times New Roman" w:hAnsi="Times New Roman"/>
                <w:sz w:val="20"/>
                <w:szCs w:val="20"/>
              </w:rPr>
              <w:t>с</w:t>
            </w:r>
            <w:proofErr w:type="gramEnd"/>
            <w:r w:rsidRPr="005F2C71">
              <w:rPr>
                <w:rFonts w:ascii="Times New Roman" w:hAnsi="Times New Roman"/>
                <w:sz w:val="20"/>
                <w:szCs w:val="20"/>
              </w:rPr>
              <w:t>троительство уникальных дорожных искусственных сооружений</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76 743,76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76 743,76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148 473,12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148 473,12</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r>
      <w:tr w:rsidR="00B40D16" w:rsidRPr="005F2C71" w:rsidTr="00B40D16">
        <w:trPr>
          <w:gridAfter w:val="1"/>
          <w:wAfter w:w="617" w:type="dxa"/>
          <w:trHeight w:val="102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Итого по 16.2 разделу</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225 216,88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225 216,88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76 743,76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76 743,76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148 473,12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148 473,12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600"/>
        </w:trPr>
        <w:tc>
          <w:tcPr>
            <w:tcW w:w="15168"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lastRenderedPageBreak/>
              <w:t>16.3. Реконструкция автомобильных дорог и сооружений на них</w:t>
            </w: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16.3.1. Реконструкция автомобильной дороги "Подъезд к г. Кызыл",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0+000 - км 5+320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833 954,72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335 570,83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251 831,20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246 552,69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2019-2021 г.</w:t>
            </w:r>
            <w:proofErr w:type="gramStart"/>
            <w:r w:rsidRPr="005F2C71">
              <w:rPr>
                <w:rFonts w:ascii="Times New Roman" w:hAnsi="Times New Roman"/>
                <w:color w:val="000000"/>
                <w:sz w:val="20"/>
                <w:szCs w:val="20"/>
              </w:rPr>
              <w:t>г</w:t>
            </w:r>
            <w:proofErr w:type="gramEnd"/>
            <w:r w:rsidRPr="005F2C71">
              <w:rPr>
                <w:rFonts w:ascii="Times New Roman" w:hAnsi="Times New Roman"/>
                <w:color w:val="000000"/>
                <w:sz w:val="20"/>
                <w:szCs w:val="20"/>
              </w:rPr>
              <w:t>.</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реконструкция объектов транспортной инфраструктуры и повышение их технической оснащенности (4,47 км)</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652 683,89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154 300,00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251 831,20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246 552,69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181 270,83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181 270,83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40D16" w:rsidRPr="005F2C71" w:rsidRDefault="00B40D16" w:rsidP="00B40D16">
            <w:pPr>
              <w:ind w:firstLine="0"/>
              <w:jc w:val="center"/>
              <w:rPr>
                <w:rFonts w:ascii="Times New Roman" w:hAnsi="Times New Roman"/>
                <w:sz w:val="20"/>
                <w:szCs w:val="20"/>
              </w:rPr>
            </w:pPr>
            <w:r w:rsidRPr="005F2C71">
              <w:rPr>
                <w:rFonts w:ascii="Times New Roman" w:hAnsi="Times New Roman"/>
                <w:sz w:val="20"/>
                <w:szCs w:val="20"/>
              </w:rPr>
              <w:t>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16.3.2. Реконструкция автомобильной дороги "Подъезд к г. Шагонару",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0+000 - км 4+000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283 026,53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146 479,96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136 546,57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2018-2021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реконструкция объектов транспортной инфраструктуры и повышение их технической оснащенности (4 км) (в 2019 году I этап реконструкции, земляные работы)</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108 000,00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108 000,00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175 026,53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38 479,96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136 546,57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81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16.3.3. Реконструкция автомобильной дороги "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Хайыракан, </w:t>
            </w:r>
            <w:proofErr w:type="gramStart"/>
            <w:r w:rsidRPr="005F2C71">
              <w:rPr>
                <w:rFonts w:ascii="Times New Roman" w:hAnsi="Times New Roman"/>
                <w:color w:val="000000"/>
                <w:sz w:val="20"/>
                <w:szCs w:val="20"/>
              </w:rPr>
              <w:t>участок</w:t>
            </w:r>
            <w:proofErr w:type="gramEnd"/>
            <w:r w:rsidRPr="005F2C71">
              <w:rPr>
                <w:rFonts w:ascii="Times New Roman" w:hAnsi="Times New Roman"/>
                <w:color w:val="000000"/>
                <w:sz w:val="20"/>
                <w:szCs w:val="20"/>
              </w:rPr>
              <w:t xml:space="preserve"> км 0+000 - км 0+700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121 212,13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121 212,13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реконструкция объектов транспортной инфраструктуры и повышение их технической оснащенности </w:t>
            </w:r>
          </w:p>
        </w:tc>
      </w:tr>
      <w:tr w:rsidR="00B40D16" w:rsidRPr="005F2C71" w:rsidTr="00B40D16">
        <w:trPr>
          <w:gridAfter w:val="1"/>
          <w:wAfter w:w="617" w:type="dxa"/>
          <w:trHeight w:val="118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120 000,00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120 000,00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1 212,13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1 212,13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9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16.3.4. Реконструкция автомобиль</w:t>
            </w:r>
            <w:r w:rsidRPr="005F2C71">
              <w:rPr>
                <w:rFonts w:ascii="Times New Roman" w:hAnsi="Times New Roman"/>
                <w:color w:val="000000"/>
                <w:sz w:val="20"/>
                <w:szCs w:val="20"/>
              </w:rPr>
              <w:lastRenderedPageBreak/>
              <w:t xml:space="preserve">ной дороги Кызыл-Мажалык - Эрги-Барлык,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21+560 - км 27+072</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12 118,42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12 118,42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2017 - 2020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w:t>
            </w:r>
            <w:r w:rsidRPr="005F2C71">
              <w:rPr>
                <w:rFonts w:ascii="Times New Roman" w:hAnsi="Times New Roman"/>
                <w:color w:val="000000"/>
                <w:sz w:val="20"/>
                <w:szCs w:val="20"/>
              </w:rPr>
              <w:lastRenderedPageBreak/>
              <w:t>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плана мероприятий по реализации наказов </w:t>
            </w:r>
            <w:r w:rsidRPr="005F2C71">
              <w:rPr>
                <w:rFonts w:ascii="Times New Roman" w:hAnsi="Times New Roman"/>
                <w:color w:val="000000"/>
                <w:sz w:val="20"/>
                <w:szCs w:val="20"/>
              </w:rPr>
              <w:lastRenderedPageBreak/>
              <w:t>избирателей, высказанных в ходе предвыборной кампании по выборам Главы - Председателя Правительства Республики Тыва, утвержденного постановлением Правительства Республики Тыва от 26 сентября 2016 г. N 418 (в 2017 году не реализован, в 2018 году I этап, земляное полотно) (5,512 км)</w:t>
            </w:r>
          </w:p>
        </w:tc>
      </w:tr>
      <w:tr w:rsidR="00B40D16" w:rsidRPr="005F2C71" w:rsidTr="00B40D16">
        <w:trPr>
          <w:gridAfter w:val="1"/>
          <w:wAfter w:w="617" w:type="dxa"/>
          <w:trHeight w:val="45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4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12 118,42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12 118,42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46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Итого по 16.3 разделу</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1 250 311,79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335 570,83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410 429,58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383 099,25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121 212,13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880 683,89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154 300,00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359 831,20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246 552,69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120 000,00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369 627,91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181 270,83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50 598,38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136 546,57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1 212,13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450"/>
        </w:trPr>
        <w:tc>
          <w:tcPr>
            <w:tcW w:w="15168"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16.4 Субсидии местным бюджетам (Кызылская агломерация)</w:t>
            </w: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16.4.1. Предоставление субсидий местным бюджетам на </w:t>
            </w:r>
            <w:r w:rsidRPr="005F2C71">
              <w:rPr>
                <w:rFonts w:ascii="Times New Roman" w:hAnsi="Times New Roman"/>
                <w:color w:val="000000"/>
                <w:sz w:val="20"/>
                <w:szCs w:val="20"/>
              </w:rPr>
              <w:lastRenderedPageBreak/>
              <w:t xml:space="preserve">капитальный ремонт и ремонт автомобильных дорог общего пользования населенных пунктов в размере не менее 5% общего объема бюджетных ассигнований Дорожного фонда Республики Тыва </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2 162 819,38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216 000,00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579 675,11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283 811,64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372 875,40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259 684,76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450 772,47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2017-2024 </w:t>
            </w:r>
            <w:proofErr w:type="gramStart"/>
            <w:r w:rsidRPr="005F2C71">
              <w:rPr>
                <w:rFonts w:ascii="Times New Roman" w:hAnsi="Times New Roman"/>
                <w:color w:val="000000"/>
                <w:sz w:val="20"/>
                <w:szCs w:val="20"/>
              </w:rPr>
              <w:t>гг</w:t>
            </w:r>
            <w:proofErr w:type="gramEnd"/>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Миндортранс РТ, </w:t>
            </w:r>
            <w:proofErr w:type="gramStart"/>
            <w:r w:rsidRPr="005F2C71">
              <w:rPr>
                <w:rFonts w:ascii="Times New Roman" w:hAnsi="Times New Roman"/>
                <w:color w:val="000000"/>
                <w:sz w:val="20"/>
                <w:szCs w:val="20"/>
              </w:rPr>
              <w:t>муниципальные</w:t>
            </w:r>
            <w:proofErr w:type="gramEnd"/>
            <w:r w:rsidRPr="005F2C71">
              <w:rPr>
                <w:rFonts w:ascii="Times New Roman" w:hAnsi="Times New Roman"/>
                <w:color w:val="000000"/>
                <w:sz w:val="20"/>
                <w:szCs w:val="20"/>
              </w:rPr>
              <w:t xml:space="preserve"> образовании</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Реконструкция, капитальный ремонт и ремонт автодорог местного значения и </w:t>
            </w:r>
            <w:r w:rsidRPr="005F2C71">
              <w:rPr>
                <w:rFonts w:ascii="Times New Roman" w:hAnsi="Times New Roman"/>
                <w:color w:val="000000"/>
                <w:sz w:val="20"/>
                <w:szCs w:val="20"/>
              </w:rPr>
              <w:lastRenderedPageBreak/>
              <w:t>исскусственных сооружений на них. В период с 2019-2021 года предоставление субсидий на Кызылскую агломерацию в размере 228000,0 тыс. рублей (ФБ-216000,0 тыс. рублей, РБ - 12000,0 тыс. рублей) в рамках реализации национального проекта "Безопасные и качественные автомобильные дороги" (не менее 15 км ежегодно)</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1 802 000,05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216 000,00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485 425,04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207 447,31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189 775,00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257 087,90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446 264,80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360 819,33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94 250,07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76 364,33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183 100,40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2 596,86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4 507,67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lastRenderedPageBreak/>
              <w:t>Итого по 16.4 разделу</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2 162 819,38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216 000,00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579 675,11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283 811,64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372 875,40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259 684,76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450 772,47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1 802 000,05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216 000,00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485 425,04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207 447,31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189 775,00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257 087,90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446 264,80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360 819,33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94 250,07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76 364,33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183 100,40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2 596,86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4 507,67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6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600"/>
        </w:trPr>
        <w:tc>
          <w:tcPr>
            <w:tcW w:w="15168"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16.5. Капитальный ремонт автомобильных дорог и сооружений на них</w:t>
            </w: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16.5.1.  Капитальны</w:t>
            </w:r>
            <w:r w:rsidRPr="005F2C71">
              <w:rPr>
                <w:rFonts w:ascii="Times New Roman" w:hAnsi="Times New Roman"/>
                <w:color w:val="000000"/>
                <w:sz w:val="20"/>
                <w:szCs w:val="20"/>
              </w:rPr>
              <w:lastRenderedPageBreak/>
              <w:t xml:space="preserve">й ремонт участка автомобильной дороги Кызыл – Сарыг-Сеп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24+000 – км 25+000 с устройством автоматизированного пункта весогабаритного контроля</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28 853,50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28 853,50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2020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Миндортранс </w:t>
            </w:r>
            <w:r w:rsidRPr="005F2C71">
              <w:rPr>
                <w:rFonts w:ascii="Times New Roman" w:hAnsi="Times New Roman"/>
                <w:color w:val="000000"/>
                <w:sz w:val="20"/>
                <w:szCs w:val="20"/>
              </w:rPr>
              <w:lastRenderedPageBreak/>
              <w:t>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прирост протяженности </w:t>
            </w:r>
            <w:r w:rsidRPr="005F2C71">
              <w:rPr>
                <w:rFonts w:ascii="Times New Roman" w:hAnsi="Times New Roman"/>
                <w:color w:val="000000"/>
                <w:sz w:val="20"/>
                <w:szCs w:val="20"/>
              </w:rPr>
              <w:lastRenderedPageBreak/>
              <w:t>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28 853,50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28 853,50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43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16.5.2. Капитальный 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Бай-Хаак, участок км 8+000 - км 15+000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205 000,00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205 000,00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58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205 000,00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205 000,00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43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16.5.3. Капитальный 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Хову-Аксы, участок км 0+000 - км 65+186</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175 000,00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175 000,00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прирост протяженности автодорог общего пользования регионального или межмуниципального значения, соответствующих нормативным </w:t>
            </w:r>
            <w:r w:rsidRPr="005F2C71">
              <w:rPr>
                <w:rFonts w:ascii="Times New Roman" w:hAnsi="Times New Roman"/>
                <w:color w:val="000000"/>
                <w:sz w:val="20"/>
                <w:szCs w:val="20"/>
              </w:rPr>
              <w:lastRenderedPageBreak/>
              <w:t>требованиям</w:t>
            </w:r>
          </w:p>
        </w:tc>
      </w:tr>
      <w:tr w:rsidR="00B40D16" w:rsidRPr="005F2C71" w:rsidTr="00B40D16">
        <w:trPr>
          <w:gridAfter w:val="1"/>
          <w:wAfter w:w="617" w:type="dxa"/>
          <w:trHeight w:val="58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175 000,00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175 000,00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 xml:space="preserve">16.5.4. Капитальный 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Тээли (км 0+000 - км 10+000)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131 313,14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131 313,14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2023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130 000,00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9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1 313,14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1 313,14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16.5.5. Реконструкция автомобильной дороги Кызыл-Сарыг-Сеп,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20+500 - км 23+500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48 373,35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48 373,35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прирост протяженности автодорог общего пользования регионального или межмуниципального значения, соответствующих нормативным требованиям</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9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48 373,35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48 373,35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16.5.6. Реконструкция автомобильной дороги Кызыл-Сарыг-Сеп II этап</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91 626,65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91 626,65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прирост протяженности автодорог общего пользования регионального или межмуниципального значения, соответствующих нормативным </w:t>
            </w:r>
            <w:r w:rsidRPr="005F2C71">
              <w:rPr>
                <w:rFonts w:ascii="Times New Roman" w:hAnsi="Times New Roman"/>
                <w:color w:val="000000"/>
                <w:sz w:val="20"/>
                <w:szCs w:val="20"/>
              </w:rPr>
              <w:lastRenderedPageBreak/>
              <w:t>требованиям</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9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91 626,65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91 626,65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lastRenderedPageBreak/>
              <w:t>Итого по 16.5 разделу</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680 166,64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28 853,50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520 000,00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131 313,14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r>
      <w:tr w:rsidR="00B40D16" w:rsidRPr="005F2C71" w:rsidTr="00B40D16">
        <w:trPr>
          <w:gridAfter w:val="1"/>
          <w:wAfter w:w="617" w:type="dxa"/>
          <w:trHeight w:val="70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130 000,00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130 000,00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550 166,64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28 853,50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520 000,00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1 313,14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450"/>
        </w:trPr>
        <w:tc>
          <w:tcPr>
            <w:tcW w:w="15168"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Итого по  Региональному проекту "Дорожная сеть"</w:t>
            </w:r>
          </w:p>
        </w:tc>
      </w:tr>
      <w:tr w:rsidR="00B40D16" w:rsidRPr="005F2C71" w:rsidTr="00B40D16">
        <w:trPr>
          <w:gridAfter w:val="1"/>
          <w:wAfter w:w="617" w:type="dxa"/>
          <w:trHeight w:val="106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rPr>
            </w:pPr>
            <w:r w:rsidRPr="005F2C71">
              <w:rPr>
                <w:rFonts w:ascii="Times New Roman" w:hAnsi="Times New Roman"/>
                <w:b/>
                <w:bCs/>
                <w:color w:val="000000"/>
              </w:rPr>
              <w:t>Итого по разделу 16</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5 675 740,70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799 722,60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1 964 327,68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963 784,53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984 923,40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390 997,90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571 984,60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2017-2024 </w:t>
            </w:r>
            <w:proofErr w:type="gramStart"/>
            <w:r w:rsidRPr="005F2C71">
              <w:rPr>
                <w:rFonts w:ascii="Times New Roman" w:hAnsi="Times New Roman"/>
                <w:color w:val="000000"/>
                <w:sz w:val="20"/>
                <w:szCs w:val="20"/>
              </w:rPr>
              <w:t>гг</w:t>
            </w:r>
            <w:proofErr w:type="gramEnd"/>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Миндортранс РТ, ГКУ Тываавтодор, </w:t>
            </w:r>
            <w:proofErr w:type="gramStart"/>
            <w:r w:rsidRPr="005F2C71">
              <w:rPr>
                <w:rFonts w:ascii="Times New Roman" w:hAnsi="Times New Roman"/>
                <w:color w:val="000000"/>
                <w:sz w:val="20"/>
                <w:szCs w:val="20"/>
              </w:rPr>
              <w:t>муниципальные</w:t>
            </w:r>
            <w:proofErr w:type="gramEnd"/>
            <w:r w:rsidRPr="005F2C71">
              <w:rPr>
                <w:rFonts w:ascii="Times New Roman" w:hAnsi="Times New Roman"/>
                <w:color w:val="000000"/>
                <w:sz w:val="20"/>
                <w:szCs w:val="20"/>
              </w:rPr>
              <w:t xml:space="preserve"> образовании</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cs="Calibri"/>
                <w:color w:val="000000"/>
              </w:rPr>
            </w:pPr>
            <w:r w:rsidRPr="005F2C71">
              <w:rPr>
                <w:rFonts w:cs="Calibri"/>
                <w:color w:val="000000"/>
              </w:rPr>
              <w:t> </w:t>
            </w:r>
          </w:p>
        </w:tc>
      </w:tr>
      <w:tr w:rsidR="00B40D16" w:rsidRPr="005F2C71" w:rsidTr="00B40D16">
        <w:trPr>
          <w:gridAfter w:val="1"/>
          <w:wAfter w:w="617" w:type="dxa"/>
          <w:trHeight w:val="58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3 002 727,00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483 599,30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922 000,00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454 000,00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189 775,00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387 087,90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566 264,80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cs="Calibri"/>
                <w:color w:val="000000"/>
              </w:rPr>
            </w:pPr>
          </w:p>
        </w:tc>
      </w:tr>
      <w:tr w:rsidR="00B40D16" w:rsidRPr="005F2C71" w:rsidTr="00B40D16">
        <w:trPr>
          <w:gridAfter w:val="1"/>
          <w:wAfter w:w="617" w:type="dxa"/>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2 673 013,70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316 123,30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1 042 327,68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509 784,53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795 148,40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3 910,00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5 719,80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cs="Calibri"/>
                <w:color w:val="000000"/>
              </w:rPr>
            </w:pPr>
          </w:p>
        </w:tc>
      </w:tr>
      <w:tr w:rsidR="00B40D16" w:rsidRPr="005F2C71" w:rsidTr="00B40D16">
        <w:trPr>
          <w:gridAfter w:val="1"/>
          <w:wAfter w:w="617" w:type="dxa"/>
          <w:trHeight w:val="34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cs="Calibri"/>
                <w:color w:val="000000"/>
              </w:rPr>
            </w:pPr>
          </w:p>
        </w:tc>
      </w:tr>
      <w:tr w:rsidR="00B40D16" w:rsidRPr="005F2C71" w:rsidTr="00B40D16">
        <w:trPr>
          <w:gridAfter w:val="1"/>
          <w:wAfter w:w="617" w:type="dxa"/>
          <w:trHeight w:val="300"/>
        </w:trPr>
        <w:tc>
          <w:tcPr>
            <w:tcW w:w="15168"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17. Снятие инфраструктурных ограничений</w:t>
            </w:r>
          </w:p>
        </w:tc>
      </w:tr>
      <w:tr w:rsidR="00B40D16" w:rsidRPr="005F2C71" w:rsidTr="00B40D16">
        <w:trPr>
          <w:gridAfter w:val="1"/>
          <w:wAfter w:w="617" w:type="dxa"/>
          <w:trHeight w:val="45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17.1. Подготовка пакета документов и материалов совместно с Правительством Республики Хакасия в целях передачи в </w:t>
            </w:r>
            <w:r w:rsidRPr="005F2C71">
              <w:rPr>
                <w:rFonts w:ascii="Times New Roman" w:hAnsi="Times New Roman"/>
                <w:color w:val="000000"/>
                <w:sz w:val="20"/>
                <w:szCs w:val="20"/>
              </w:rPr>
              <w:lastRenderedPageBreak/>
              <w:t>федеральную собственность автомобильных дорог "Абакан - Ак-Довурак", "Чадан - Ак-Довурак" и "Кызыл - Эрзин</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2021-2024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косвенное влияние: высвобождение денежных сре</w:t>
            </w:r>
            <w:proofErr w:type="gramStart"/>
            <w:r w:rsidRPr="005F2C71">
              <w:rPr>
                <w:rFonts w:ascii="Times New Roman" w:hAnsi="Times New Roman"/>
                <w:color w:val="000000"/>
                <w:sz w:val="20"/>
                <w:szCs w:val="20"/>
              </w:rPr>
              <w:t>дств в р</w:t>
            </w:r>
            <w:proofErr w:type="gramEnd"/>
            <w:r w:rsidRPr="005F2C71">
              <w:rPr>
                <w:rFonts w:ascii="Times New Roman" w:hAnsi="Times New Roman"/>
                <w:color w:val="000000"/>
                <w:sz w:val="20"/>
                <w:szCs w:val="20"/>
              </w:rPr>
              <w:t>амках бюджета Республики Тыва;</w:t>
            </w:r>
            <w:r w:rsidRPr="005F2C71">
              <w:rPr>
                <w:rFonts w:ascii="Times New Roman" w:hAnsi="Times New Roman"/>
                <w:color w:val="000000"/>
                <w:sz w:val="20"/>
                <w:szCs w:val="20"/>
              </w:rPr>
              <w:br/>
              <w:t xml:space="preserve">формирование маршрутов автомобильных дорог </w:t>
            </w:r>
            <w:r w:rsidRPr="005F2C71">
              <w:rPr>
                <w:rFonts w:ascii="Times New Roman" w:hAnsi="Times New Roman"/>
                <w:color w:val="000000"/>
                <w:sz w:val="20"/>
                <w:szCs w:val="20"/>
              </w:rPr>
              <w:lastRenderedPageBreak/>
              <w:t>федерального значения «Абакан-Ак-Довурак-Чадан-граница с Монголией» и «Красноярск-Абакан-Кызыл-Эрзин-граница с Монголией".</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72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17.2.  Подготовка пакета документов и материалов в целях передачи в собственность Республики Тыва утрачивающего федеральное значение участка «Кызыл-Чадан» автомобильной дороги Р-257 «Енисей»</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2021-2024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Росавтодор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косвенное влияние: формирование маршрутов автомобильных дорог федерального значения «Абакан-Ак-Довурак-Чадан-граница с Монголией» и «Красноярск-Абакан-Кызыл-Эрзин-госграница с Монголией»</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106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rPr>
            </w:pPr>
            <w:r w:rsidRPr="005F2C71">
              <w:rPr>
                <w:rFonts w:ascii="Times New Roman" w:hAnsi="Times New Roman"/>
                <w:b/>
                <w:bCs/>
                <w:color w:val="000000"/>
              </w:rPr>
              <w:t>Итого по разделу 17</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2017-2021 </w:t>
            </w:r>
            <w:proofErr w:type="gramStart"/>
            <w:r w:rsidRPr="005F2C71">
              <w:rPr>
                <w:rFonts w:ascii="Times New Roman" w:hAnsi="Times New Roman"/>
                <w:color w:val="000000"/>
                <w:sz w:val="20"/>
                <w:szCs w:val="20"/>
              </w:rPr>
              <w:t>гг</w:t>
            </w:r>
            <w:proofErr w:type="gramEnd"/>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Росавтодор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cs="Calibri"/>
                <w:color w:val="000000"/>
              </w:rPr>
            </w:pPr>
            <w:r w:rsidRPr="005F2C71">
              <w:rPr>
                <w:rFonts w:cs="Calibri"/>
                <w:color w:val="000000"/>
              </w:rPr>
              <w:t> </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cs="Calibri"/>
                <w:color w:val="00000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cs="Calibri"/>
                <w:color w:val="00000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cs="Calibri"/>
                <w:color w:val="000000"/>
              </w:rPr>
            </w:pPr>
          </w:p>
        </w:tc>
      </w:tr>
      <w:tr w:rsidR="00B40D16" w:rsidRPr="005F2C71" w:rsidTr="00B40D16">
        <w:trPr>
          <w:gridAfter w:val="1"/>
          <w:wAfter w:w="617" w:type="dxa"/>
          <w:trHeight w:val="510"/>
        </w:trPr>
        <w:tc>
          <w:tcPr>
            <w:tcW w:w="15168"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rPr>
            </w:pPr>
            <w:r w:rsidRPr="005F2C71">
              <w:rPr>
                <w:rFonts w:ascii="Times New Roman" w:hAnsi="Times New Roman"/>
                <w:b/>
                <w:bCs/>
                <w:color w:val="000000"/>
              </w:rPr>
              <w:t>18. Дотации на аварийно-восстановительные работы</w:t>
            </w: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18.1. Строительство временного моста через реку Хууле на автомобильной дороге «Подъезд к с. Арыскан» км 8+050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10 463,23</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6 673,43</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3 789,80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2021-2022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приведение в нормативное состояние</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10 463,23</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6 673,43</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3 789,80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18.2. Капитальный ремонт аварийных и ежегодно подтапливаемых участков на автомобильной дороге «Самагалтай-Ак-Чыраа» км 0+000 – км 135+200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4 745,57</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4 745,57</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приведение в нормативное состояние</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4 745,57</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4 745,57</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106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18.3. Субсидия муниципальным образования</w:t>
            </w:r>
            <w:r w:rsidRPr="005F2C71">
              <w:rPr>
                <w:rFonts w:ascii="Times New Roman" w:hAnsi="Times New Roman"/>
                <w:color w:val="000000"/>
                <w:sz w:val="20"/>
                <w:szCs w:val="20"/>
              </w:rPr>
              <w:lastRenderedPageBreak/>
              <w:t>м</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19 386,06</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12 604,31</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6 781,76</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2021-2022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приведение в нормативное состояние</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19 386,06</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12 604,31</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6 781,76</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106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8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 xml:space="preserve">18.4. Аварийно-восстановительные работ </w:t>
            </w:r>
            <w:proofErr w:type="gramStart"/>
            <w:r w:rsidRPr="005F2C71">
              <w:rPr>
                <w:rFonts w:ascii="Times New Roman" w:hAnsi="Times New Roman"/>
                <w:color w:val="000000"/>
                <w:sz w:val="20"/>
                <w:szCs w:val="20"/>
              </w:rPr>
              <w:t>на</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автомобильной</w:t>
            </w:r>
            <w:proofErr w:type="gramEnd"/>
            <w:r w:rsidRPr="005F2C71">
              <w:rPr>
                <w:rFonts w:ascii="Times New Roman" w:hAnsi="Times New Roman"/>
                <w:color w:val="000000"/>
                <w:sz w:val="20"/>
                <w:szCs w:val="20"/>
              </w:rPr>
              <w:t xml:space="preserve"> дороги «Подъезд к с. Арыскан» км 6+000 - км 8+500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10 040,88</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10 040,88</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приведение в нормативное состояние</w:t>
            </w:r>
          </w:p>
        </w:tc>
      </w:tr>
      <w:tr w:rsidR="00B40D16" w:rsidRPr="005F2C71" w:rsidTr="00B40D16">
        <w:trPr>
          <w:gridAfter w:val="1"/>
          <w:wAfter w:w="617" w:type="dxa"/>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25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10 040,88</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10 040,88</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18.5.  </w:t>
            </w:r>
            <w:proofErr w:type="gramStart"/>
            <w:r w:rsidRPr="005F2C71">
              <w:rPr>
                <w:rFonts w:ascii="Times New Roman" w:hAnsi="Times New Roman"/>
                <w:color w:val="000000"/>
                <w:sz w:val="20"/>
                <w:szCs w:val="20"/>
              </w:rPr>
              <w:t>Аварийно-восстановительные работ на автомобильной дороги Хандагайты - Мугур-Аксы</w:t>
            </w:r>
            <w:proofErr w:type="gramEnd"/>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33 153,25</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33 153,25</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приведение в нормативное состояние</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33 153,25</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33 153,25</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106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18.6. Аварийно-восстановительные работы мостового перехода через р. Большой Аянгаты на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27+175 автомобильной дороги Кызыл-Мажалык-Аянгаты</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59 952,40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43 252,57</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16 699,83</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2021-2022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приведение в нормативное состояние</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59 952,40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43 252,57</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16 699,83</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6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rPr>
            </w:pPr>
            <w:r w:rsidRPr="005F2C71">
              <w:rPr>
                <w:rFonts w:ascii="Times New Roman" w:hAnsi="Times New Roman"/>
                <w:b/>
                <w:bCs/>
                <w:color w:val="000000"/>
              </w:rPr>
              <w:lastRenderedPageBreak/>
              <w:t>Итого по разделу 18</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137 741,38</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110 470,00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27 271,38</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cs="Calibri"/>
                <w:color w:val="000000"/>
              </w:rPr>
            </w:pPr>
            <w:r w:rsidRPr="005F2C71">
              <w:rPr>
                <w:rFonts w:cs="Calibri"/>
                <w:color w:val="000000"/>
              </w:rPr>
              <w:t> </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cs="Calibri"/>
                <w:color w:val="00000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137 741,38</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110 470,00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27 271,38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cs="Calibri"/>
                <w:color w:val="00000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cs="Calibri"/>
                <w:color w:val="000000"/>
              </w:rPr>
            </w:pPr>
          </w:p>
        </w:tc>
      </w:tr>
      <w:tr w:rsidR="00B40D16" w:rsidRPr="005F2C71" w:rsidTr="00B40D16">
        <w:trPr>
          <w:gridAfter w:val="1"/>
          <w:wAfter w:w="617" w:type="dxa"/>
          <w:trHeight w:val="450"/>
        </w:trPr>
        <w:tc>
          <w:tcPr>
            <w:tcW w:w="15168"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rPr>
            </w:pPr>
            <w:r w:rsidRPr="005F2C71">
              <w:rPr>
                <w:rFonts w:ascii="Times New Roman" w:hAnsi="Times New Roman"/>
                <w:b/>
                <w:bCs/>
                <w:color w:val="000000"/>
              </w:rPr>
              <w:t>19. Дотации в рамках 1,5 млрд</w:t>
            </w:r>
            <w:proofErr w:type="gramStart"/>
            <w:r w:rsidRPr="005F2C71">
              <w:rPr>
                <w:rFonts w:ascii="Times New Roman" w:hAnsi="Times New Roman"/>
                <w:b/>
                <w:bCs/>
                <w:color w:val="000000"/>
              </w:rPr>
              <w:t>.р</w:t>
            </w:r>
            <w:proofErr w:type="gramEnd"/>
            <w:r w:rsidRPr="005F2C71">
              <w:rPr>
                <w:rFonts w:ascii="Times New Roman" w:hAnsi="Times New Roman"/>
                <w:b/>
                <w:bCs/>
                <w:color w:val="000000"/>
              </w:rPr>
              <w:t>ублей</w:t>
            </w: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19.1. Строительство временного моста через реку Сой на автомобильной дороге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Владимировка»</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5 965,30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5 965,30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приведение в нормативное состояние</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5 965,30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5 965,30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9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19.2. Капитальный ремонт аварийных и ежегодно подтапливаемых участков на автомобильной дороге «Самагалтай-Ак-Чыраа» км 0+000 – км 135+200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5 244,66</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5 244,66</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приведение в нормативное состояние</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5 244,66</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5 244,66</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87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19.3. Капитальный ремонт </w:t>
            </w:r>
            <w:r w:rsidRPr="005F2C71">
              <w:rPr>
                <w:rFonts w:ascii="Times New Roman" w:hAnsi="Times New Roman"/>
                <w:color w:val="000000"/>
                <w:sz w:val="20"/>
                <w:szCs w:val="20"/>
              </w:rPr>
              <w:lastRenderedPageBreak/>
              <w:t>участка автомобильной дороге «Чыргакы-Элдиг-Хем» км 0+000 – км 28+000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13 997,98</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6 998,99</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6 998,99</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2021-2022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Миндортранс РТ, ГКУ </w:t>
            </w:r>
            <w:r w:rsidRPr="005F2C71">
              <w:rPr>
                <w:rFonts w:ascii="Times New Roman" w:hAnsi="Times New Roman"/>
                <w:color w:val="000000"/>
                <w:sz w:val="20"/>
                <w:szCs w:val="20"/>
              </w:rPr>
              <w:lastRenderedPageBreak/>
              <w:t>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приведение в нормативное состояние</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13 997,98</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6 998,99</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6 998,99</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9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19.4. Капитальный ремонт мостового сооружения через р. Чадан на автомобильной дороге Чадан - Бажын-Алаак, км. 12+792</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13 486,55</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9 044,94</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4 441,61</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2021-2022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приведение в нормативное состояние</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13 486,55</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9 044,94</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4 441,61</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82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19.4. Ремонт мостового перехода через р. Тес на автомобильной дороге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Ак-Эрик»</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2 952,21</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2 952,21</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приведение в нормативное состояние</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2 952,21</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2 952,21</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66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85"/>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19.5. Ремонт </w:t>
            </w:r>
            <w:proofErr w:type="gramStart"/>
            <w:r w:rsidRPr="005F2C71">
              <w:rPr>
                <w:rFonts w:ascii="Times New Roman" w:hAnsi="Times New Roman"/>
                <w:color w:val="000000"/>
                <w:sz w:val="20"/>
                <w:szCs w:val="20"/>
              </w:rPr>
              <w:t>автомобильной</w:t>
            </w:r>
            <w:proofErr w:type="gramEnd"/>
            <w:r w:rsidRPr="005F2C71">
              <w:rPr>
                <w:rFonts w:ascii="Times New Roman" w:hAnsi="Times New Roman"/>
                <w:color w:val="000000"/>
                <w:sz w:val="20"/>
                <w:szCs w:val="20"/>
              </w:rPr>
              <w:t xml:space="preserve"> дорога «Подъезд к с. Хадын» км 0+000 – км 36+000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7 583,98</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7 583,98</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приведение в нормативное состояние</w:t>
            </w:r>
          </w:p>
        </w:tc>
      </w:tr>
      <w:tr w:rsidR="00B40D16" w:rsidRPr="005F2C71" w:rsidTr="00B40D16">
        <w:trPr>
          <w:gridAfter w:val="1"/>
          <w:wAfter w:w="617" w:type="dxa"/>
          <w:trHeight w:val="37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25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7 583,98</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7 583,98</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19.6. </w:t>
            </w:r>
            <w:r w:rsidRPr="005F2C71">
              <w:rPr>
                <w:rFonts w:ascii="Times New Roman" w:hAnsi="Times New Roman"/>
                <w:color w:val="000000"/>
                <w:sz w:val="20"/>
                <w:szCs w:val="20"/>
              </w:rPr>
              <w:lastRenderedPageBreak/>
              <w:t>Содержание автомобильных дорог общего пользования регионального или межмуниципального значения Республики Тыва, в том числе паромных переправ</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15 000,00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w:t>
            </w:r>
            <w:r w:rsidRPr="005F2C71">
              <w:rPr>
                <w:rFonts w:ascii="Times New Roman" w:hAnsi="Times New Roman"/>
                <w:color w:val="000000"/>
                <w:sz w:val="20"/>
                <w:szCs w:val="20"/>
              </w:rPr>
              <w:lastRenderedPageBreak/>
              <w:t>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 xml:space="preserve">приведение в </w:t>
            </w:r>
            <w:r w:rsidRPr="005F2C71">
              <w:rPr>
                <w:rFonts w:ascii="Times New Roman" w:hAnsi="Times New Roman"/>
                <w:color w:val="000000"/>
                <w:sz w:val="20"/>
                <w:szCs w:val="20"/>
              </w:rPr>
              <w:lastRenderedPageBreak/>
              <w:t>нормативное состояние</w:t>
            </w:r>
          </w:p>
        </w:tc>
      </w:tr>
      <w:tr w:rsidR="00B40D16" w:rsidRPr="005F2C71" w:rsidTr="00B40D16">
        <w:trPr>
          <w:gridAfter w:val="1"/>
          <w:wAfter w:w="617" w:type="dxa"/>
          <w:trHeight w:val="54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15 000,00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19.7. Субсидия муниципальным образованиям</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5 000,00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приведение в нормативное состояние</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5 000,00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5 000,00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rPr>
            </w:pPr>
            <w:r w:rsidRPr="005F2C71">
              <w:rPr>
                <w:rFonts w:ascii="Times New Roman" w:hAnsi="Times New Roman"/>
                <w:b/>
                <w:bCs/>
                <w:color w:val="000000"/>
              </w:rPr>
              <w:t>Итого по разделу 19</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69 230,68</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57 790,074</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11 440,603</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приведение в нормативное состояние</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69 230,68</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57 790,07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11 440,60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5168"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rPr>
            </w:pPr>
            <w:r w:rsidRPr="005F2C71">
              <w:rPr>
                <w:rFonts w:ascii="Times New Roman" w:hAnsi="Times New Roman"/>
                <w:b/>
                <w:bCs/>
                <w:color w:val="000000"/>
              </w:rPr>
              <w:t>20. Инвестиционные проекты</w:t>
            </w: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20. Строительство автомомбильной дороги Туран, Хут, </w:t>
            </w:r>
            <w:r w:rsidRPr="005F2C71">
              <w:rPr>
                <w:rFonts w:ascii="Times New Roman" w:hAnsi="Times New Roman"/>
                <w:color w:val="000000"/>
                <w:sz w:val="20"/>
                <w:szCs w:val="20"/>
              </w:rPr>
              <w:lastRenderedPageBreak/>
              <w:t>Севи, Сыстыг-Хем, Ырбан</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50 000 000,00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25 000 000,00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25 000 000,00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2023-2024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791C5F">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Миндортранс РТ, </w:t>
            </w:r>
            <w:r w:rsidR="00791C5F">
              <w:rPr>
                <w:rFonts w:ascii="Times New Roman" w:hAnsi="Times New Roman"/>
                <w:color w:val="000000"/>
                <w:sz w:val="20"/>
                <w:szCs w:val="20"/>
              </w:rPr>
              <w:t>Голевская горнору</w:t>
            </w:r>
            <w:r w:rsidR="00791C5F">
              <w:rPr>
                <w:rFonts w:ascii="Times New Roman" w:hAnsi="Times New Roman"/>
                <w:color w:val="000000"/>
                <w:sz w:val="20"/>
                <w:szCs w:val="20"/>
              </w:rPr>
              <w:lastRenderedPageBreak/>
              <w:t>дная компания</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приведение в нормативное состояние</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45 000 000,00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22 500 000,00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22 500 000,00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9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5 000 000,00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2 500 000,00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2 500 000,00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rPr>
            </w:pPr>
            <w:r w:rsidRPr="005F2C71">
              <w:rPr>
                <w:rFonts w:ascii="Times New Roman" w:hAnsi="Times New Roman"/>
                <w:b/>
                <w:bCs/>
                <w:color w:val="000000"/>
              </w:rPr>
              <w:lastRenderedPageBreak/>
              <w:t>Итого по разделу 20</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50 000 000,00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25 000 000,00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25 000 000,00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bookmarkStart w:id="4" w:name="_GoBack"/>
        <w:bookmarkEnd w:id="4"/>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45 000 000,00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22 500 000,00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22 500 000,00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5 000 000,00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2 500 000,00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2 500 000,00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5168"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rPr>
            </w:pPr>
            <w:r w:rsidRPr="005F2C71">
              <w:rPr>
                <w:rFonts w:ascii="Times New Roman" w:hAnsi="Times New Roman"/>
                <w:b/>
                <w:bCs/>
                <w:color w:val="000000"/>
              </w:rPr>
              <w:t>21. Устройство технологической дороги</w:t>
            </w: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21. Устройство технологической дороги "Усть-Бурен-Усть-Элегест-Кунгуртуг"</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100 000,00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2023-2024 гг.</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Тардан Голд, Министерство экономического развития и промышленности Республики Тыва</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color w:val="000000"/>
                <w:sz w:val="20"/>
                <w:szCs w:val="20"/>
              </w:rPr>
            </w:pPr>
            <w:r w:rsidRPr="005F2C71">
              <w:rPr>
                <w:rFonts w:ascii="Times New Roman" w:hAnsi="Times New Roman"/>
                <w:color w:val="000000"/>
                <w:sz w:val="20"/>
                <w:szCs w:val="20"/>
              </w:rPr>
              <w:t>Во исполнение судебного решения по делу №2а-3229/2021</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9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100 000,000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color w:val="000000"/>
              </w:rPr>
            </w:pPr>
            <w:r w:rsidRPr="005F2C71">
              <w:rPr>
                <w:rFonts w:ascii="Times New Roman" w:hAnsi="Times New Roman"/>
                <w:b/>
                <w:bCs/>
                <w:color w:val="000000"/>
              </w:rPr>
              <w:t>Итого по разделу 21</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100 000,00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51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100 000,00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color w:val="000000"/>
                <w:sz w:val="20"/>
                <w:szCs w:val="20"/>
              </w:rPr>
            </w:pPr>
            <w:r w:rsidRPr="005F2C71">
              <w:rPr>
                <w:rFonts w:ascii="Times New Roman" w:hAnsi="Times New Roman"/>
                <w:color w:val="000000"/>
                <w:sz w:val="20"/>
                <w:szCs w:val="20"/>
              </w:rPr>
              <w:t>100 000,00</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color w:val="000000"/>
                <w:sz w:val="20"/>
                <w:szCs w:val="20"/>
              </w:rPr>
            </w:pPr>
          </w:p>
        </w:tc>
      </w:tr>
      <w:tr w:rsidR="00B40D16" w:rsidRPr="005F2C71" w:rsidTr="00B40D16">
        <w:trPr>
          <w:gridAfter w:val="1"/>
          <w:wAfter w:w="617" w:type="dxa"/>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left"/>
              <w:rPr>
                <w:rFonts w:ascii="Times New Roman" w:hAnsi="Times New Roman"/>
                <w:b/>
                <w:bCs/>
                <w:i/>
                <w:iCs/>
                <w:color w:val="000000"/>
                <w:sz w:val="20"/>
                <w:szCs w:val="20"/>
              </w:rPr>
            </w:pPr>
            <w:r w:rsidRPr="005F2C71">
              <w:rPr>
                <w:rFonts w:ascii="Times New Roman" w:hAnsi="Times New Roman"/>
                <w:b/>
                <w:bCs/>
                <w:i/>
                <w:iCs/>
                <w:color w:val="000000"/>
                <w:sz w:val="20"/>
                <w:szCs w:val="20"/>
              </w:rPr>
              <w:t>Всего по Подпрограмме:</w:t>
            </w: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67 215 138,74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1 287 647,10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1 688 476,32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2 269 026,31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2 613 916,98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2 829 557,28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2 216 899,71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27 069 937,52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27 239 677,52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i/>
                <w:i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Фед.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50 239 802,66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 xml:space="preserve">361 805,36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 xml:space="preserve">574 462,80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 xml:space="preserve">877 599,30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 xml:space="preserve">922 000,00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 xml:space="preserve">984 481,70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 xml:space="preserve">377 937,90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 xml:space="preserve">23 075 250,80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 xml:space="preserve">23 066 264,80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i/>
                <w:i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Рес.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11 875 336,08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F30563">
            <w:pPr>
              <w:ind w:firstLine="0"/>
              <w:rPr>
                <w:rFonts w:ascii="Times New Roman" w:hAnsi="Times New Roman"/>
                <w:b/>
                <w:bCs/>
                <w:i/>
                <w:iCs/>
                <w:color w:val="000000"/>
                <w:sz w:val="20"/>
                <w:szCs w:val="20"/>
              </w:rPr>
            </w:pPr>
            <w:r w:rsidRPr="005F2C71">
              <w:rPr>
                <w:rFonts w:ascii="Times New Roman" w:hAnsi="Times New Roman"/>
                <w:b/>
                <w:bCs/>
                <w:i/>
                <w:iCs/>
                <w:color w:val="000000"/>
                <w:sz w:val="20"/>
                <w:szCs w:val="20"/>
              </w:rPr>
              <w:t xml:space="preserve">925 841,74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 xml:space="preserve">1 114 013,52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 xml:space="preserve">1 391 427,01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 xml:space="preserve">1 691 916,98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 xml:space="preserve">1 845 075,58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 xml:space="preserve">1 838 961,81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 xml:space="preserve">1 494 686,72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 xml:space="preserve">1 573 412,72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r w:rsidR="00B40D16" w:rsidRPr="005F2C71" w:rsidTr="00B40D16">
        <w:trPr>
          <w:gridAfter w:val="1"/>
          <w:wAfter w:w="617" w:type="dxa"/>
          <w:trHeight w:val="58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i/>
                <w:iCs/>
                <w:color w:val="000000"/>
                <w:sz w:val="20"/>
                <w:szCs w:val="20"/>
              </w:rPr>
            </w:pPr>
          </w:p>
        </w:tc>
        <w:tc>
          <w:tcPr>
            <w:tcW w:w="992" w:type="dxa"/>
            <w:gridSpan w:val="3"/>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Внебюджетные источники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5 100 000,00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 xml:space="preserve">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 xml:space="preserve">0,00  </w:t>
            </w:r>
          </w:p>
        </w:tc>
        <w:tc>
          <w:tcPr>
            <w:tcW w:w="992"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 xml:space="preserve">0,00  </w:t>
            </w:r>
          </w:p>
        </w:tc>
        <w:tc>
          <w:tcPr>
            <w:tcW w:w="993"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 xml:space="preserve">2 500 000,00  </w:t>
            </w:r>
          </w:p>
        </w:tc>
        <w:tc>
          <w:tcPr>
            <w:tcW w:w="1134" w:type="dxa"/>
            <w:gridSpan w:val="2"/>
            <w:tcBorders>
              <w:top w:val="nil"/>
              <w:left w:val="nil"/>
              <w:bottom w:val="single" w:sz="4" w:space="0" w:color="auto"/>
              <w:right w:val="single" w:sz="4" w:space="0" w:color="auto"/>
            </w:tcBorders>
            <w:shd w:val="clear" w:color="auto" w:fill="auto"/>
            <w:vAlign w:val="center"/>
            <w:hideMark/>
          </w:tcPr>
          <w:p w:rsidR="00B40D16" w:rsidRPr="005F2C71" w:rsidRDefault="00B40D16" w:rsidP="00B40D16">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 xml:space="preserve">2 600 000,00  </w:t>
            </w:r>
          </w:p>
        </w:tc>
        <w:tc>
          <w:tcPr>
            <w:tcW w:w="85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B40D16" w:rsidRPr="005F2C71" w:rsidRDefault="00B40D16" w:rsidP="00B40D16">
            <w:pPr>
              <w:ind w:firstLine="0"/>
              <w:jc w:val="left"/>
              <w:rPr>
                <w:rFonts w:ascii="Times New Roman" w:hAnsi="Times New Roman"/>
                <w:b/>
                <w:bCs/>
                <w:color w:val="000000"/>
                <w:sz w:val="20"/>
                <w:szCs w:val="20"/>
              </w:rPr>
            </w:pPr>
          </w:p>
        </w:tc>
      </w:tr>
    </w:tbl>
    <w:p w:rsidR="0008174B" w:rsidRPr="005F2C71" w:rsidRDefault="007E7494" w:rsidP="007C2B92">
      <w:pPr>
        <w:pStyle w:val="a3"/>
        <w:autoSpaceDE w:val="0"/>
        <w:autoSpaceDN w:val="0"/>
        <w:adjustRightInd w:val="0"/>
        <w:ind w:left="0"/>
        <w:jc w:val="right"/>
        <w:rPr>
          <w:rFonts w:ascii="Times New Roman" w:hAnsi="Times New Roman"/>
          <w:sz w:val="28"/>
          <w:szCs w:val="28"/>
        </w:rPr>
      </w:pPr>
      <w:r w:rsidRPr="005F2C71">
        <w:rPr>
          <w:rFonts w:ascii="Times New Roman" w:hAnsi="Times New Roman"/>
          <w:sz w:val="28"/>
          <w:szCs w:val="28"/>
        </w:rPr>
        <w:t xml:space="preserve">                                                                                                                                                                                                            »;</w:t>
      </w:r>
    </w:p>
    <w:p w:rsidR="00BE5959" w:rsidRPr="005F2C71" w:rsidRDefault="00BE5959" w:rsidP="00BE5959">
      <w:pPr>
        <w:autoSpaceDE w:val="0"/>
        <w:autoSpaceDN w:val="0"/>
        <w:adjustRightInd w:val="0"/>
        <w:ind w:firstLine="0"/>
        <w:rPr>
          <w:rFonts w:ascii="Times New Roman" w:hAnsi="Times New Roman"/>
          <w:sz w:val="28"/>
          <w:szCs w:val="28"/>
        </w:rPr>
      </w:pPr>
      <w:r w:rsidRPr="005F2C71">
        <w:rPr>
          <w:rFonts w:ascii="Times New Roman" w:hAnsi="Times New Roman"/>
          <w:sz w:val="28"/>
          <w:szCs w:val="28"/>
        </w:rPr>
        <w:t>9) приложение № 2а к Программе изложить в следующей редакции:</w:t>
      </w:r>
    </w:p>
    <w:tbl>
      <w:tblPr>
        <w:tblW w:w="16632" w:type="dxa"/>
        <w:tblInd w:w="-743" w:type="dxa"/>
        <w:tblLayout w:type="fixed"/>
        <w:tblLook w:val="04A0" w:firstRow="1" w:lastRow="0" w:firstColumn="1" w:lastColumn="0" w:noHBand="0" w:noVBand="1"/>
      </w:tblPr>
      <w:tblGrid>
        <w:gridCol w:w="1844"/>
        <w:gridCol w:w="141"/>
        <w:gridCol w:w="993"/>
        <w:gridCol w:w="425"/>
        <w:gridCol w:w="567"/>
        <w:gridCol w:w="283"/>
        <w:gridCol w:w="426"/>
        <w:gridCol w:w="283"/>
        <w:gridCol w:w="284"/>
        <w:gridCol w:w="567"/>
        <w:gridCol w:w="141"/>
        <w:gridCol w:w="709"/>
        <w:gridCol w:w="142"/>
        <w:gridCol w:w="709"/>
        <w:gridCol w:w="567"/>
        <w:gridCol w:w="283"/>
        <w:gridCol w:w="709"/>
        <w:gridCol w:w="142"/>
        <w:gridCol w:w="361"/>
        <w:gridCol w:w="347"/>
        <w:gridCol w:w="142"/>
        <w:gridCol w:w="633"/>
        <w:gridCol w:w="218"/>
        <w:gridCol w:w="708"/>
        <w:gridCol w:w="142"/>
        <w:gridCol w:w="54"/>
        <w:gridCol w:w="230"/>
        <w:gridCol w:w="567"/>
        <w:gridCol w:w="236"/>
        <w:gridCol w:w="89"/>
        <w:gridCol w:w="147"/>
        <w:gridCol w:w="520"/>
        <w:gridCol w:w="455"/>
        <w:gridCol w:w="147"/>
        <w:gridCol w:w="236"/>
        <w:gridCol w:w="12"/>
        <w:gridCol w:w="727"/>
        <w:gridCol w:w="124"/>
        <w:gridCol w:w="142"/>
        <w:gridCol w:w="236"/>
        <w:gridCol w:w="236"/>
        <w:gridCol w:w="236"/>
        <w:gridCol w:w="142"/>
        <w:gridCol w:w="82"/>
        <w:gridCol w:w="12"/>
        <w:gridCol w:w="236"/>
      </w:tblGrid>
      <w:tr w:rsidR="00BE5959" w:rsidRPr="005F2C71" w:rsidTr="00BE5959">
        <w:trPr>
          <w:gridAfter w:val="3"/>
          <w:wAfter w:w="330" w:type="dxa"/>
          <w:trHeight w:val="600"/>
        </w:trPr>
        <w:tc>
          <w:tcPr>
            <w:tcW w:w="1844" w:type="dxa"/>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bookmarkStart w:id="5" w:name="RANGE!A1:Q38"/>
            <w:r w:rsidRPr="005F2C71">
              <w:rPr>
                <w:rFonts w:ascii="Times New Roman" w:hAnsi="Times New Roman"/>
                <w:color w:val="000000"/>
                <w:sz w:val="20"/>
                <w:szCs w:val="20"/>
              </w:rPr>
              <w:t> </w:t>
            </w:r>
            <w:bookmarkEnd w:id="5"/>
          </w:p>
        </w:tc>
        <w:tc>
          <w:tcPr>
            <w:tcW w:w="1559" w:type="dxa"/>
            <w:gridSpan w:val="3"/>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850" w:type="dxa"/>
            <w:gridSpan w:val="2"/>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26" w:type="dxa"/>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567" w:type="dxa"/>
            <w:gridSpan w:val="2"/>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1559" w:type="dxa"/>
            <w:gridSpan w:val="4"/>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1276" w:type="dxa"/>
            <w:gridSpan w:val="2"/>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992" w:type="dxa"/>
            <w:gridSpan w:val="2"/>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850" w:type="dxa"/>
            <w:gridSpan w:val="3"/>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993" w:type="dxa"/>
            <w:gridSpan w:val="3"/>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708" w:type="dxa"/>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26" w:type="dxa"/>
            <w:gridSpan w:val="3"/>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252" w:type="dxa"/>
            <w:gridSpan w:val="16"/>
            <w:vMerge w:val="restart"/>
            <w:tcBorders>
              <w:top w:val="nil"/>
              <w:left w:val="nil"/>
              <w:bottom w:val="nil"/>
              <w:right w:val="nil"/>
            </w:tcBorders>
            <w:shd w:val="clear" w:color="000000" w:fill="FFFFFF"/>
            <w:vAlign w:val="bottom"/>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Приложение N 2а</w:t>
            </w:r>
            <w:r w:rsidRPr="005F2C71">
              <w:rPr>
                <w:rFonts w:ascii="Times New Roman" w:hAnsi="Times New Roman"/>
                <w:color w:val="000000"/>
                <w:sz w:val="20"/>
                <w:szCs w:val="20"/>
              </w:rPr>
              <w:br/>
              <w:t>к государственной программе</w:t>
            </w:r>
            <w:r w:rsidRPr="005F2C71">
              <w:rPr>
                <w:rFonts w:ascii="Times New Roman" w:hAnsi="Times New Roman"/>
                <w:color w:val="000000"/>
                <w:sz w:val="20"/>
                <w:szCs w:val="20"/>
              </w:rPr>
              <w:br/>
              <w:t>Республики Тыва "Развитие</w:t>
            </w:r>
            <w:r w:rsidRPr="005F2C71">
              <w:rPr>
                <w:rFonts w:ascii="Times New Roman" w:hAnsi="Times New Roman"/>
                <w:color w:val="000000"/>
                <w:sz w:val="20"/>
                <w:szCs w:val="20"/>
              </w:rPr>
              <w:br/>
              <w:t>транспортной системы Республики Тыва</w:t>
            </w:r>
            <w:r w:rsidRPr="005F2C71">
              <w:rPr>
                <w:rFonts w:ascii="Times New Roman" w:hAnsi="Times New Roman"/>
                <w:color w:val="000000"/>
                <w:sz w:val="20"/>
                <w:szCs w:val="20"/>
              </w:rPr>
              <w:br/>
              <w:t>на 2017 - 2024 годы"</w:t>
            </w:r>
          </w:p>
        </w:tc>
      </w:tr>
      <w:tr w:rsidR="00BE5959" w:rsidRPr="005F2C71" w:rsidTr="00BE5959">
        <w:trPr>
          <w:gridAfter w:val="3"/>
          <w:wAfter w:w="330" w:type="dxa"/>
          <w:trHeight w:val="255"/>
        </w:trPr>
        <w:tc>
          <w:tcPr>
            <w:tcW w:w="1844" w:type="dxa"/>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1559" w:type="dxa"/>
            <w:gridSpan w:val="3"/>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850" w:type="dxa"/>
            <w:gridSpan w:val="2"/>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26" w:type="dxa"/>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567" w:type="dxa"/>
            <w:gridSpan w:val="2"/>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1559" w:type="dxa"/>
            <w:gridSpan w:val="4"/>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1276" w:type="dxa"/>
            <w:gridSpan w:val="2"/>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992" w:type="dxa"/>
            <w:gridSpan w:val="2"/>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850" w:type="dxa"/>
            <w:gridSpan w:val="3"/>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993" w:type="dxa"/>
            <w:gridSpan w:val="3"/>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708" w:type="dxa"/>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26" w:type="dxa"/>
            <w:gridSpan w:val="3"/>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252" w:type="dxa"/>
            <w:gridSpan w:val="16"/>
            <w:vMerge/>
            <w:tcBorders>
              <w:top w:val="nil"/>
              <w:left w:val="nil"/>
              <w:bottom w:val="nil"/>
              <w:right w:val="nil"/>
            </w:tcBorders>
            <w:vAlign w:val="center"/>
            <w:hideMark/>
          </w:tcPr>
          <w:p w:rsidR="00BE5959" w:rsidRPr="005F2C71" w:rsidRDefault="00BE5959" w:rsidP="00BE5959">
            <w:pPr>
              <w:ind w:firstLine="0"/>
              <w:jc w:val="left"/>
              <w:rPr>
                <w:rFonts w:ascii="Times New Roman" w:hAnsi="Times New Roman"/>
                <w:color w:val="000000"/>
                <w:sz w:val="20"/>
                <w:szCs w:val="20"/>
              </w:rPr>
            </w:pPr>
          </w:p>
        </w:tc>
      </w:tr>
      <w:tr w:rsidR="00BE5959" w:rsidRPr="005F2C71" w:rsidTr="00BE5959">
        <w:trPr>
          <w:gridAfter w:val="3"/>
          <w:wAfter w:w="330" w:type="dxa"/>
          <w:trHeight w:val="735"/>
        </w:trPr>
        <w:tc>
          <w:tcPr>
            <w:tcW w:w="1844" w:type="dxa"/>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1559" w:type="dxa"/>
            <w:gridSpan w:val="3"/>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850" w:type="dxa"/>
            <w:gridSpan w:val="2"/>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26" w:type="dxa"/>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567" w:type="dxa"/>
            <w:gridSpan w:val="2"/>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1559" w:type="dxa"/>
            <w:gridSpan w:val="4"/>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1276" w:type="dxa"/>
            <w:gridSpan w:val="2"/>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992" w:type="dxa"/>
            <w:gridSpan w:val="2"/>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850" w:type="dxa"/>
            <w:gridSpan w:val="3"/>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993" w:type="dxa"/>
            <w:gridSpan w:val="3"/>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708" w:type="dxa"/>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26" w:type="dxa"/>
            <w:gridSpan w:val="3"/>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252" w:type="dxa"/>
            <w:gridSpan w:val="16"/>
            <w:vMerge/>
            <w:tcBorders>
              <w:top w:val="nil"/>
              <w:left w:val="nil"/>
              <w:bottom w:val="nil"/>
              <w:right w:val="nil"/>
            </w:tcBorders>
            <w:vAlign w:val="center"/>
            <w:hideMark/>
          </w:tcPr>
          <w:p w:rsidR="00BE5959" w:rsidRPr="005F2C71" w:rsidRDefault="00BE5959" w:rsidP="00BE5959">
            <w:pPr>
              <w:ind w:firstLine="0"/>
              <w:jc w:val="left"/>
              <w:rPr>
                <w:rFonts w:ascii="Times New Roman" w:hAnsi="Times New Roman"/>
                <w:color w:val="000000"/>
                <w:sz w:val="20"/>
                <w:szCs w:val="20"/>
              </w:rPr>
            </w:pPr>
          </w:p>
        </w:tc>
      </w:tr>
      <w:tr w:rsidR="00BE5959" w:rsidRPr="005F2C71" w:rsidTr="00BE5959">
        <w:trPr>
          <w:gridAfter w:val="11"/>
          <w:wAfter w:w="2185" w:type="dxa"/>
          <w:trHeight w:val="255"/>
        </w:trPr>
        <w:tc>
          <w:tcPr>
            <w:tcW w:w="1844" w:type="dxa"/>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1559" w:type="dxa"/>
            <w:gridSpan w:val="3"/>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850" w:type="dxa"/>
            <w:gridSpan w:val="2"/>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26" w:type="dxa"/>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567" w:type="dxa"/>
            <w:gridSpan w:val="2"/>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1559" w:type="dxa"/>
            <w:gridSpan w:val="4"/>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1276" w:type="dxa"/>
            <w:gridSpan w:val="2"/>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992" w:type="dxa"/>
            <w:gridSpan w:val="2"/>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850" w:type="dxa"/>
            <w:gridSpan w:val="3"/>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993" w:type="dxa"/>
            <w:gridSpan w:val="3"/>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708" w:type="dxa"/>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26" w:type="dxa"/>
            <w:gridSpan w:val="3"/>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567" w:type="dxa"/>
            <w:tcBorders>
              <w:top w:val="nil"/>
              <w:left w:val="nil"/>
              <w:bottom w:val="nil"/>
              <w:right w:val="nil"/>
            </w:tcBorders>
            <w:shd w:val="clear" w:color="000000" w:fill="FFFFFF"/>
            <w:noWrap/>
            <w:vAlign w:val="bottom"/>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236" w:type="dxa"/>
            <w:tcBorders>
              <w:top w:val="nil"/>
              <w:left w:val="nil"/>
              <w:bottom w:val="nil"/>
              <w:right w:val="nil"/>
            </w:tcBorders>
            <w:shd w:val="clear" w:color="000000" w:fill="FFFFFF"/>
            <w:noWrap/>
            <w:vAlign w:val="bottom"/>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236" w:type="dxa"/>
            <w:gridSpan w:val="2"/>
            <w:tcBorders>
              <w:top w:val="nil"/>
              <w:left w:val="nil"/>
              <w:bottom w:val="nil"/>
              <w:right w:val="nil"/>
            </w:tcBorders>
            <w:shd w:val="clear" w:color="000000" w:fill="FFFFFF"/>
            <w:noWrap/>
            <w:vAlign w:val="bottom"/>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122" w:type="dxa"/>
            <w:gridSpan w:val="3"/>
            <w:tcBorders>
              <w:top w:val="nil"/>
              <w:left w:val="nil"/>
              <w:bottom w:val="nil"/>
              <w:right w:val="nil"/>
            </w:tcBorders>
            <w:shd w:val="clear" w:color="000000" w:fill="FFFFFF"/>
            <w:noWrap/>
            <w:vAlign w:val="bottom"/>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236" w:type="dxa"/>
            <w:tcBorders>
              <w:top w:val="nil"/>
              <w:left w:val="nil"/>
              <w:bottom w:val="nil"/>
              <w:right w:val="nil"/>
            </w:tcBorders>
            <w:shd w:val="clear" w:color="000000" w:fill="FFFFFF"/>
            <w:noWrap/>
            <w:vAlign w:val="bottom"/>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r>
      <w:tr w:rsidR="00BE5959" w:rsidRPr="005F2C71" w:rsidTr="00BE5959">
        <w:trPr>
          <w:gridAfter w:val="3"/>
          <w:wAfter w:w="330" w:type="dxa"/>
          <w:trHeight w:val="2580"/>
        </w:trPr>
        <w:tc>
          <w:tcPr>
            <w:tcW w:w="16302" w:type="dxa"/>
            <w:gridSpan w:val="43"/>
            <w:tcBorders>
              <w:top w:val="nil"/>
              <w:left w:val="nil"/>
              <w:bottom w:val="nil"/>
              <w:right w:val="nil"/>
            </w:tcBorders>
            <w:shd w:val="clear" w:color="000000" w:fill="FFFFFF"/>
            <w:vAlign w:val="bottom"/>
            <w:hideMark/>
          </w:tcPr>
          <w:p w:rsidR="00BE5959" w:rsidRPr="005F2C71" w:rsidRDefault="00BE5959" w:rsidP="00BE5959">
            <w:pPr>
              <w:ind w:firstLine="0"/>
              <w:jc w:val="center"/>
              <w:rPr>
                <w:rFonts w:ascii="Times New Roman" w:hAnsi="Times New Roman"/>
                <w:b/>
                <w:bCs/>
                <w:color w:val="000000"/>
                <w:sz w:val="20"/>
                <w:szCs w:val="20"/>
              </w:rPr>
            </w:pPr>
            <w:proofErr w:type="gramStart"/>
            <w:r w:rsidRPr="005F2C71">
              <w:rPr>
                <w:rFonts w:ascii="Times New Roman" w:hAnsi="Times New Roman"/>
                <w:b/>
                <w:bCs/>
                <w:color w:val="000000"/>
                <w:sz w:val="20"/>
                <w:szCs w:val="20"/>
              </w:rPr>
              <w:t>СВЕДЕНИЯ</w:t>
            </w:r>
            <w:r w:rsidRPr="005F2C71">
              <w:rPr>
                <w:rFonts w:ascii="Times New Roman" w:hAnsi="Times New Roman"/>
                <w:b/>
                <w:bCs/>
                <w:color w:val="000000"/>
                <w:sz w:val="20"/>
                <w:szCs w:val="20"/>
              </w:rPr>
              <w:br/>
              <w:t>О ЦЕЛЕВЫХ ПОКАЗАТЕЛЯХ ПОДПРОГРАММЫ</w:t>
            </w:r>
            <w:r w:rsidRPr="005F2C71">
              <w:rPr>
                <w:rFonts w:ascii="Times New Roman" w:hAnsi="Times New Roman"/>
                <w:b/>
                <w:bCs/>
                <w:color w:val="000000"/>
                <w:sz w:val="20"/>
                <w:szCs w:val="20"/>
              </w:rPr>
              <w:br/>
              <w:t>"АВТОМОБИЛЬНЫЕ ДОРОГИ И ДОРОЖНОЕ ХОЗЯЙСТВО</w:t>
            </w:r>
            <w:r w:rsidRPr="005F2C71">
              <w:rPr>
                <w:rFonts w:ascii="Times New Roman" w:hAnsi="Times New Roman"/>
                <w:b/>
                <w:bCs/>
                <w:color w:val="000000"/>
                <w:sz w:val="20"/>
                <w:szCs w:val="20"/>
              </w:rPr>
              <w:br/>
              <w:t>НА 2019 - 2024 ГОДЫ" ГОСУДАРСТВЕННОЙ ПРОГРАММЫ</w:t>
            </w:r>
            <w:r w:rsidRPr="005F2C71">
              <w:rPr>
                <w:rFonts w:ascii="Times New Roman" w:hAnsi="Times New Roman"/>
                <w:b/>
                <w:bCs/>
                <w:color w:val="000000"/>
                <w:sz w:val="20"/>
                <w:szCs w:val="20"/>
              </w:rPr>
              <w:br/>
              <w:t>РЕСПУБЛИКИ ТЫВА "РАЗВИТИЕ ТРАНСПОРТНОЙ СИСТЕМЫ</w:t>
            </w:r>
            <w:r w:rsidRPr="005F2C71">
              <w:rPr>
                <w:rFonts w:ascii="Times New Roman" w:hAnsi="Times New Roman"/>
                <w:b/>
                <w:bCs/>
                <w:color w:val="000000"/>
                <w:sz w:val="20"/>
                <w:szCs w:val="20"/>
              </w:rPr>
              <w:br/>
              <w:t>РЕСПУБЛИКИ ТЫВА НА 2017 - 2024 ГОДЫ" В ЧАСТИ МЕРОПРИЯТИЙ,</w:t>
            </w:r>
            <w:r w:rsidRPr="005F2C71">
              <w:rPr>
                <w:rFonts w:ascii="Times New Roman" w:hAnsi="Times New Roman"/>
                <w:b/>
                <w:bCs/>
                <w:color w:val="000000"/>
                <w:sz w:val="20"/>
                <w:szCs w:val="20"/>
              </w:rPr>
              <w:br/>
              <w:t>НАПРАВЛЕННЫХ НА ОБЕСПЕЧЕНИЕ УДВОЕНИЯ ОБЪЕМОВ СТРОИТЕЛЬСТВА</w:t>
            </w:r>
            <w:r w:rsidRPr="005F2C71">
              <w:rPr>
                <w:rFonts w:ascii="Times New Roman" w:hAnsi="Times New Roman"/>
                <w:b/>
                <w:bCs/>
                <w:color w:val="000000"/>
                <w:sz w:val="20"/>
                <w:szCs w:val="20"/>
              </w:rPr>
              <w:br/>
              <w:t>(РЕКОНСТРУКЦИИ) АВТОМОБИЛЬНЫХ ДОРОГ ОБЩЕГО ПОЛЬЗОВАНИЯ</w:t>
            </w:r>
            <w:r w:rsidRPr="005F2C71">
              <w:rPr>
                <w:rFonts w:ascii="Times New Roman" w:hAnsi="Times New Roman"/>
                <w:b/>
                <w:bCs/>
                <w:color w:val="000000"/>
                <w:sz w:val="20"/>
                <w:szCs w:val="20"/>
              </w:rPr>
              <w:br/>
              <w:t>РЕГИОНАЛЬНОГО ИЛИ МЕЖМУНИЦИПАЛЬНОГО И МЕСТНОГО ЗНАЧЕНИЯ</w:t>
            </w:r>
            <w:r w:rsidRPr="005F2C71">
              <w:rPr>
                <w:rFonts w:ascii="Times New Roman" w:hAnsi="Times New Roman"/>
                <w:b/>
                <w:bCs/>
                <w:color w:val="000000"/>
                <w:sz w:val="20"/>
                <w:szCs w:val="20"/>
              </w:rPr>
              <w:br/>
              <w:t>В ПЕРИОД 2013 - 2024 ГОДОВ ПО СРАВНЕНИЮ С 2003 - 2012 ГОДАМИ</w:t>
            </w:r>
            <w:proofErr w:type="gramEnd"/>
          </w:p>
        </w:tc>
      </w:tr>
      <w:tr w:rsidR="00BE5959" w:rsidRPr="005F2C71" w:rsidTr="00BE5959">
        <w:trPr>
          <w:trHeight w:val="270"/>
        </w:trPr>
        <w:tc>
          <w:tcPr>
            <w:tcW w:w="1985" w:type="dxa"/>
            <w:gridSpan w:val="2"/>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993" w:type="dxa"/>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992" w:type="dxa"/>
            <w:gridSpan w:val="2"/>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992" w:type="dxa"/>
            <w:gridSpan w:val="3"/>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992" w:type="dxa"/>
            <w:gridSpan w:val="3"/>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3622" w:type="dxa"/>
            <w:gridSpan w:val="8"/>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1122" w:type="dxa"/>
            <w:gridSpan w:val="3"/>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1122" w:type="dxa"/>
            <w:gridSpan w:val="4"/>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1122" w:type="dxa"/>
            <w:gridSpan w:val="4"/>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1122" w:type="dxa"/>
            <w:gridSpan w:val="3"/>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1122" w:type="dxa"/>
            <w:gridSpan w:val="4"/>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266" w:type="dxa"/>
            <w:gridSpan w:val="2"/>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236" w:type="dxa"/>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236" w:type="dxa"/>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236" w:type="dxa"/>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236" w:type="dxa"/>
            <w:gridSpan w:val="3"/>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236" w:type="dxa"/>
            <w:tcBorders>
              <w:top w:val="nil"/>
              <w:left w:val="nil"/>
              <w:bottom w:val="nil"/>
              <w:right w:val="nil"/>
            </w:tcBorders>
            <w:shd w:val="clear" w:color="000000" w:fill="FFFFFF"/>
            <w:noWrap/>
            <w:vAlign w:val="bottom"/>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r>
      <w:tr w:rsidR="00BE5959" w:rsidRPr="005F2C71" w:rsidTr="00BE5959">
        <w:trPr>
          <w:gridAfter w:val="2"/>
          <w:wAfter w:w="248" w:type="dxa"/>
          <w:trHeight w:val="540"/>
        </w:trPr>
        <w:tc>
          <w:tcPr>
            <w:tcW w:w="1985"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Наименование показателя</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Единица измерения</w:t>
            </w:r>
          </w:p>
        </w:tc>
        <w:tc>
          <w:tcPr>
            <w:tcW w:w="992" w:type="dxa"/>
            <w:gridSpan w:val="2"/>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2003 - 2012 гг.</w:t>
            </w:r>
          </w:p>
        </w:tc>
        <w:tc>
          <w:tcPr>
            <w:tcW w:w="992" w:type="dxa"/>
            <w:gridSpan w:val="3"/>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2013 - 2022 гг.</w:t>
            </w:r>
          </w:p>
        </w:tc>
        <w:tc>
          <w:tcPr>
            <w:tcW w:w="10348" w:type="dxa"/>
            <w:gridSpan w:val="30"/>
            <w:tcBorders>
              <w:top w:val="single" w:sz="8" w:space="0" w:color="auto"/>
              <w:left w:val="nil"/>
              <w:bottom w:val="single" w:sz="8" w:space="0" w:color="auto"/>
              <w:right w:val="nil"/>
            </w:tcBorders>
            <w:shd w:val="clear" w:color="000000" w:fill="FFFFFF"/>
            <w:vAlign w:val="center"/>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В том числе:</w:t>
            </w:r>
          </w:p>
        </w:tc>
        <w:tc>
          <w:tcPr>
            <w:tcW w:w="1074" w:type="dxa"/>
            <w:gridSpan w:val="6"/>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Методика определения показателя</w:t>
            </w:r>
          </w:p>
        </w:tc>
      </w:tr>
      <w:tr w:rsidR="00BE5959" w:rsidRPr="005F2C71" w:rsidTr="00BE5959">
        <w:trPr>
          <w:gridAfter w:val="2"/>
          <w:wAfter w:w="248" w:type="dxa"/>
          <w:trHeight w:val="270"/>
        </w:trPr>
        <w:tc>
          <w:tcPr>
            <w:tcW w:w="1985" w:type="dxa"/>
            <w:gridSpan w:val="2"/>
            <w:vMerge/>
            <w:tcBorders>
              <w:top w:val="single" w:sz="8" w:space="0" w:color="auto"/>
              <w:left w:val="single" w:sz="8" w:space="0" w:color="auto"/>
              <w:bottom w:val="single" w:sz="8" w:space="0" w:color="000000"/>
              <w:right w:val="single" w:sz="8" w:space="0" w:color="auto"/>
            </w:tcBorders>
            <w:vAlign w:val="center"/>
            <w:hideMark/>
          </w:tcPr>
          <w:p w:rsidR="00BE5959" w:rsidRPr="005F2C71" w:rsidRDefault="00BE5959" w:rsidP="00BE5959">
            <w:pPr>
              <w:ind w:firstLine="0"/>
              <w:jc w:val="left"/>
              <w:rPr>
                <w:rFonts w:ascii="Times New Roman" w:hAnsi="Times New Roman"/>
                <w:color w:val="000000"/>
                <w:sz w:val="20"/>
                <w:szCs w:val="20"/>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BE5959" w:rsidRPr="005F2C71" w:rsidRDefault="00BE5959" w:rsidP="00BE5959">
            <w:pPr>
              <w:ind w:firstLine="0"/>
              <w:jc w:val="left"/>
              <w:rPr>
                <w:rFonts w:ascii="Times New Roman" w:hAnsi="Times New Roman"/>
                <w:color w:val="000000"/>
                <w:sz w:val="20"/>
                <w:szCs w:val="20"/>
              </w:rPr>
            </w:pPr>
          </w:p>
        </w:tc>
        <w:tc>
          <w:tcPr>
            <w:tcW w:w="992" w:type="dxa"/>
            <w:gridSpan w:val="2"/>
            <w:vMerge/>
            <w:tcBorders>
              <w:top w:val="single" w:sz="8" w:space="0" w:color="auto"/>
              <w:left w:val="single" w:sz="8" w:space="0" w:color="auto"/>
              <w:bottom w:val="single" w:sz="8" w:space="0" w:color="000000"/>
              <w:right w:val="single" w:sz="8" w:space="0" w:color="auto"/>
            </w:tcBorders>
            <w:vAlign w:val="center"/>
            <w:hideMark/>
          </w:tcPr>
          <w:p w:rsidR="00BE5959" w:rsidRPr="005F2C71" w:rsidRDefault="00BE5959" w:rsidP="00BE5959">
            <w:pPr>
              <w:ind w:firstLine="0"/>
              <w:jc w:val="left"/>
              <w:rPr>
                <w:rFonts w:ascii="Times New Roman" w:hAnsi="Times New Roman"/>
                <w:color w:val="000000"/>
                <w:sz w:val="20"/>
                <w:szCs w:val="20"/>
              </w:rPr>
            </w:pPr>
          </w:p>
        </w:tc>
        <w:tc>
          <w:tcPr>
            <w:tcW w:w="992" w:type="dxa"/>
            <w:gridSpan w:val="3"/>
            <w:vMerge/>
            <w:tcBorders>
              <w:top w:val="single" w:sz="8" w:space="0" w:color="auto"/>
              <w:left w:val="single" w:sz="8" w:space="0" w:color="auto"/>
              <w:bottom w:val="single" w:sz="8" w:space="0" w:color="000000"/>
              <w:right w:val="single" w:sz="8" w:space="0" w:color="auto"/>
            </w:tcBorders>
            <w:vAlign w:val="center"/>
            <w:hideMark/>
          </w:tcPr>
          <w:p w:rsidR="00BE5959" w:rsidRPr="005F2C71" w:rsidRDefault="00BE5959" w:rsidP="00BE5959">
            <w:pPr>
              <w:ind w:firstLine="0"/>
              <w:jc w:val="left"/>
              <w:rPr>
                <w:rFonts w:ascii="Times New Roman" w:hAnsi="Times New Roman"/>
                <w:color w:val="000000"/>
                <w:sz w:val="20"/>
                <w:szCs w:val="20"/>
              </w:rPr>
            </w:pPr>
          </w:p>
        </w:tc>
        <w:tc>
          <w:tcPr>
            <w:tcW w:w="851" w:type="dxa"/>
            <w:gridSpan w:val="2"/>
            <w:tcBorders>
              <w:top w:val="nil"/>
              <w:left w:val="nil"/>
              <w:bottom w:val="single" w:sz="8" w:space="0" w:color="auto"/>
              <w:right w:val="single" w:sz="8" w:space="0" w:color="auto"/>
            </w:tcBorders>
            <w:shd w:val="clear" w:color="000000" w:fill="FFFFFF"/>
            <w:vAlign w:val="center"/>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2013 г.</w:t>
            </w:r>
          </w:p>
        </w:tc>
        <w:tc>
          <w:tcPr>
            <w:tcW w:w="850" w:type="dxa"/>
            <w:gridSpan w:val="2"/>
            <w:tcBorders>
              <w:top w:val="nil"/>
              <w:left w:val="nil"/>
              <w:bottom w:val="single" w:sz="8" w:space="0" w:color="auto"/>
              <w:right w:val="single" w:sz="8" w:space="0" w:color="auto"/>
            </w:tcBorders>
            <w:shd w:val="clear" w:color="000000" w:fill="FFFFFF"/>
            <w:vAlign w:val="center"/>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2014 г.</w:t>
            </w:r>
          </w:p>
        </w:tc>
        <w:tc>
          <w:tcPr>
            <w:tcW w:w="851" w:type="dxa"/>
            <w:gridSpan w:val="2"/>
            <w:tcBorders>
              <w:top w:val="nil"/>
              <w:left w:val="nil"/>
              <w:bottom w:val="single" w:sz="8" w:space="0" w:color="auto"/>
              <w:right w:val="single" w:sz="8" w:space="0" w:color="auto"/>
            </w:tcBorders>
            <w:shd w:val="clear" w:color="000000" w:fill="FFFFFF"/>
            <w:vAlign w:val="center"/>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2015 г.</w:t>
            </w:r>
          </w:p>
        </w:tc>
        <w:tc>
          <w:tcPr>
            <w:tcW w:w="850" w:type="dxa"/>
            <w:gridSpan w:val="2"/>
            <w:tcBorders>
              <w:top w:val="nil"/>
              <w:left w:val="nil"/>
              <w:bottom w:val="single" w:sz="8" w:space="0" w:color="auto"/>
              <w:right w:val="single" w:sz="8" w:space="0" w:color="auto"/>
            </w:tcBorders>
            <w:shd w:val="clear" w:color="000000" w:fill="FFFFFF"/>
            <w:vAlign w:val="center"/>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2016 г.</w:t>
            </w:r>
          </w:p>
        </w:tc>
        <w:tc>
          <w:tcPr>
            <w:tcW w:w="851" w:type="dxa"/>
            <w:gridSpan w:val="2"/>
            <w:tcBorders>
              <w:top w:val="nil"/>
              <w:left w:val="nil"/>
              <w:bottom w:val="single" w:sz="8" w:space="0" w:color="auto"/>
              <w:right w:val="single" w:sz="8" w:space="0" w:color="auto"/>
            </w:tcBorders>
            <w:shd w:val="clear" w:color="000000" w:fill="FFFFFF"/>
            <w:vAlign w:val="center"/>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850" w:type="dxa"/>
            <w:gridSpan w:val="3"/>
            <w:tcBorders>
              <w:top w:val="nil"/>
              <w:left w:val="nil"/>
              <w:bottom w:val="single" w:sz="8" w:space="0" w:color="auto"/>
              <w:right w:val="single" w:sz="8" w:space="0" w:color="auto"/>
            </w:tcBorders>
            <w:shd w:val="clear" w:color="000000" w:fill="FFFFFF"/>
            <w:vAlign w:val="center"/>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2018 г.</w:t>
            </w:r>
          </w:p>
        </w:tc>
        <w:tc>
          <w:tcPr>
            <w:tcW w:w="851" w:type="dxa"/>
            <w:gridSpan w:val="2"/>
            <w:tcBorders>
              <w:top w:val="nil"/>
              <w:left w:val="nil"/>
              <w:bottom w:val="single" w:sz="8" w:space="0" w:color="auto"/>
              <w:right w:val="single" w:sz="8" w:space="0" w:color="auto"/>
            </w:tcBorders>
            <w:shd w:val="clear" w:color="000000" w:fill="FFFFFF"/>
            <w:vAlign w:val="center"/>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2019 г.</w:t>
            </w:r>
          </w:p>
        </w:tc>
        <w:tc>
          <w:tcPr>
            <w:tcW w:w="850" w:type="dxa"/>
            <w:gridSpan w:val="2"/>
            <w:tcBorders>
              <w:top w:val="nil"/>
              <w:left w:val="nil"/>
              <w:bottom w:val="single" w:sz="8" w:space="0" w:color="auto"/>
              <w:right w:val="single" w:sz="8" w:space="0" w:color="auto"/>
            </w:tcBorders>
            <w:shd w:val="clear" w:color="000000" w:fill="FFFFFF"/>
            <w:vAlign w:val="center"/>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2020 г.</w:t>
            </w:r>
          </w:p>
        </w:tc>
        <w:tc>
          <w:tcPr>
            <w:tcW w:w="851" w:type="dxa"/>
            <w:gridSpan w:val="3"/>
            <w:tcBorders>
              <w:top w:val="nil"/>
              <w:left w:val="nil"/>
              <w:bottom w:val="single" w:sz="8" w:space="0" w:color="auto"/>
              <w:right w:val="single" w:sz="8" w:space="0" w:color="auto"/>
            </w:tcBorders>
            <w:shd w:val="clear" w:color="000000" w:fill="FFFFFF"/>
            <w:vAlign w:val="center"/>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992" w:type="dxa"/>
            <w:gridSpan w:val="4"/>
            <w:tcBorders>
              <w:top w:val="nil"/>
              <w:left w:val="nil"/>
              <w:bottom w:val="single" w:sz="8" w:space="0" w:color="auto"/>
              <w:right w:val="single" w:sz="8" w:space="0" w:color="auto"/>
            </w:tcBorders>
            <w:shd w:val="clear" w:color="000000" w:fill="FFFFFF"/>
            <w:vAlign w:val="center"/>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850" w:type="dxa"/>
            <w:gridSpan w:val="4"/>
            <w:tcBorders>
              <w:top w:val="nil"/>
              <w:left w:val="nil"/>
              <w:bottom w:val="single" w:sz="8" w:space="0" w:color="auto"/>
              <w:right w:val="single" w:sz="8" w:space="0" w:color="auto"/>
            </w:tcBorders>
            <w:shd w:val="clear" w:color="000000" w:fill="FFFFFF"/>
            <w:vAlign w:val="center"/>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2023 г.</w:t>
            </w:r>
          </w:p>
        </w:tc>
        <w:tc>
          <w:tcPr>
            <w:tcW w:w="851" w:type="dxa"/>
            <w:gridSpan w:val="2"/>
            <w:tcBorders>
              <w:top w:val="nil"/>
              <w:left w:val="nil"/>
              <w:bottom w:val="single" w:sz="8" w:space="0" w:color="auto"/>
              <w:right w:val="single" w:sz="8" w:space="0" w:color="auto"/>
            </w:tcBorders>
            <w:shd w:val="clear" w:color="000000" w:fill="FFFFFF"/>
            <w:vAlign w:val="center"/>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1074" w:type="dxa"/>
            <w:gridSpan w:val="6"/>
            <w:vMerge/>
            <w:tcBorders>
              <w:top w:val="single" w:sz="8" w:space="0" w:color="auto"/>
              <w:left w:val="single" w:sz="8" w:space="0" w:color="auto"/>
              <w:bottom w:val="single" w:sz="8" w:space="0" w:color="000000"/>
              <w:right w:val="single" w:sz="8" w:space="0" w:color="auto"/>
            </w:tcBorders>
            <w:vAlign w:val="center"/>
            <w:hideMark/>
          </w:tcPr>
          <w:p w:rsidR="00BE5959" w:rsidRPr="005F2C71" w:rsidRDefault="00BE5959" w:rsidP="00BE5959">
            <w:pPr>
              <w:ind w:firstLine="0"/>
              <w:jc w:val="left"/>
              <w:rPr>
                <w:rFonts w:ascii="Times New Roman" w:hAnsi="Times New Roman"/>
                <w:color w:val="000000"/>
                <w:sz w:val="20"/>
                <w:szCs w:val="20"/>
              </w:rPr>
            </w:pPr>
          </w:p>
        </w:tc>
      </w:tr>
      <w:tr w:rsidR="00BE5959" w:rsidRPr="005F2C71" w:rsidTr="00BE5959">
        <w:trPr>
          <w:gridAfter w:val="2"/>
          <w:wAfter w:w="248" w:type="dxa"/>
          <w:trHeight w:val="1290"/>
        </w:trPr>
        <w:tc>
          <w:tcPr>
            <w:tcW w:w="1985" w:type="dxa"/>
            <w:gridSpan w:val="2"/>
            <w:tcBorders>
              <w:top w:val="nil"/>
              <w:left w:val="single" w:sz="8" w:space="0" w:color="auto"/>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 Протяженность сети автомобильных дорог общего пользования регионального или межмуниципального и местного значения на территории </w:t>
            </w:r>
            <w:r w:rsidRPr="005F2C71">
              <w:rPr>
                <w:rFonts w:ascii="Times New Roman" w:hAnsi="Times New Roman"/>
                <w:color w:val="000000"/>
                <w:sz w:val="20"/>
                <w:szCs w:val="20"/>
              </w:rPr>
              <w:lastRenderedPageBreak/>
              <w:t>субъекта Российской Федерации, в том числе:</w:t>
            </w:r>
          </w:p>
        </w:tc>
        <w:tc>
          <w:tcPr>
            <w:tcW w:w="993" w:type="dxa"/>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км</w:t>
            </w:r>
          </w:p>
        </w:tc>
        <w:tc>
          <w:tcPr>
            <w:tcW w:w="992"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992"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4477,268</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5119,893</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6712,717</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7884,216</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7840,080</w:t>
            </w:r>
          </w:p>
        </w:tc>
        <w:tc>
          <w:tcPr>
            <w:tcW w:w="850"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7840,110</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8526,463</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8526,463</w:t>
            </w:r>
          </w:p>
        </w:tc>
        <w:tc>
          <w:tcPr>
            <w:tcW w:w="851"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8526,463</w:t>
            </w:r>
          </w:p>
        </w:tc>
        <w:tc>
          <w:tcPr>
            <w:tcW w:w="992"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8526,463</w:t>
            </w:r>
          </w:p>
        </w:tc>
        <w:tc>
          <w:tcPr>
            <w:tcW w:w="850"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8526,463</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8526,463</w:t>
            </w:r>
          </w:p>
        </w:tc>
        <w:tc>
          <w:tcPr>
            <w:tcW w:w="1074" w:type="dxa"/>
            <w:gridSpan w:val="6"/>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сумма строк </w:t>
            </w:r>
            <w:r w:rsidRPr="005F2C71">
              <w:rPr>
                <w:rFonts w:ascii="Times New Roman" w:hAnsi="Times New Roman"/>
                <w:color w:val="0000FF"/>
                <w:sz w:val="20"/>
                <w:szCs w:val="20"/>
              </w:rPr>
              <w:t>1.1</w:t>
            </w:r>
            <w:r w:rsidRPr="005F2C71">
              <w:rPr>
                <w:rFonts w:ascii="Times New Roman" w:hAnsi="Times New Roman"/>
                <w:color w:val="000000"/>
                <w:sz w:val="20"/>
                <w:szCs w:val="20"/>
              </w:rPr>
              <w:t xml:space="preserve"> и </w:t>
            </w:r>
            <w:r w:rsidRPr="005F2C71">
              <w:rPr>
                <w:rFonts w:ascii="Times New Roman" w:hAnsi="Times New Roman"/>
                <w:color w:val="0000FF"/>
                <w:sz w:val="20"/>
                <w:szCs w:val="20"/>
              </w:rPr>
              <w:t>1.2</w:t>
            </w:r>
          </w:p>
        </w:tc>
      </w:tr>
      <w:tr w:rsidR="00BE5959" w:rsidRPr="005F2C71" w:rsidTr="00BE5959">
        <w:trPr>
          <w:gridAfter w:val="2"/>
          <w:wAfter w:w="248" w:type="dxa"/>
          <w:trHeight w:val="1035"/>
        </w:trPr>
        <w:tc>
          <w:tcPr>
            <w:tcW w:w="1985" w:type="dxa"/>
            <w:gridSpan w:val="2"/>
            <w:tcBorders>
              <w:top w:val="nil"/>
              <w:left w:val="single" w:sz="8" w:space="0" w:color="auto"/>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1.1. сети автомобильных дорог общего пользования регионального или межмуниципального значения</w:t>
            </w:r>
          </w:p>
        </w:tc>
        <w:tc>
          <w:tcPr>
            <w:tcW w:w="993" w:type="dxa"/>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км</w:t>
            </w:r>
          </w:p>
        </w:tc>
        <w:tc>
          <w:tcPr>
            <w:tcW w:w="992"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992"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1931,368</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2492,593</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2570,117</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2567,916</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2523,780</w:t>
            </w:r>
          </w:p>
        </w:tc>
        <w:tc>
          <w:tcPr>
            <w:tcW w:w="850"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2523,810</w:t>
            </w:r>
          </w:p>
        </w:tc>
        <w:tc>
          <w:tcPr>
            <w:tcW w:w="851" w:type="dxa"/>
            <w:gridSpan w:val="2"/>
            <w:tcBorders>
              <w:top w:val="nil"/>
              <w:left w:val="nil"/>
              <w:bottom w:val="single" w:sz="8" w:space="0" w:color="auto"/>
              <w:right w:val="single" w:sz="8" w:space="0" w:color="auto"/>
            </w:tcBorders>
            <w:shd w:val="clear" w:color="auto" w:fill="auto"/>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2523,863</w:t>
            </w:r>
          </w:p>
        </w:tc>
        <w:tc>
          <w:tcPr>
            <w:tcW w:w="850" w:type="dxa"/>
            <w:gridSpan w:val="2"/>
            <w:tcBorders>
              <w:top w:val="nil"/>
              <w:left w:val="nil"/>
              <w:bottom w:val="single" w:sz="8" w:space="0" w:color="auto"/>
              <w:right w:val="single" w:sz="8" w:space="0" w:color="auto"/>
            </w:tcBorders>
            <w:shd w:val="clear" w:color="auto" w:fill="auto"/>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2523,863</w:t>
            </w:r>
          </w:p>
        </w:tc>
        <w:tc>
          <w:tcPr>
            <w:tcW w:w="851" w:type="dxa"/>
            <w:gridSpan w:val="3"/>
            <w:tcBorders>
              <w:top w:val="nil"/>
              <w:left w:val="nil"/>
              <w:bottom w:val="single" w:sz="8" w:space="0" w:color="auto"/>
              <w:right w:val="single" w:sz="8" w:space="0" w:color="auto"/>
            </w:tcBorders>
            <w:shd w:val="clear" w:color="auto" w:fill="auto"/>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2523,863</w:t>
            </w:r>
          </w:p>
        </w:tc>
        <w:tc>
          <w:tcPr>
            <w:tcW w:w="992" w:type="dxa"/>
            <w:gridSpan w:val="4"/>
            <w:tcBorders>
              <w:top w:val="nil"/>
              <w:left w:val="nil"/>
              <w:bottom w:val="single" w:sz="8" w:space="0" w:color="auto"/>
              <w:right w:val="single" w:sz="8" w:space="0" w:color="auto"/>
            </w:tcBorders>
            <w:shd w:val="clear" w:color="auto" w:fill="auto"/>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2523,863</w:t>
            </w:r>
          </w:p>
        </w:tc>
        <w:tc>
          <w:tcPr>
            <w:tcW w:w="850" w:type="dxa"/>
            <w:gridSpan w:val="4"/>
            <w:tcBorders>
              <w:top w:val="nil"/>
              <w:left w:val="nil"/>
              <w:bottom w:val="single" w:sz="8" w:space="0" w:color="auto"/>
              <w:right w:val="single" w:sz="8" w:space="0" w:color="auto"/>
            </w:tcBorders>
            <w:shd w:val="clear" w:color="auto" w:fill="auto"/>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2523,863</w:t>
            </w:r>
          </w:p>
        </w:tc>
        <w:tc>
          <w:tcPr>
            <w:tcW w:w="851" w:type="dxa"/>
            <w:gridSpan w:val="2"/>
            <w:tcBorders>
              <w:top w:val="nil"/>
              <w:left w:val="nil"/>
              <w:bottom w:val="single" w:sz="8" w:space="0" w:color="auto"/>
              <w:right w:val="single" w:sz="8" w:space="0" w:color="auto"/>
            </w:tcBorders>
            <w:shd w:val="clear" w:color="auto" w:fill="auto"/>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2523,863</w:t>
            </w:r>
          </w:p>
        </w:tc>
        <w:tc>
          <w:tcPr>
            <w:tcW w:w="1074" w:type="dxa"/>
            <w:gridSpan w:val="6"/>
            <w:tcBorders>
              <w:top w:val="nil"/>
              <w:left w:val="nil"/>
              <w:bottom w:val="single" w:sz="8" w:space="0" w:color="auto"/>
              <w:right w:val="single" w:sz="8" w:space="0" w:color="auto"/>
            </w:tcBorders>
            <w:shd w:val="clear" w:color="000000" w:fill="FFFFFF"/>
            <w:hideMark/>
          </w:tcPr>
          <w:p w:rsidR="00BE5959" w:rsidRPr="005F2C71" w:rsidRDefault="00A31D2C" w:rsidP="00BE5959">
            <w:pPr>
              <w:ind w:firstLine="0"/>
              <w:jc w:val="left"/>
              <w:rPr>
                <w:rFonts w:ascii="Times New Roman" w:hAnsi="Times New Roman"/>
                <w:color w:val="0000FF"/>
                <w:sz w:val="20"/>
                <w:szCs w:val="20"/>
                <w:u w:val="single"/>
              </w:rPr>
            </w:pPr>
            <w:hyperlink r:id="rId11" w:history="1">
              <w:r w:rsidR="00BE5959" w:rsidRPr="005F2C71">
                <w:rPr>
                  <w:rFonts w:ascii="Times New Roman" w:hAnsi="Times New Roman"/>
                  <w:color w:val="0000FF"/>
                  <w:sz w:val="20"/>
                  <w:u w:val="single"/>
                </w:rPr>
                <w:t>по данным годовой формы федерального статистического наблюдения N 1-ДГ</w:t>
              </w:r>
            </w:hyperlink>
          </w:p>
        </w:tc>
      </w:tr>
      <w:tr w:rsidR="00BE5959" w:rsidRPr="005F2C71" w:rsidTr="00BE5959">
        <w:trPr>
          <w:gridAfter w:val="2"/>
          <w:wAfter w:w="248" w:type="dxa"/>
          <w:trHeight w:val="780"/>
        </w:trPr>
        <w:tc>
          <w:tcPr>
            <w:tcW w:w="1985" w:type="dxa"/>
            <w:gridSpan w:val="2"/>
            <w:tcBorders>
              <w:top w:val="nil"/>
              <w:left w:val="single" w:sz="8" w:space="0" w:color="auto"/>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1.2. сети автомобильных дорог общего пользования местного значения</w:t>
            </w:r>
          </w:p>
        </w:tc>
        <w:tc>
          <w:tcPr>
            <w:tcW w:w="993" w:type="dxa"/>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км</w:t>
            </w:r>
          </w:p>
        </w:tc>
        <w:tc>
          <w:tcPr>
            <w:tcW w:w="992"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992"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2545,9</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2627,3</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4142,6</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5316,3</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5316,3</w:t>
            </w:r>
          </w:p>
        </w:tc>
        <w:tc>
          <w:tcPr>
            <w:tcW w:w="850"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5316,3</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6002,6</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6002,6</w:t>
            </w:r>
          </w:p>
        </w:tc>
        <w:tc>
          <w:tcPr>
            <w:tcW w:w="851"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6002,6</w:t>
            </w:r>
          </w:p>
        </w:tc>
        <w:tc>
          <w:tcPr>
            <w:tcW w:w="992"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6002,6</w:t>
            </w:r>
          </w:p>
        </w:tc>
        <w:tc>
          <w:tcPr>
            <w:tcW w:w="850"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6002,6</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6002,6</w:t>
            </w:r>
          </w:p>
        </w:tc>
        <w:tc>
          <w:tcPr>
            <w:tcW w:w="1074" w:type="dxa"/>
            <w:gridSpan w:val="6"/>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по данным федерального статистического наблюдения № 3-Д</w:t>
            </w:r>
            <w:proofErr w:type="gramStart"/>
            <w:r w:rsidRPr="005F2C71">
              <w:rPr>
                <w:rFonts w:ascii="Times New Roman" w:hAnsi="Times New Roman"/>
                <w:color w:val="000000"/>
                <w:sz w:val="20"/>
                <w:szCs w:val="20"/>
              </w:rPr>
              <w:t>Г(</w:t>
            </w:r>
            <w:proofErr w:type="gramEnd"/>
            <w:r w:rsidRPr="005F2C71">
              <w:rPr>
                <w:rFonts w:ascii="Times New Roman" w:hAnsi="Times New Roman"/>
                <w:color w:val="000000"/>
                <w:sz w:val="20"/>
                <w:szCs w:val="20"/>
              </w:rPr>
              <w:t>мо)</w:t>
            </w:r>
          </w:p>
        </w:tc>
      </w:tr>
      <w:tr w:rsidR="00BE5959" w:rsidRPr="005F2C71" w:rsidTr="00BE5959">
        <w:trPr>
          <w:gridAfter w:val="2"/>
          <w:wAfter w:w="248" w:type="dxa"/>
          <w:trHeight w:val="1290"/>
        </w:trPr>
        <w:tc>
          <w:tcPr>
            <w:tcW w:w="1985" w:type="dxa"/>
            <w:gridSpan w:val="2"/>
            <w:tcBorders>
              <w:top w:val="nil"/>
              <w:left w:val="single" w:sz="8" w:space="0" w:color="auto"/>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2. Объемы ввода в эксплуатацию после строительства и </w:t>
            </w:r>
            <w:proofErr w:type="gramStart"/>
            <w:r w:rsidRPr="005F2C71">
              <w:rPr>
                <w:rFonts w:ascii="Times New Roman" w:hAnsi="Times New Roman"/>
                <w:color w:val="000000"/>
                <w:sz w:val="20"/>
                <w:szCs w:val="20"/>
              </w:rPr>
              <w:t>реконструкции</w:t>
            </w:r>
            <w:proofErr w:type="gramEnd"/>
            <w:r w:rsidRPr="005F2C71">
              <w:rPr>
                <w:rFonts w:ascii="Times New Roman" w:hAnsi="Times New Roman"/>
                <w:color w:val="000000"/>
                <w:sz w:val="20"/>
                <w:szCs w:val="20"/>
              </w:rPr>
              <w:t xml:space="preserve"> автомобильных дорог общего пользования регионального или межмуниципального и местного значения, в том числе:</w:t>
            </w:r>
          </w:p>
        </w:tc>
        <w:tc>
          <w:tcPr>
            <w:tcW w:w="993" w:type="dxa"/>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км</w:t>
            </w:r>
          </w:p>
        </w:tc>
        <w:tc>
          <w:tcPr>
            <w:tcW w:w="992"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79</w:t>
            </w:r>
          </w:p>
        </w:tc>
        <w:tc>
          <w:tcPr>
            <w:tcW w:w="992"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203</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11,831</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27,494</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28,472</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18,5</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39</w:t>
            </w:r>
          </w:p>
        </w:tc>
        <w:tc>
          <w:tcPr>
            <w:tcW w:w="850"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16,056</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12,286</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11,798</w:t>
            </w:r>
          </w:p>
        </w:tc>
        <w:tc>
          <w:tcPr>
            <w:tcW w:w="851"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5,606</w:t>
            </w:r>
          </w:p>
        </w:tc>
        <w:tc>
          <w:tcPr>
            <w:tcW w:w="992"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12,9</w:t>
            </w:r>
          </w:p>
        </w:tc>
        <w:tc>
          <w:tcPr>
            <w:tcW w:w="850"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1074" w:type="dxa"/>
            <w:gridSpan w:val="6"/>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сумма </w:t>
            </w:r>
            <w:r w:rsidRPr="005F2C71">
              <w:rPr>
                <w:rFonts w:ascii="Times New Roman" w:hAnsi="Times New Roman"/>
                <w:color w:val="0000FF"/>
                <w:sz w:val="20"/>
                <w:szCs w:val="20"/>
              </w:rPr>
              <w:t>строк 2.1</w:t>
            </w:r>
            <w:r w:rsidRPr="005F2C71">
              <w:rPr>
                <w:rFonts w:ascii="Times New Roman" w:hAnsi="Times New Roman"/>
                <w:color w:val="000000"/>
                <w:sz w:val="20"/>
                <w:szCs w:val="20"/>
              </w:rPr>
              <w:t xml:space="preserve"> и </w:t>
            </w:r>
            <w:r w:rsidRPr="005F2C71">
              <w:rPr>
                <w:rFonts w:ascii="Times New Roman" w:hAnsi="Times New Roman"/>
                <w:color w:val="0000FF"/>
                <w:sz w:val="20"/>
                <w:szCs w:val="20"/>
              </w:rPr>
              <w:t>2.2</w:t>
            </w:r>
          </w:p>
        </w:tc>
      </w:tr>
      <w:tr w:rsidR="00BE5959" w:rsidRPr="005F2C71" w:rsidTr="00BE5959">
        <w:trPr>
          <w:gridAfter w:val="2"/>
          <w:wAfter w:w="248" w:type="dxa"/>
          <w:trHeight w:val="1035"/>
        </w:trPr>
        <w:tc>
          <w:tcPr>
            <w:tcW w:w="1985" w:type="dxa"/>
            <w:gridSpan w:val="2"/>
            <w:tcBorders>
              <w:top w:val="nil"/>
              <w:left w:val="single" w:sz="8" w:space="0" w:color="auto"/>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2.1. автомобильных дорог общего пользования регионального или межмуниципальног</w:t>
            </w:r>
            <w:r w:rsidRPr="005F2C71">
              <w:rPr>
                <w:rFonts w:ascii="Times New Roman" w:hAnsi="Times New Roman"/>
                <w:color w:val="000000"/>
                <w:sz w:val="20"/>
                <w:szCs w:val="20"/>
              </w:rPr>
              <w:lastRenderedPageBreak/>
              <w:t>о значения</w:t>
            </w:r>
          </w:p>
        </w:tc>
        <w:tc>
          <w:tcPr>
            <w:tcW w:w="993" w:type="dxa"/>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км</w:t>
            </w:r>
          </w:p>
        </w:tc>
        <w:tc>
          <w:tcPr>
            <w:tcW w:w="992"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79</w:t>
            </w:r>
          </w:p>
        </w:tc>
        <w:tc>
          <w:tcPr>
            <w:tcW w:w="992"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203</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11,831</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27,494</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28,472</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18,5</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39</w:t>
            </w:r>
          </w:p>
        </w:tc>
        <w:tc>
          <w:tcPr>
            <w:tcW w:w="850"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15,225</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11,512</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8,224</w:t>
            </w:r>
          </w:p>
        </w:tc>
        <w:tc>
          <w:tcPr>
            <w:tcW w:w="851"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4,47</w:t>
            </w:r>
          </w:p>
        </w:tc>
        <w:tc>
          <w:tcPr>
            <w:tcW w:w="992"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12,9</w:t>
            </w:r>
          </w:p>
        </w:tc>
        <w:tc>
          <w:tcPr>
            <w:tcW w:w="850"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1074" w:type="dxa"/>
            <w:gridSpan w:val="6"/>
            <w:tcBorders>
              <w:top w:val="nil"/>
              <w:left w:val="nil"/>
              <w:bottom w:val="single" w:sz="8" w:space="0" w:color="auto"/>
              <w:right w:val="single" w:sz="8" w:space="0" w:color="auto"/>
            </w:tcBorders>
            <w:shd w:val="clear" w:color="000000" w:fill="FFFFFF"/>
            <w:hideMark/>
          </w:tcPr>
          <w:p w:rsidR="00BE5959" w:rsidRPr="005F2C71" w:rsidRDefault="00A31D2C" w:rsidP="00BE5959">
            <w:pPr>
              <w:ind w:firstLine="0"/>
              <w:jc w:val="left"/>
              <w:rPr>
                <w:rFonts w:ascii="Times New Roman" w:hAnsi="Times New Roman"/>
                <w:color w:val="0000FF"/>
                <w:sz w:val="20"/>
                <w:szCs w:val="20"/>
                <w:u w:val="single"/>
              </w:rPr>
            </w:pPr>
            <w:hyperlink r:id="rId12" w:history="1">
              <w:r w:rsidR="00BE5959" w:rsidRPr="005F2C71">
                <w:rPr>
                  <w:rFonts w:ascii="Times New Roman" w:hAnsi="Times New Roman"/>
                  <w:color w:val="0000FF"/>
                  <w:sz w:val="20"/>
                  <w:u w:val="single"/>
                </w:rPr>
                <w:t>по данным годовой формы федераль</w:t>
              </w:r>
              <w:r w:rsidR="00BE5959" w:rsidRPr="005F2C71">
                <w:rPr>
                  <w:rFonts w:ascii="Times New Roman" w:hAnsi="Times New Roman"/>
                  <w:color w:val="0000FF"/>
                  <w:sz w:val="20"/>
                  <w:u w:val="single"/>
                </w:rPr>
                <w:lastRenderedPageBreak/>
                <w:t>ного статистического наблюдения N 1-ДГ</w:t>
              </w:r>
            </w:hyperlink>
          </w:p>
        </w:tc>
      </w:tr>
      <w:tr w:rsidR="00BE5959" w:rsidRPr="005F2C71" w:rsidTr="00BE5959">
        <w:trPr>
          <w:gridAfter w:val="2"/>
          <w:wAfter w:w="248" w:type="dxa"/>
          <w:trHeight w:val="780"/>
        </w:trPr>
        <w:tc>
          <w:tcPr>
            <w:tcW w:w="1985" w:type="dxa"/>
            <w:gridSpan w:val="2"/>
            <w:tcBorders>
              <w:top w:val="nil"/>
              <w:left w:val="single" w:sz="8" w:space="0" w:color="auto"/>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2.2. автомобильных дорог общего пользования местного значения</w:t>
            </w:r>
          </w:p>
        </w:tc>
        <w:tc>
          <w:tcPr>
            <w:tcW w:w="993" w:type="dxa"/>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км</w:t>
            </w:r>
          </w:p>
        </w:tc>
        <w:tc>
          <w:tcPr>
            <w:tcW w:w="992"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992"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0"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0,831</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0,774</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3,574</w:t>
            </w:r>
          </w:p>
        </w:tc>
        <w:tc>
          <w:tcPr>
            <w:tcW w:w="851"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1,136</w:t>
            </w:r>
          </w:p>
        </w:tc>
        <w:tc>
          <w:tcPr>
            <w:tcW w:w="992"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0"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1074" w:type="dxa"/>
            <w:gridSpan w:val="6"/>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по данным федерального статистического наблюдения № 3-Д</w:t>
            </w:r>
            <w:proofErr w:type="gramStart"/>
            <w:r w:rsidRPr="005F2C71">
              <w:rPr>
                <w:rFonts w:ascii="Times New Roman" w:hAnsi="Times New Roman"/>
                <w:color w:val="000000"/>
                <w:sz w:val="20"/>
                <w:szCs w:val="20"/>
              </w:rPr>
              <w:t>Г(</w:t>
            </w:r>
            <w:proofErr w:type="gramEnd"/>
            <w:r w:rsidRPr="005F2C71">
              <w:rPr>
                <w:rFonts w:ascii="Times New Roman" w:hAnsi="Times New Roman"/>
                <w:color w:val="000000"/>
                <w:sz w:val="20"/>
                <w:szCs w:val="20"/>
              </w:rPr>
              <w:t>мо)</w:t>
            </w:r>
          </w:p>
        </w:tc>
      </w:tr>
      <w:tr w:rsidR="00BE5959" w:rsidRPr="005F2C71" w:rsidTr="00BE5959">
        <w:trPr>
          <w:gridAfter w:val="2"/>
          <w:wAfter w:w="248" w:type="dxa"/>
          <w:trHeight w:val="1545"/>
        </w:trPr>
        <w:tc>
          <w:tcPr>
            <w:tcW w:w="1985" w:type="dxa"/>
            <w:gridSpan w:val="2"/>
            <w:tcBorders>
              <w:top w:val="nil"/>
              <w:left w:val="single" w:sz="8" w:space="0" w:color="auto"/>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3. Прирост протяженности сети автомобильных дорог регионального или межмуниципального и местного значения на территории субъекта Российской Федерации в результате строительства новых автомобильных дорог, в том числе:</w:t>
            </w:r>
          </w:p>
        </w:tc>
        <w:tc>
          <w:tcPr>
            <w:tcW w:w="993" w:type="dxa"/>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км</w:t>
            </w:r>
          </w:p>
        </w:tc>
        <w:tc>
          <w:tcPr>
            <w:tcW w:w="992"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79</w:t>
            </w:r>
          </w:p>
        </w:tc>
        <w:tc>
          <w:tcPr>
            <w:tcW w:w="992"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203</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11,831</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3,6</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15,722</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18,5</w:t>
            </w:r>
          </w:p>
        </w:tc>
        <w:tc>
          <w:tcPr>
            <w:tcW w:w="850"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2,844</w:t>
            </w:r>
          </w:p>
        </w:tc>
        <w:tc>
          <w:tcPr>
            <w:tcW w:w="851"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992"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0"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22</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22</w:t>
            </w:r>
          </w:p>
        </w:tc>
        <w:tc>
          <w:tcPr>
            <w:tcW w:w="1074" w:type="dxa"/>
            <w:gridSpan w:val="6"/>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сумма </w:t>
            </w:r>
            <w:r w:rsidRPr="005F2C71">
              <w:rPr>
                <w:rFonts w:ascii="Times New Roman" w:hAnsi="Times New Roman"/>
                <w:color w:val="0000FF"/>
                <w:sz w:val="20"/>
                <w:szCs w:val="20"/>
              </w:rPr>
              <w:t>строк 3.1</w:t>
            </w:r>
            <w:r w:rsidRPr="005F2C71">
              <w:rPr>
                <w:rFonts w:ascii="Times New Roman" w:hAnsi="Times New Roman"/>
                <w:color w:val="000000"/>
                <w:sz w:val="20"/>
                <w:szCs w:val="20"/>
              </w:rPr>
              <w:t xml:space="preserve"> и </w:t>
            </w:r>
            <w:r w:rsidRPr="005F2C71">
              <w:rPr>
                <w:rFonts w:ascii="Times New Roman" w:hAnsi="Times New Roman"/>
                <w:color w:val="0000FF"/>
                <w:sz w:val="20"/>
                <w:szCs w:val="20"/>
              </w:rPr>
              <w:t>3.2</w:t>
            </w:r>
          </w:p>
        </w:tc>
      </w:tr>
      <w:tr w:rsidR="00BE5959" w:rsidRPr="005F2C71" w:rsidTr="00BE5959">
        <w:trPr>
          <w:gridAfter w:val="2"/>
          <w:wAfter w:w="248" w:type="dxa"/>
          <w:trHeight w:val="2055"/>
        </w:trPr>
        <w:tc>
          <w:tcPr>
            <w:tcW w:w="1985" w:type="dxa"/>
            <w:gridSpan w:val="2"/>
            <w:tcBorders>
              <w:top w:val="nil"/>
              <w:left w:val="single" w:sz="8" w:space="0" w:color="auto"/>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3.1. сети автомобильных дорог общего пользования регионального или межмуниципального значения</w:t>
            </w:r>
          </w:p>
        </w:tc>
        <w:tc>
          <w:tcPr>
            <w:tcW w:w="993" w:type="dxa"/>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км</w:t>
            </w:r>
          </w:p>
        </w:tc>
        <w:tc>
          <w:tcPr>
            <w:tcW w:w="992"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992"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54</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11,831</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3,6</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15,722</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18,5</w:t>
            </w:r>
          </w:p>
        </w:tc>
        <w:tc>
          <w:tcPr>
            <w:tcW w:w="850"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1"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992"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0"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12</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12</w:t>
            </w:r>
          </w:p>
        </w:tc>
        <w:tc>
          <w:tcPr>
            <w:tcW w:w="1074" w:type="dxa"/>
            <w:gridSpan w:val="6"/>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прирост протяженности введенных в эксплуатацию автомобильных дорог регионал</w:t>
            </w:r>
            <w:r w:rsidRPr="005F2C71">
              <w:rPr>
                <w:rFonts w:ascii="Times New Roman" w:hAnsi="Times New Roman"/>
                <w:color w:val="000000"/>
                <w:sz w:val="20"/>
                <w:szCs w:val="20"/>
              </w:rPr>
              <w:lastRenderedPageBreak/>
              <w:t>ьного или межмуниципального значения в результате реконструкции</w:t>
            </w:r>
          </w:p>
        </w:tc>
      </w:tr>
      <w:tr w:rsidR="00BE5959" w:rsidRPr="005F2C71" w:rsidTr="00BE5959">
        <w:trPr>
          <w:gridAfter w:val="2"/>
          <w:wAfter w:w="248" w:type="dxa"/>
          <w:trHeight w:val="1800"/>
        </w:trPr>
        <w:tc>
          <w:tcPr>
            <w:tcW w:w="1985" w:type="dxa"/>
            <w:gridSpan w:val="2"/>
            <w:tcBorders>
              <w:top w:val="nil"/>
              <w:left w:val="single" w:sz="8" w:space="0" w:color="auto"/>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3.2. сети автомобильных дорог общего пользования местного значения</w:t>
            </w:r>
          </w:p>
        </w:tc>
        <w:tc>
          <w:tcPr>
            <w:tcW w:w="993" w:type="dxa"/>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км</w:t>
            </w:r>
          </w:p>
        </w:tc>
        <w:tc>
          <w:tcPr>
            <w:tcW w:w="992"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992"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0"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2,844</w:t>
            </w:r>
          </w:p>
        </w:tc>
        <w:tc>
          <w:tcPr>
            <w:tcW w:w="851"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992"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0"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10</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10</w:t>
            </w:r>
          </w:p>
        </w:tc>
        <w:tc>
          <w:tcPr>
            <w:tcW w:w="1074" w:type="dxa"/>
            <w:gridSpan w:val="6"/>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прирост протяженности введенных в эксплуатацию автомобильных дорог местного значения в результате реконструкции</w:t>
            </w:r>
          </w:p>
        </w:tc>
      </w:tr>
      <w:tr w:rsidR="00BE5959" w:rsidRPr="005F2C71" w:rsidTr="00BE5959">
        <w:trPr>
          <w:gridAfter w:val="2"/>
          <w:wAfter w:w="248" w:type="dxa"/>
          <w:trHeight w:val="2310"/>
        </w:trPr>
        <w:tc>
          <w:tcPr>
            <w:tcW w:w="1985" w:type="dxa"/>
            <w:gridSpan w:val="2"/>
            <w:tcBorders>
              <w:top w:val="nil"/>
              <w:left w:val="single" w:sz="8" w:space="0" w:color="auto"/>
              <w:bottom w:val="nil"/>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4. Прирост протяженности автомобильных дорог общего пользования регионального или межмуниципального и местного значения на территории субъекта Российской Федерации, соответствующих нормативным требованиям к </w:t>
            </w:r>
            <w:r w:rsidRPr="005F2C71">
              <w:rPr>
                <w:rFonts w:ascii="Times New Roman" w:hAnsi="Times New Roman"/>
                <w:color w:val="000000"/>
                <w:sz w:val="20"/>
                <w:szCs w:val="20"/>
              </w:rPr>
              <w:lastRenderedPageBreak/>
              <w:t>транспортно-эксплуатационным показателям, в результате реконструкции автомобильных дорог, в том числе:</w:t>
            </w:r>
          </w:p>
        </w:tc>
        <w:tc>
          <w:tcPr>
            <w:tcW w:w="993" w:type="dxa"/>
            <w:tcBorders>
              <w:top w:val="nil"/>
              <w:left w:val="nil"/>
              <w:bottom w:val="nil"/>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км</w:t>
            </w:r>
          </w:p>
        </w:tc>
        <w:tc>
          <w:tcPr>
            <w:tcW w:w="992"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79</w:t>
            </w:r>
          </w:p>
        </w:tc>
        <w:tc>
          <w:tcPr>
            <w:tcW w:w="992"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203</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27,494</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28,472</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18,5</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39</w:t>
            </w:r>
          </w:p>
        </w:tc>
        <w:tc>
          <w:tcPr>
            <w:tcW w:w="850"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16,056</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12,286</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8,954</w:t>
            </w:r>
          </w:p>
        </w:tc>
        <w:tc>
          <w:tcPr>
            <w:tcW w:w="851"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5,606</w:t>
            </w:r>
          </w:p>
        </w:tc>
        <w:tc>
          <w:tcPr>
            <w:tcW w:w="992"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12,9</w:t>
            </w:r>
          </w:p>
        </w:tc>
        <w:tc>
          <w:tcPr>
            <w:tcW w:w="850"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1074" w:type="dxa"/>
            <w:gridSpan w:val="6"/>
            <w:tcBorders>
              <w:top w:val="nil"/>
              <w:left w:val="nil"/>
              <w:bottom w:val="nil"/>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сумма </w:t>
            </w:r>
            <w:r w:rsidRPr="005F2C71">
              <w:rPr>
                <w:rFonts w:ascii="Times New Roman" w:hAnsi="Times New Roman"/>
                <w:color w:val="0000FF"/>
                <w:sz w:val="20"/>
                <w:szCs w:val="20"/>
              </w:rPr>
              <w:t>строк 4.1</w:t>
            </w:r>
            <w:r w:rsidRPr="005F2C71">
              <w:rPr>
                <w:rFonts w:ascii="Times New Roman" w:hAnsi="Times New Roman"/>
                <w:color w:val="000000"/>
                <w:sz w:val="20"/>
                <w:szCs w:val="20"/>
              </w:rPr>
              <w:t xml:space="preserve"> и </w:t>
            </w:r>
            <w:r w:rsidRPr="005F2C71">
              <w:rPr>
                <w:rFonts w:ascii="Times New Roman" w:hAnsi="Times New Roman"/>
                <w:color w:val="0000FF"/>
                <w:sz w:val="20"/>
                <w:szCs w:val="20"/>
              </w:rPr>
              <w:t>4.2</w:t>
            </w:r>
          </w:p>
        </w:tc>
      </w:tr>
      <w:tr w:rsidR="00BE5959" w:rsidRPr="005F2C71" w:rsidTr="00BE5959">
        <w:trPr>
          <w:gridAfter w:val="2"/>
          <w:wAfter w:w="248" w:type="dxa"/>
          <w:trHeight w:val="2055"/>
        </w:trPr>
        <w:tc>
          <w:tcPr>
            <w:tcW w:w="1985" w:type="dxa"/>
            <w:gridSpan w:val="2"/>
            <w:tcBorders>
              <w:top w:val="single" w:sz="8" w:space="0" w:color="auto"/>
              <w:left w:val="single" w:sz="8" w:space="0" w:color="auto"/>
              <w:bottom w:val="nil"/>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4.1. сети автомобильных дорог общего пользования регионального или межмуниципального значения</w:t>
            </w:r>
          </w:p>
        </w:tc>
        <w:tc>
          <w:tcPr>
            <w:tcW w:w="993" w:type="dxa"/>
            <w:tcBorders>
              <w:top w:val="single" w:sz="8" w:space="0" w:color="auto"/>
              <w:left w:val="nil"/>
              <w:bottom w:val="nil"/>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км</w:t>
            </w:r>
          </w:p>
        </w:tc>
        <w:tc>
          <w:tcPr>
            <w:tcW w:w="992" w:type="dxa"/>
            <w:gridSpan w:val="2"/>
            <w:tcBorders>
              <w:top w:val="nil"/>
              <w:left w:val="nil"/>
              <w:bottom w:val="nil"/>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992" w:type="dxa"/>
            <w:gridSpan w:val="3"/>
            <w:tcBorders>
              <w:top w:val="nil"/>
              <w:left w:val="nil"/>
              <w:bottom w:val="nil"/>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131</w:t>
            </w:r>
          </w:p>
        </w:tc>
        <w:tc>
          <w:tcPr>
            <w:tcW w:w="851" w:type="dxa"/>
            <w:gridSpan w:val="2"/>
            <w:tcBorders>
              <w:top w:val="nil"/>
              <w:left w:val="nil"/>
              <w:bottom w:val="nil"/>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27,494</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28,472</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18,5</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39</w:t>
            </w:r>
          </w:p>
        </w:tc>
        <w:tc>
          <w:tcPr>
            <w:tcW w:w="850"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15,225</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11,512</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8,224</w:t>
            </w:r>
          </w:p>
        </w:tc>
        <w:tc>
          <w:tcPr>
            <w:tcW w:w="851"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4,47</w:t>
            </w:r>
          </w:p>
        </w:tc>
        <w:tc>
          <w:tcPr>
            <w:tcW w:w="992" w:type="dxa"/>
            <w:gridSpan w:val="4"/>
            <w:tcBorders>
              <w:top w:val="nil"/>
              <w:left w:val="nil"/>
              <w:bottom w:val="single" w:sz="8" w:space="0" w:color="auto"/>
              <w:right w:val="nil"/>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12,9</w:t>
            </w:r>
          </w:p>
        </w:tc>
        <w:tc>
          <w:tcPr>
            <w:tcW w:w="850" w:type="dxa"/>
            <w:gridSpan w:val="4"/>
            <w:tcBorders>
              <w:top w:val="nil"/>
              <w:left w:val="single" w:sz="8" w:space="0" w:color="auto"/>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1" w:type="dxa"/>
            <w:gridSpan w:val="2"/>
            <w:tcBorders>
              <w:top w:val="nil"/>
              <w:left w:val="nil"/>
              <w:bottom w:val="nil"/>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1074" w:type="dxa"/>
            <w:gridSpan w:val="6"/>
            <w:tcBorders>
              <w:top w:val="single" w:sz="8" w:space="0" w:color="auto"/>
              <w:left w:val="nil"/>
              <w:bottom w:val="nil"/>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прирост протяженности введенных в эксплуатацию автомобильных дорог регионального или межмуниципального значения в результате реконструкции</w:t>
            </w:r>
          </w:p>
        </w:tc>
      </w:tr>
      <w:tr w:rsidR="00BE5959" w:rsidRPr="005F2C71" w:rsidTr="00BE5959">
        <w:trPr>
          <w:gridAfter w:val="2"/>
          <w:wAfter w:w="248" w:type="dxa"/>
          <w:trHeight w:val="1800"/>
        </w:trPr>
        <w:tc>
          <w:tcPr>
            <w:tcW w:w="1985" w:type="dxa"/>
            <w:gridSpan w:val="2"/>
            <w:tcBorders>
              <w:top w:val="single" w:sz="8" w:space="0" w:color="auto"/>
              <w:left w:val="single" w:sz="8" w:space="0" w:color="auto"/>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4.2. сети автомобильных дорог общего пользования местного значения</w:t>
            </w:r>
          </w:p>
        </w:tc>
        <w:tc>
          <w:tcPr>
            <w:tcW w:w="993" w:type="dxa"/>
            <w:tcBorders>
              <w:top w:val="single" w:sz="8" w:space="0" w:color="auto"/>
              <w:left w:val="nil"/>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992" w:type="dxa"/>
            <w:gridSpan w:val="2"/>
            <w:tcBorders>
              <w:top w:val="single" w:sz="8" w:space="0" w:color="auto"/>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992" w:type="dxa"/>
            <w:gridSpan w:val="3"/>
            <w:tcBorders>
              <w:top w:val="single" w:sz="8" w:space="0" w:color="auto"/>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1" w:type="dxa"/>
            <w:gridSpan w:val="2"/>
            <w:tcBorders>
              <w:top w:val="single" w:sz="8" w:space="0" w:color="auto"/>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0"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0,831</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0,774</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0,73</w:t>
            </w:r>
          </w:p>
        </w:tc>
        <w:tc>
          <w:tcPr>
            <w:tcW w:w="851"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1,136</w:t>
            </w:r>
          </w:p>
        </w:tc>
        <w:tc>
          <w:tcPr>
            <w:tcW w:w="992" w:type="dxa"/>
            <w:gridSpan w:val="4"/>
            <w:tcBorders>
              <w:top w:val="nil"/>
              <w:left w:val="nil"/>
              <w:bottom w:val="single" w:sz="8" w:space="0" w:color="auto"/>
              <w:right w:val="nil"/>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0" w:type="dxa"/>
            <w:gridSpan w:val="4"/>
            <w:tcBorders>
              <w:top w:val="nil"/>
              <w:left w:val="single" w:sz="8" w:space="0" w:color="auto"/>
              <w:bottom w:val="single" w:sz="8" w:space="0" w:color="auto"/>
              <w:right w:val="nil"/>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1" w:type="dxa"/>
            <w:gridSpan w:val="2"/>
            <w:tcBorders>
              <w:top w:val="single" w:sz="8" w:space="0" w:color="auto"/>
              <w:left w:val="single" w:sz="8" w:space="0" w:color="auto"/>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1074" w:type="dxa"/>
            <w:gridSpan w:val="6"/>
            <w:tcBorders>
              <w:top w:val="single" w:sz="8" w:space="0" w:color="auto"/>
              <w:left w:val="nil"/>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прирост протяженности введенных в эксплуатацию автомобильных дорог местного значения </w:t>
            </w:r>
            <w:r w:rsidRPr="005F2C71">
              <w:rPr>
                <w:rFonts w:ascii="Times New Roman" w:hAnsi="Times New Roman"/>
                <w:color w:val="000000"/>
                <w:sz w:val="20"/>
                <w:szCs w:val="20"/>
              </w:rPr>
              <w:lastRenderedPageBreak/>
              <w:t>в результате реконструкции</w:t>
            </w:r>
          </w:p>
        </w:tc>
      </w:tr>
      <w:tr w:rsidR="00BE5959" w:rsidRPr="005F2C71" w:rsidTr="00BE5959">
        <w:trPr>
          <w:gridAfter w:val="2"/>
          <w:wAfter w:w="248" w:type="dxa"/>
          <w:trHeight w:val="2310"/>
        </w:trPr>
        <w:tc>
          <w:tcPr>
            <w:tcW w:w="1985" w:type="dxa"/>
            <w:gridSpan w:val="2"/>
            <w:tcBorders>
              <w:top w:val="nil"/>
              <w:left w:val="single" w:sz="8" w:space="0" w:color="auto"/>
              <w:bottom w:val="nil"/>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 xml:space="preserve">5. Прирост протяженности автомобильных дорог общего пользования регионального (межмуниципального) и местного значения на территории субъекта Российской Федерации, соответствующих нормативным требованиям к транспортно-эксплуатационным показателям, в результате капитального ремонта и </w:t>
            </w:r>
            <w:proofErr w:type="gramStart"/>
            <w:r w:rsidRPr="005F2C71">
              <w:rPr>
                <w:rFonts w:ascii="Times New Roman" w:hAnsi="Times New Roman"/>
                <w:color w:val="000000"/>
                <w:sz w:val="20"/>
                <w:szCs w:val="20"/>
              </w:rPr>
              <w:t>ремонта</w:t>
            </w:r>
            <w:proofErr w:type="gramEnd"/>
            <w:r w:rsidRPr="005F2C71">
              <w:rPr>
                <w:rFonts w:ascii="Times New Roman" w:hAnsi="Times New Roman"/>
                <w:color w:val="000000"/>
                <w:sz w:val="20"/>
                <w:szCs w:val="20"/>
              </w:rPr>
              <w:t xml:space="preserve"> автомобильных дорог, в том числе:</w:t>
            </w:r>
          </w:p>
        </w:tc>
        <w:tc>
          <w:tcPr>
            <w:tcW w:w="993" w:type="dxa"/>
            <w:tcBorders>
              <w:top w:val="nil"/>
              <w:left w:val="nil"/>
              <w:bottom w:val="nil"/>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км</w:t>
            </w:r>
          </w:p>
        </w:tc>
        <w:tc>
          <w:tcPr>
            <w:tcW w:w="992"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48</w:t>
            </w:r>
          </w:p>
        </w:tc>
        <w:tc>
          <w:tcPr>
            <w:tcW w:w="992"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63</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4</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35,019</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35,17</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132,56</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121,71</w:t>
            </w:r>
          </w:p>
        </w:tc>
        <w:tc>
          <w:tcPr>
            <w:tcW w:w="850"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140,8</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42,775</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44,49</w:t>
            </w:r>
          </w:p>
        </w:tc>
        <w:tc>
          <w:tcPr>
            <w:tcW w:w="851"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18,16</w:t>
            </w:r>
          </w:p>
        </w:tc>
        <w:tc>
          <w:tcPr>
            <w:tcW w:w="992"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41</w:t>
            </w:r>
          </w:p>
        </w:tc>
        <w:tc>
          <w:tcPr>
            <w:tcW w:w="850"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22</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22</w:t>
            </w:r>
          </w:p>
        </w:tc>
        <w:tc>
          <w:tcPr>
            <w:tcW w:w="1074" w:type="dxa"/>
            <w:gridSpan w:val="6"/>
            <w:tcBorders>
              <w:top w:val="nil"/>
              <w:left w:val="nil"/>
              <w:bottom w:val="nil"/>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сумма </w:t>
            </w:r>
            <w:r w:rsidRPr="005F2C71">
              <w:rPr>
                <w:rFonts w:ascii="Times New Roman" w:hAnsi="Times New Roman"/>
                <w:color w:val="0000FF"/>
                <w:sz w:val="20"/>
                <w:szCs w:val="20"/>
              </w:rPr>
              <w:t>строк 5.1</w:t>
            </w:r>
            <w:r w:rsidRPr="005F2C71">
              <w:rPr>
                <w:rFonts w:ascii="Times New Roman" w:hAnsi="Times New Roman"/>
                <w:color w:val="000000"/>
                <w:sz w:val="20"/>
                <w:szCs w:val="20"/>
              </w:rPr>
              <w:t xml:space="preserve"> и </w:t>
            </w:r>
            <w:r w:rsidRPr="005F2C71">
              <w:rPr>
                <w:rFonts w:ascii="Times New Roman" w:hAnsi="Times New Roman"/>
                <w:color w:val="0000FF"/>
                <w:sz w:val="20"/>
                <w:szCs w:val="20"/>
              </w:rPr>
              <w:t>5.2</w:t>
            </w:r>
          </w:p>
        </w:tc>
      </w:tr>
      <w:tr w:rsidR="00BE5959" w:rsidRPr="005F2C71" w:rsidTr="00BE5959">
        <w:trPr>
          <w:gridAfter w:val="2"/>
          <w:wAfter w:w="248" w:type="dxa"/>
          <w:trHeight w:val="780"/>
        </w:trPr>
        <w:tc>
          <w:tcPr>
            <w:tcW w:w="1985" w:type="dxa"/>
            <w:gridSpan w:val="2"/>
            <w:tcBorders>
              <w:top w:val="single" w:sz="8" w:space="0" w:color="auto"/>
              <w:left w:val="single" w:sz="8" w:space="0" w:color="auto"/>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5.1. сети автомобильных дорог общего пользования регионального (межмуниципального) значения</w:t>
            </w:r>
          </w:p>
        </w:tc>
        <w:tc>
          <w:tcPr>
            <w:tcW w:w="993" w:type="dxa"/>
            <w:tcBorders>
              <w:top w:val="single" w:sz="8" w:space="0" w:color="auto"/>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км</w:t>
            </w:r>
          </w:p>
        </w:tc>
        <w:tc>
          <w:tcPr>
            <w:tcW w:w="992"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36</w:t>
            </w:r>
          </w:p>
        </w:tc>
        <w:tc>
          <w:tcPr>
            <w:tcW w:w="992"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45</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0</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29,519</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28,8</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123</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110,71</w:t>
            </w:r>
          </w:p>
        </w:tc>
        <w:tc>
          <w:tcPr>
            <w:tcW w:w="850"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129,8</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27,149</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29,629</w:t>
            </w:r>
          </w:p>
        </w:tc>
        <w:tc>
          <w:tcPr>
            <w:tcW w:w="851"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8,76</w:t>
            </w:r>
          </w:p>
        </w:tc>
        <w:tc>
          <w:tcPr>
            <w:tcW w:w="992"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26</w:t>
            </w:r>
          </w:p>
        </w:tc>
        <w:tc>
          <w:tcPr>
            <w:tcW w:w="850"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12</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12</w:t>
            </w:r>
          </w:p>
        </w:tc>
        <w:tc>
          <w:tcPr>
            <w:tcW w:w="1074" w:type="dxa"/>
            <w:gridSpan w:val="6"/>
            <w:tcBorders>
              <w:top w:val="single" w:sz="8" w:space="0" w:color="auto"/>
              <w:left w:val="nil"/>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r>
      <w:tr w:rsidR="00BE5959" w:rsidRPr="005F2C71" w:rsidTr="00BE5959">
        <w:trPr>
          <w:gridAfter w:val="2"/>
          <w:wAfter w:w="248" w:type="dxa"/>
          <w:trHeight w:val="525"/>
        </w:trPr>
        <w:tc>
          <w:tcPr>
            <w:tcW w:w="1985" w:type="dxa"/>
            <w:gridSpan w:val="2"/>
            <w:tcBorders>
              <w:top w:val="nil"/>
              <w:left w:val="single" w:sz="8" w:space="0" w:color="auto"/>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5.2. сети автомобильных дорог общего пользования </w:t>
            </w:r>
            <w:r w:rsidRPr="005F2C71">
              <w:rPr>
                <w:rFonts w:ascii="Times New Roman" w:hAnsi="Times New Roman"/>
                <w:color w:val="000000"/>
                <w:sz w:val="20"/>
                <w:szCs w:val="20"/>
              </w:rPr>
              <w:lastRenderedPageBreak/>
              <w:t>местного значения</w:t>
            </w:r>
          </w:p>
        </w:tc>
        <w:tc>
          <w:tcPr>
            <w:tcW w:w="993" w:type="dxa"/>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км</w:t>
            </w:r>
          </w:p>
        </w:tc>
        <w:tc>
          <w:tcPr>
            <w:tcW w:w="992"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12</w:t>
            </w:r>
          </w:p>
        </w:tc>
        <w:tc>
          <w:tcPr>
            <w:tcW w:w="992"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18</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4</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5,5</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6,37</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9,56</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11</w:t>
            </w:r>
          </w:p>
        </w:tc>
        <w:tc>
          <w:tcPr>
            <w:tcW w:w="850"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11</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15,626</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14,861</w:t>
            </w:r>
          </w:p>
        </w:tc>
        <w:tc>
          <w:tcPr>
            <w:tcW w:w="851"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9,4</w:t>
            </w:r>
          </w:p>
        </w:tc>
        <w:tc>
          <w:tcPr>
            <w:tcW w:w="992"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15</w:t>
            </w:r>
          </w:p>
        </w:tc>
        <w:tc>
          <w:tcPr>
            <w:tcW w:w="850"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10</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10</w:t>
            </w:r>
          </w:p>
        </w:tc>
        <w:tc>
          <w:tcPr>
            <w:tcW w:w="1074" w:type="dxa"/>
            <w:gridSpan w:val="6"/>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r>
      <w:tr w:rsidR="00BE5959" w:rsidRPr="005F2C71" w:rsidTr="00BE5959">
        <w:trPr>
          <w:gridAfter w:val="2"/>
          <w:wAfter w:w="248" w:type="dxa"/>
          <w:trHeight w:val="1800"/>
        </w:trPr>
        <w:tc>
          <w:tcPr>
            <w:tcW w:w="1985" w:type="dxa"/>
            <w:gridSpan w:val="2"/>
            <w:tcBorders>
              <w:top w:val="nil"/>
              <w:left w:val="single" w:sz="8" w:space="0" w:color="auto"/>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6. Общая протяженность автомобильных дорог общего пользования регионального или межмуниципального и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993" w:type="dxa"/>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км</w:t>
            </w:r>
          </w:p>
        </w:tc>
        <w:tc>
          <w:tcPr>
            <w:tcW w:w="992"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79</w:t>
            </w:r>
          </w:p>
        </w:tc>
        <w:tc>
          <w:tcPr>
            <w:tcW w:w="992"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203</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2854,259</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3415,484</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3492,327</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3519,373</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3530,513</w:t>
            </w:r>
          </w:p>
        </w:tc>
        <w:tc>
          <w:tcPr>
            <w:tcW w:w="850"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3541,403</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3569,326</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3610,753</w:t>
            </w:r>
          </w:p>
        </w:tc>
        <w:tc>
          <w:tcPr>
            <w:tcW w:w="851"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3625,119</w:t>
            </w:r>
          </w:p>
        </w:tc>
        <w:tc>
          <w:tcPr>
            <w:tcW w:w="992"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3664,019</w:t>
            </w:r>
          </w:p>
        </w:tc>
        <w:tc>
          <w:tcPr>
            <w:tcW w:w="850"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3698,019</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3732,019</w:t>
            </w:r>
          </w:p>
        </w:tc>
        <w:tc>
          <w:tcPr>
            <w:tcW w:w="1074" w:type="dxa"/>
            <w:gridSpan w:val="6"/>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сумма </w:t>
            </w:r>
            <w:r w:rsidRPr="005F2C71">
              <w:rPr>
                <w:rFonts w:ascii="Times New Roman" w:hAnsi="Times New Roman"/>
                <w:color w:val="0000FF"/>
                <w:sz w:val="20"/>
                <w:szCs w:val="20"/>
              </w:rPr>
              <w:t>строк 6.1</w:t>
            </w:r>
            <w:r w:rsidRPr="005F2C71">
              <w:rPr>
                <w:rFonts w:ascii="Times New Roman" w:hAnsi="Times New Roman"/>
                <w:color w:val="000000"/>
                <w:sz w:val="20"/>
                <w:szCs w:val="20"/>
              </w:rPr>
              <w:t xml:space="preserve"> и </w:t>
            </w:r>
            <w:r w:rsidRPr="005F2C71">
              <w:rPr>
                <w:rFonts w:ascii="Times New Roman" w:hAnsi="Times New Roman"/>
                <w:color w:val="0000FF"/>
                <w:sz w:val="20"/>
                <w:szCs w:val="20"/>
              </w:rPr>
              <w:t>6.2</w:t>
            </w:r>
          </w:p>
        </w:tc>
      </w:tr>
      <w:tr w:rsidR="00BE5959" w:rsidRPr="005F2C71" w:rsidTr="00BE5959">
        <w:trPr>
          <w:gridAfter w:val="2"/>
          <w:wAfter w:w="248" w:type="dxa"/>
          <w:trHeight w:val="5130"/>
        </w:trPr>
        <w:tc>
          <w:tcPr>
            <w:tcW w:w="1985" w:type="dxa"/>
            <w:gridSpan w:val="2"/>
            <w:tcBorders>
              <w:top w:val="nil"/>
              <w:left w:val="single" w:sz="8" w:space="0" w:color="auto"/>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6.1. автомобильных дорог общего пользования регионального или межмуниципального значения</w:t>
            </w:r>
          </w:p>
        </w:tc>
        <w:tc>
          <w:tcPr>
            <w:tcW w:w="993" w:type="dxa"/>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км</w:t>
            </w:r>
          </w:p>
        </w:tc>
        <w:tc>
          <w:tcPr>
            <w:tcW w:w="992"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992"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479,259</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1040,484</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1113,127</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1138,473</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1141,213</w:t>
            </w:r>
          </w:p>
        </w:tc>
        <w:tc>
          <w:tcPr>
            <w:tcW w:w="850"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1141,203</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1168,352</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1206,205</w:t>
            </w:r>
          </w:p>
        </w:tc>
        <w:tc>
          <w:tcPr>
            <w:tcW w:w="851"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1219,435</w:t>
            </w:r>
          </w:p>
        </w:tc>
        <w:tc>
          <w:tcPr>
            <w:tcW w:w="992"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1258,335</w:t>
            </w:r>
          </w:p>
        </w:tc>
        <w:tc>
          <w:tcPr>
            <w:tcW w:w="850"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1282,335</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1306,335</w:t>
            </w:r>
          </w:p>
        </w:tc>
        <w:tc>
          <w:tcPr>
            <w:tcW w:w="1074" w:type="dxa"/>
            <w:gridSpan w:val="6"/>
            <w:tcBorders>
              <w:top w:val="nil"/>
              <w:left w:val="nil"/>
              <w:bottom w:val="single" w:sz="8" w:space="0" w:color="auto"/>
              <w:right w:val="single" w:sz="8" w:space="0" w:color="auto"/>
            </w:tcBorders>
            <w:shd w:val="clear" w:color="000000" w:fill="FFFFFF"/>
            <w:hideMark/>
          </w:tcPr>
          <w:p w:rsidR="00BE5959" w:rsidRPr="005F2C71" w:rsidRDefault="00A31D2C" w:rsidP="00BE5959">
            <w:pPr>
              <w:ind w:firstLine="0"/>
              <w:jc w:val="left"/>
              <w:rPr>
                <w:rFonts w:ascii="Times New Roman" w:hAnsi="Times New Roman"/>
                <w:color w:val="0000FF"/>
                <w:sz w:val="20"/>
                <w:szCs w:val="20"/>
                <w:u w:val="single"/>
              </w:rPr>
            </w:pPr>
            <w:hyperlink r:id="rId13" w:history="1">
              <w:r w:rsidR="00BE5959" w:rsidRPr="005F2C71">
                <w:rPr>
                  <w:rFonts w:ascii="Times New Roman" w:hAnsi="Times New Roman"/>
                  <w:color w:val="0000FF"/>
                  <w:sz w:val="20"/>
                  <w:u w:val="single"/>
                </w:rPr>
                <w:t>по данным годовой формы федерального статистического наблюдения N 1-ДГ: определяется как разница между общей протяженностью автомобильных дорог регионального или межмуни</w:t>
              </w:r>
              <w:r w:rsidR="00BE5959" w:rsidRPr="005F2C71">
                <w:rPr>
                  <w:rFonts w:ascii="Times New Roman" w:hAnsi="Times New Roman"/>
                  <w:color w:val="0000FF"/>
                  <w:sz w:val="20"/>
                  <w:u w:val="single"/>
                </w:rPr>
                <w:lastRenderedPageBreak/>
                <w:t>ципального значения на конец отчетного года и протяженностью автомобильных дорог общего пользования регионального или межмуниципального значения, не отвечающих нормативным требованиям</w:t>
              </w:r>
            </w:hyperlink>
          </w:p>
        </w:tc>
      </w:tr>
      <w:tr w:rsidR="00BE5959" w:rsidRPr="005F2C71" w:rsidTr="00BE5959">
        <w:trPr>
          <w:gridAfter w:val="2"/>
          <w:wAfter w:w="248" w:type="dxa"/>
          <w:trHeight w:val="1035"/>
        </w:trPr>
        <w:tc>
          <w:tcPr>
            <w:tcW w:w="1985" w:type="dxa"/>
            <w:gridSpan w:val="2"/>
            <w:tcBorders>
              <w:top w:val="nil"/>
              <w:left w:val="single" w:sz="8" w:space="0" w:color="auto"/>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6.2. автомобильных дорог общего пользования местного значения</w:t>
            </w:r>
          </w:p>
        </w:tc>
        <w:tc>
          <w:tcPr>
            <w:tcW w:w="993" w:type="dxa"/>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км</w:t>
            </w:r>
          </w:p>
        </w:tc>
        <w:tc>
          <w:tcPr>
            <w:tcW w:w="992"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992"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2375</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2375</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2379,2</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2380,9</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2389,3</w:t>
            </w:r>
          </w:p>
        </w:tc>
        <w:tc>
          <w:tcPr>
            <w:tcW w:w="850"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2400,2</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2400,974</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2404,548</w:t>
            </w:r>
          </w:p>
        </w:tc>
        <w:tc>
          <w:tcPr>
            <w:tcW w:w="851"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2405,684</w:t>
            </w:r>
          </w:p>
        </w:tc>
        <w:tc>
          <w:tcPr>
            <w:tcW w:w="992"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2405,684</w:t>
            </w:r>
          </w:p>
        </w:tc>
        <w:tc>
          <w:tcPr>
            <w:tcW w:w="850"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2415,684</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2425,684</w:t>
            </w:r>
          </w:p>
        </w:tc>
        <w:tc>
          <w:tcPr>
            <w:tcW w:w="1074" w:type="dxa"/>
            <w:gridSpan w:val="6"/>
            <w:tcBorders>
              <w:top w:val="nil"/>
              <w:left w:val="nil"/>
              <w:bottom w:val="single" w:sz="8" w:space="0" w:color="auto"/>
              <w:right w:val="single" w:sz="8" w:space="0" w:color="auto"/>
            </w:tcBorders>
            <w:shd w:val="clear" w:color="000000" w:fill="FFFFFF"/>
            <w:hideMark/>
          </w:tcPr>
          <w:p w:rsidR="00BE5959" w:rsidRPr="005F2C71" w:rsidRDefault="00A31D2C" w:rsidP="00BE5959">
            <w:pPr>
              <w:ind w:firstLine="0"/>
              <w:jc w:val="left"/>
              <w:rPr>
                <w:rFonts w:ascii="Times New Roman" w:hAnsi="Times New Roman"/>
                <w:color w:val="0000FF"/>
                <w:sz w:val="20"/>
                <w:szCs w:val="20"/>
                <w:u w:val="single"/>
              </w:rPr>
            </w:pPr>
            <w:hyperlink r:id="rId14" w:history="1">
              <w:r w:rsidR="00BE5959" w:rsidRPr="005F2C71">
                <w:rPr>
                  <w:rFonts w:ascii="Times New Roman" w:hAnsi="Times New Roman"/>
                  <w:color w:val="0000FF"/>
                  <w:sz w:val="20"/>
                  <w:u w:val="single"/>
                </w:rPr>
                <w:t>по данным годовой формы федерального статистического наблюдения N 1-ФД</w:t>
              </w:r>
            </w:hyperlink>
          </w:p>
        </w:tc>
      </w:tr>
      <w:tr w:rsidR="00BE5959" w:rsidRPr="005F2C71" w:rsidTr="00BE5959">
        <w:trPr>
          <w:gridAfter w:val="2"/>
          <w:wAfter w:w="248" w:type="dxa"/>
          <w:trHeight w:val="1800"/>
        </w:trPr>
        <w:tc>
          <w:tcPr>
            <w:tcW w:w="1985" w:type="dxa"/>
            <w:gridSpan w:val="2"/>
            <w:tcBorders>
              <w:top w:val="nil"/>
              <w:left w:val="single" w:sz="8" w:space="0" w:color="auto"/>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6.3. Прирост доли протяженности автомобильных дорог общего пользования регионального или межмуниципального и местного значения, соответствующих нормативным требованиям к транспортно-эксплуатационным показателям на 31 декабря отчетного года</w:t>
            </w:r>
          </w:p>
        </w:tc>
        <w:tc>
          <w:tcPr>
            <w:tcW w:w="993" w:type="dxa"/>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992"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992"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104,336</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101,007</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146,469</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102,197</w:t>
            </w:r>
          </w:p>
        </w:tc>
        <w:tc>
          <w:tcPr>
            <w:tcW w:w="850"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101,347</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101</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100,6</w:t>
            </w:r>
          </w:p>
        </w:tc>
        <w:tc>
          <w:tcPr>
            <w:tcW w:w="851"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100,8</w:t>
            </w:r>
          </w:p>
        </w:tc>
        <w:tc>
          <w:tcPr>
            <w:tcW w:w="992"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100,8</w:t>
            </w:r>
          </w:p>
        </w:tc>
        <w:tc>
          <w:tcPr>
            <w:tcW w:w="850"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100,8</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100,8</w:t>
            </w:r>
          </w:p>
        </w:tc>
        <w:tc>
          <w:tcPr>
            <w:tcW w:w="1074" w:type="dxa"/>
            <w:gridSpan w:val="6"/>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r>
      <w:tr w:rsidR="00BE5959" w:rsidRPr="005F2C71" w:rsidTr="00BE5959">
        <w:trPr>
          <w:gridAfter w:val="2"/>
          <w:wAfter w:w="248" w:type="dxa"/>
          <w:trHeight w:val="255"/>
        </w:trPr>
        <w:tc>
          <w:tcPr>
            <w:tcW w:w="1985" w:type="dxa"/>
            <w:gridSpan w:val="2"/>
            <w:vMerge w:val="restart"/>
            <w:tcBorders>
              <w:top w:val="nil"/>
              <w:left w:val="single" w:sz="8" w:space="0" w:color="auto"/>
              <w:bottom w:val="single" w:sz="8" w:space="0" w:color="000000"/>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7.1. количество и протяженность уникальных искусственных сооружений</w:t>
            </w:r>
          </w:p>
        </w:tc>
        <w:tc>
          <w:tcPr>
            <w:tcW w:w="993" w:type="dxa"/>
            <w:tcBorders>
              <w:top w:val="nil"/>
              <w:left w:val="nil"/>
              <w:bottom w:val="nil"/>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proofErr w:type="gramStart"/>
            <w:r w:rsidRPr="005F2C71">
              <w:rPr>
                <w:rFonts w:ascii="Times New Roman" w:hAnsi="Times New Roman"/>
                <w:color w:val="000000"/>
                <w:sz w:val="20"/>
                <w:szCs w:val="20"/>
              </w:rPr>
              <w:t>(шт./</w:t>
            </w:r>
            <w:proofErr w:type="gramEnd"/>
          </w:p>
        </w:tc>
        <w:tc>
          <w:tcPr>
            <w:tcW w:w="992" w:type="dxa"/>
            <w:gridSpan w:val="2"/>
            <w:vMerge w:val="restart"/>
            <w:tcBorders>
              <w:top w:val="nil"/>
              <w:left w:val="single" w:sz="8" w:space="0" w:color="auto"/>
              <w:bottom w:val="single" w:sz="8" w:space="0" w:color="000000"/>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992" w:type="dxa"/>
            <w:gridSpan w:val="3"/>
            <w:vMerge w:val="restart"/>
            <w:tcBorders>
              <w:top w:val="nil"/>
              <w:left w:val="single" w:sz="8" w:space="0" w:color="auto"/>
              <w:bottom w:val="single" w:sz="8" w:space="0" w:color="000000"/>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851" w:type="dxa"/>
            <w:gridSpan w:val="2"/>
            <w:vMerge w:val="restart"/>
            <w:tcBorders>
              <w:top w:val="nil"/>
              <w:left w:val="single" w:sz="8" w:space="0" w:color="auto"/>
              <w:bottom w:val="single" w:sz="8" w:space="0" w:color="000000"/>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14/7609,18</w:t>
            </w:r>
          </w:p>
        </w:tc>
        <w:tc>
          <w:tcPr>
            <w:tcW w:w="850" w:type="dxa"/>
            <w:gridSpan w:val="2"/>
            <w:vMerge w:val="restart"/>
            <w:tcBorders>
              <w:top w:val="nil"/>
              <w:left w:val="single" w:sz="8" w:space="0" w:color="auto"/>
              <w:bottom w:val="single" w:sz="8" w:space="0" w:color="000000"/>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14/7609,18</w:t>
            </w:r>
          </w:p>
        </w:tc>
        <w:tc>
          <w:tcPr>
            <w:tcW w:w="851" w:type="dxa"/>
            <w:gridSpan w:val="2"/>
            <w:vMerge w:val="restart"/>
            <w:tcBorders>
              <w:top w:val="nil"/>
              <w:left w:val="single" w:sz="8" w:space="0" w:color="auto"/>
              <w:bottom w:val="single" w:sz="8" w:space="0" w:color="000000"/>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14/7609,18</w:t>
            </w:r>
          </w:p>
        </w:tc>
        <w:tc>
          <w:tcPr>
            <w:tcW w:w="850" w:type="dxa"/>
            <w:gridSpan w:val="2"/>
            <w:vMerge w:val="restart"/>
            <w:tcBorders>
              <w:top w:val="nil"/>
              <w:left w:val="single" w:sz="8" w:space="0" w:color="auto"/>
              <w:bottom w:val="single" w:sz="8" w:space="0" w:color="000000"/>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14/7609,18</w:t>
            </w:r>
          </w:p>
        </w:tc>
        <w:tc>
          <w:tcPr>
            <w:tcW w:w="851" w:type="dxa"/>
            <w:gridSpan w:val="2"/>
            <w:vMerge w:val="restart"/>
            <w:tcBorders>
              <w:top w:val="nil"/>
              <w:left w:val="single" w:sz="8" w:space="0" w:color="auto"/>
              <w:bottom w:val="single" w:sz="8" w:space="0" w:color="000000"/>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14/7609,18</w:t>
            </w:r>
          </w:p>
        </w:tc>
        <w:tc>
          <w:tcPr>
            <w:tcW w:w="850" w:type="dxa"/>
            <w:gridSpan w:val="3"/>
            <w:vMerge w:val="restart"/>
            <w:tcBorders>
              <w:top w:val="nil"/>
              <w:left w:val="single" w:sz="8" w:space="0" w:color="auto"/>
              <w:bottom w:val="single" w:sz="8" w:space="0" w:color="000000"/>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14/7609,18</w:t>
            </w:r>
          </w:p>
        </w:tc>
        <w:tc>
          <w:tcPr>
            <w:tcW w:w="851" w:type="dxa"/>
            <w:gridSpan w:val="2"/>
            <w:vMerge w:val="restart"/>
            <w:tcBorders>
              <w:top w:val="nil"/>
              <w:left w:val="single" w:sz="8" w:space="0" w:color="auto"/>
              <w:bottom w:val="single" w:sz="8" w:space="0" w:color="000000"/>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14/7609,18</w:t>
            </w:r>
          </w:p>
        </w:tc>
        <w:tc>
          <w:tcPr>
            <w:tcW w:w="850" w:type="dxa"/>
            <w:gridSpan w:val="2"/>
            <w:vMerge w:val="restart"/>
            <w:tcBorders>
              <w:top w:val="nil"/>
              <w:left w:val="single" w:sz="8" w:space="0" w:color="auto"/>
              <w:bottom w:val="single" w:sz="8" w:space="0" w:color="000000"/>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14/7609,18</w:t>
            </w:r>
          </w:p>
        </w:tc>
        <w:tc>
          <w:tcPr>
            <w:tcW w:w="851" w:type="dxa"/>
            <w:gridSpan w:val="3"/>
            <w:vMerge w:val="restart"/>
            <w:tcBorders>
              <w:top w:val="nil"/>
              <w:left w:val="single" w:sz="8" w:space="0" w:color="auto"/>
              <w:bottom w:val="single" w:sz="8" w:space="0" w:color="000000"/>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14/7609,18</w:t>
            </w:r>
          </w:p>
        </w:tc>
        <w:tc>
          <w:tcPr>
            <w:tcW w:w="992" w:type="dxa"/>
            <w:gridSpan w:val="4"/>
            <w:vMerge w:val="restart"/>
            <w:tcBorders>
              <w:top w:val="nil"/>
              <w:left w:val="single" w:sz="8" w:space="0" w:color="auto"/>
              <w:bottom w:val="single" w:sz="8" w:space="0" w:color="000000"/>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14/7609,18</w:t>
            </w:r>
          </w:p>
        </w:tc>
        <w:tc>
          <w:tcPr>
            <w:tcW w:w="850" w:type="dxa"/>
            <w:gridSpan w:val="4"/>
            <w:vMerge w:val="restart"/>
            <w:tcBorders>
              <w:top w:val="nil"/>
              <w:left w:val="single" w:sz="8" w:space="0" w:color="auto"/>
              <w:bottom w:val="single" w:sz="8" w:space="0" w:color="000000"/>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14/7609,18</w:t>
            </w:r>
          </w:p>
        </w:tc>
        <w:tc>
          <w:tcPr>
            <w:tcW w:w="851" w:type="dxa"/>
            <w:gridSpan w:val="2"/>
            <w:vMerge w:val="restart"/>
            <w:tcBorders>
              <w:top w:val="nil"/>
              <w:left w:val="single" w:sz="8" w:space="0" w:color="auto"/>
              <w:bottom w:val="single" w:sz="8" w:space="0" w:color="000000"/>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14/7609,18</w:t>
            </w:r>
          </w:p>
        </w:tc>
        <w:tc>
          <w:tcPr>
            <w:tcW w:w="1074" w:type="dxa"/>
            <w:gridSpan w:val="6"/>
            <w:vMerge w:val="restart"/>
            <w:tcBorders>
              <w:top w:val="nil"/>
              <w:left w:val="single" w:sz="8" w:space="0" w:color="auto"/>
              <w:bottom w:val="single" w:sz="8" w:space="0" w:color="000000"/>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r>
      <w:tr w:rsidR="00BE5959" w:rsidRPr="005F2C71" w:rsidTr="00BE5959">
        <w:trPr>
          <w:gridAfter w:val="2"/>
          <w:wAfter w:w="248" w:type="dxa"/>
          <w:trHeight w:val="270"/>
        </w:trPr>
        <w:tc>
          <w:tcPr>
            <w:tcW w:w="1985" w:type="dxa"/>
            <w:gridSpan w:val="2"/>
            <w:vMerge/>
            <w:tcBorders>
              <w:top w:val="nil"/>
              <w:left w:val="single" w:sz="8" w:space="0" w:color="auto"/>
              <w:bottom w:val="single" w:sz="8" w:space="0" w:color="000000"/>
              <w:right w:val="single" w:sz="8" w:space="0" w:color="auto"/>
            </w:tcBorders>
            <w:vAlign w:val="center"/>
            <w:hideMark/>
          </w:tcPr>
          <w:p w:rsidR="00BE5959" w:rsidRPr="005F2C71" w:rsidRDefault="00BE5959" w:rsidP="00BE5959">
            <w:pPr>
              <w:ind w:firstLine="0"/>
              <w:jc w:val="left"/>
              <w:rPr>
                <w:rFonts w:ascii="Times New Roman" w:hAnsi="Times New Roman"/>
                <w:color w:val="000000"/>
                <w:sz w:val="20"/>
                <w:szCs w:val="20"/>
              </w:rPr>
            </w:pPr>
          </w:p>
        </w:tc>
        <w:tc>
          <w:tcPr>
            <w:tcW w:w="993" w:type="dxa"/>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пог. м)</w:t>
            </w:r>
          </w:p>
        </w:tc>
        <w:tc>
          <w:tcPr>
            <w:tcW w:w="992" w:type="dxa"/>
            <w:gridSpan w:val="2"/>
            <w:vMerge/>
            <w:tcBorders>
              <w:top w:val="nil"/>
              <w:left w:val="single" w:sz="8" w:space="0" w:color="auto"/>
              <w:bottom w:val="single" w:sz="8" w:space="0" w:color="000000"/>
              <w:right w:val="single" w:sz="8" w:space="0" w:color="auto"/>
            </w:tcBorders>
            <w:vAlign w:val="center"/>
            <w:hideMark/>
          </w:tcPr>
          <w:p w:rsidR="00BE5959" w:rsidRPr="005F2C71" w:rsidRDefault="00BE5959" w:rsidP="00BE5959">
            <w:pPr>
              <w:ind w:firstLine="0"/>
              <w:jc w:val="left"/>
              <w:rPr>
                <w:rFonts w:ascii="Times New Roman" w:hAnsi="Times New Roman"/>
                <w:color w:val="000000"/>
                <w:sz w:val="20"/>
                <w:szCs w:val="20"/>
              </w:rPr>
            </w:pPr>
          </w:p>
        </w:tc>
        <w:tc>
          <w:tcPr>
            <w:tcW w:w="992" w:type="dxa"/>
            <w:gridSpan w:val="3"/>
            <w:vMerge/>
            <w:tcBorders>
              <w:top w:val="nil"/>
              <w:left w:val="single" w:sz="8" w:space="0" w:color="auto"/>
              <w:bottom w:val="single" w:sz="8" w:space="0" w:color="000000"/>
              <w:right w:val="single" w:sz="8" w:space="0" w:color="auto"/>
            </w:tcBorders>
            <w:vAlign w:val="center"/>
            <w:hideMark/>
          </w:tcPr>
          <w:p w:rsidR="00BE5959" w:rsidRPr="005F2C71" w:rsidRDefault="00BE5959" w:rsidP="00BE5959">
            <w:pPr>
              <w:ind w:firstLine="0"/>
              <w:jc w:val="left"/>
              <w:rPr>
                <w:rFonts w:ascii="Times New Roman" w:hAnsi="Times New Roman"/>
                <w:color w:val="000000"/>
                <w:sz w:val="20"/>
                <w:szCs w:val="20"/>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BE5959" w:rsidRPr="005F2C71" w:rsidRDefault="00BE5959" w:rsidP="00BE5959">
            <w:pPr>
              <w:ind w:firstLine="0"/>
              <w:jc w:val="left"/>
              <w:rPr>
                <w:rFonts w:ascii="Times New Roman" w:hAnsi="Times New Roman"/>
                <w:color w:val="000000"/>
                <w:sz w:val="20"/>
                <w:szCs w:val="20"/>
              </w:rPr>
            </w:pPr>
          </w:p>
        </w:tc>
        <w:tc>
          <w:tcPr>
            <w:tcW w:w="850" w:type="dxa"/>
            <w:gridSpan w:val="2"/>
            <w:vMerge/>
            <w:tcBorders>
              <w:top w:val="nil"/>
              <w:left w:val="single" w:sz="8" w:space="0" w:color="auto"/>
              <w:bottom w:val="single" w:sz="8" w:space="0" w:color="000000"/>
              <w:right w:val="single" w:sz="8" w:space="0" w:color="auto"/>
            </w:tcBorders>
            <w:vAlign w:val="center"/>
            <w:hideMark/>
          </w:tcPr>
          <w:p w:rsidR="00BE5959" w:rsidRPr="005F2C71" w:rsidRDefault="00BE5959" w:rsidP="00BE5959">
            <w:pPr>
              <w:ind w:firstLine="0"/>
              <w:jc w:val="left"/>
              <w:rPr>
                <w:rFonts w:ascii="Times New Roman" w:hAnsi="Times New Roman"/>
                <w:color w:val="000000"/>
                <w:sz w:val="20"/>
                <w:szCs w:val="20"/>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BE5959" w:rsidRPr="005F2C71" w:rsidRDefault="00BE5959" w:rsidP="00BE5959">
            <w:pPr>
              <w:ind w:firstLine="0"/>
              <w:jc w:val="left"/>
              <w:rPr>
                <w:rFonts w:ascii="Times New Roman" w:hAnsi="Times New Roman"/>
                <w:color w:val="000000"/>
                <w:sz w:val="20"/>
                <w:szCs w:val="20"/>
              </w:rPr>
            </w:pPr>
          </w:p>
        </w:tc>
        <w:tc>
          <w:tcPr>
            <w:tcW w:w="850" w:type="dxa"/>
            <w:gridSpan w:val="2"/>
            <w:vMerge/>
            <w:tcBorders>
              <w:top w:val="nil"/>
              <w:left w:val="single" w:sz="8" w:space="0" w:color="auto"/>
              <w:bottom w:val="single" w:sz="8" w:space="0" w:color="000000"/>
              <w:right w:val="single" w:sz="8" w:space="0" w:color="auto"/>
            </w:tcBorders>
            <w:vAlign w:val="center"/>
            <w:hideMark/>
          </w:tcPr>
          <w:p w:rsidR="00BE5959" w:rsidRPr="005F2C71" w:rsidRDefault="00BE5959" w:rsidP="00BE5959">
            <w:pPr>
              <w:ind w:firstLine="0"/>
              <w:jc w:val="left"/>
              <w:rPr>
                <w:rFonts w:ascii="Times New Roman" w:hAnsi="Times New Roman"/>
                <w:color w:val="000000"/>
                <w:sz w:val="20"/>
                <w:szCs w:val="20"/>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BE5959" w:rsidRPr="005F2C71" w:rsidRDefault="00BE5959" w:rsidP="00BE5959">
            <w:pPr>
              <w:ind w:firstLine="0"/>
              <w:jc w:val="left"/>
              <w:rPr>
                <w:rFonts w:ascii="Times New Roman" w:hAnsi="Times New Roman"/>
                <w:color w:val="000000"/>
                <w:sz w:val="20"/>
                <w:szCs w:val="20"/>
              </w:rPr>
            </w:pPr>
          </w:p>
        </w:tc>
        <w:tc>
          <w:tcPr>
            <w:tcW w:w="850" w:type="dxa"/>
            <w:gridSpan w:val="3"/>
            <w:vMerge/>
            <w:tcBorders>
              <w:top w:val="nil"/>
              <w:left w:val="single" w:sz="8" w:space="0" w:color="auto"/>
              <w:bottom w:val="single" w:sz="8" w:space="0" w:color="000000"/>
              <w:right w:val="single" w:sz="8" w:space="0" w:color="auto"/>
            </w:tcBorders>
            <w:vAlign w:val="center"/>
            <w:hideMark/>
          </w:tcPr>
          <w:p w:rsidR="00BE5959" w:rsidRPr="005F2C71" w:rsidRDefault="00BE5959" w:rsidP="00BE5959">
            <w:pPr>
              <w:ind w:firstLine="0"/>
              <w:jc w:val="left"/>
              <w:rPr>
                <w:rFonts w:ascii="Times New Roman" w:hAnsi="Times New Roman"/>
                <w:color w:val="000000"/>
                <w:sz w:val="20"/>
                <w:szCs w:val="20"/>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BE5959" w:rsidRPr="005F2C71" w:rsidRDefault="00BE5959" w:rsidP="00BE5959">
            <w:pPr>
              <w:ind w:firstLine="0"/>
              <w:jc w:val="left"/>
              <w:rPr>
                <w:rFonts w:ascii="Times New Roman" w:hAnsi="Times New Roman"/>
                <w:color w:val="000000"/>
                <w:sz w:val="20"/>
                <w:szCs w:val="20"/>
              </w:rPr>
            </w:pPr>
          </w:p>
        </w:tc>
        <w:tc>
          <w:tcPr>
            <w:tcW w:w="850" w:type="dxa"/>
            <w:gridSpan w:val="2"/>
            <w:vMerge/>
            <w:tcBorders>
              <w:top w:val="nil"/>
              <w:left w:val="single" w:sz="8" w:space="0" w:color="auto"/>
              <w:bottom w:val="single" w:sz="8" w:space="0" w:color="000000"/>
              <w:right w:val="single" w:sz="8" w:space="0" w:color="auto"/>
            </w:tcBorders>
            <w:vAlign w:val="center"/>
            <w:hideMark/>
          </w:tcPr>
          <w:p w:rsidR="00BE5959" w:rsidRPr="005F2C71" w:rsidRDefault="00BE5959" w:rsidP="00BE5959">
            <w:pPr>
              <w:ind w:firstLine="0"/>
              <w:jc w:val="left"/>
              <w:rPr>
                <w:rFonts w:ascii="Times New Roman" w:hAnsi="Times New Roman"/>
                <w:color w:val="000000"/>
                <w:sz w:val="20"/>
                <w:szCs w:val="20"/>
              </w:rPr>
            </w:pPr>
          </w:p>
        </w:tc>
        <w:tc>
          <w:tcPr>
            <w:tcW w:w="851" w:type="dxa"/>
            <w:gridSpan w:val="3"/>
            <w:vMerge/>
            <w:tcBorders>
              <w:top w:val="nil"/>
              <w:left w:val="single" w:sz="8" w:space="0" w:color="auto"/>
              <w:bottom w:val="single" w:sz="8" w:space="0" w:color="000000"/>
              <w:right w:val="single" w:sz="8" w:space="0" w:color="auto"/>
            </w:tcBorders>
            <w:vAlign w:val="center"/>
            <w:hideMark/>
          </w:tcPr>
          <w:p w:rsidR="00BE5959" w:rsidRPr="005F2C71" w:rsidRDefault="00BE5959" w:rsidP="00BE5959">
            <w:pPr>
              <w:ind w:firstLine="0"/>
              <w:jc w:val="left"/>
              <w:rPr>
                <w:rFonts w:ascii="Times New Roman" w:hAnsi="Times New Roman"/>
                <w:color w:val="000000"/>
                <w:sz w:val="20"/>
                <w:szCs w:val="20"/>
              </w:rPr>
            </w:pPr>
          </w:p>
        </w:tc>
        <w:tc>
          <w:tcPr>
            <w:tcW w:w="992" w:type="dxa"/>
            <w:gridSpan w:val="4"/>
            <w:vMerge/>
            <w:tcBorders>
              <w:top w:val="nil"/>
              <w:left w:val="single" w:sz="8" w:space="0" w:color="auto"/>
              <w:bottom w:val="single" w:sz="8" w:space="0" w:color="000000"/>
              <w:right w:val="single" w:sz="8" w:space="0" w:color="auto"/>
            </w:tcBorders>
            <w:vAlign w:val="center"/>
            <w:hideMark/>
          </w:tcPr>
          <w:p w:rsidR="00BE5959" w:rsidRPr="005F2C71" w:rsidRDefault="00BE5959" w:rsidP="00BE5959">
            <w:pPr>
              <w:ind w:firstLine="0"/>
              <w:jc w:val="left"/>
              <w:rPr>
                <w:rFonts w:ascii="Times New Roman" w:hAnsi="Times New Roman"/>
                <w:color w:val="000000"/>
                <w:sz w:val="20"/>
                <w:szCs w:val="20"/>
              </w:rPr>
            </w:pPr>
          </w:p>
        </w:tc>
        <w:tc>
          <w:tcPr>
            <w:tcW w:w="850" w:type="dxa"/>
            <w:gridSpan w:val="4"/>
            <w:vMerge/>
            <w:tcBorders>
              <w:top w:val="nil"/>
              <w:left w:val="single" w:sz="8" w:space="0" w:color="auto"/>
              <w:bottom w:val="single" w:sz="8" w:space="0" w:color="000000"/>
              <w:right w:val="single" w:sz="8" w:space="0" w:color="auto"/>
            </w:tcBorders>
            <w:vAlign w:val="center"/>
            <w:hideMark/>
          </w:tcPr>
          <w:p w:rsidR="00BE5959" w:rsidRPr="005F2C71" w:rsidRDefault="00BE5959" w:rsidP="00BE5959">
            <w:pPr>
              <w:ind w:firstLine="0"/>
              <w:jc w:val="left"/>
              <w:rPr>
                <w:rFonts w:ascii="Times New Roman" w:hAnsi="Times New Roman"/>
                <w:color w:val="000000"/>
                <w:sz w:val="20"/>
                <w:szCs w:val="20"/>
              </w:rPr>
            </w:pPr>
          </w:p>
        </w:tc>
        <w:tc>
          <w:tcPr>
            <w:tcW w:w="851" w:type="dxa"/>
            <w:gridSpan w:val="2"/>
            <w:vMerge/>
            <w:tcBorders>
              <w:top w:val="nil"/>
              <w:left w:val="single" w:sz="8" w:space="0" w:color="auto"/>
              <w:bottom w:val="single" w:sz="8" w:space="0" w:color="000000"/>
              <w:right w:val="single" w:sz="8" w:space="0" w:color="auto"/>
            </w:tcBorders>
            <w:vAlign w:val="center"/>
            <w:hideMark/>
          </w:tcPr>
          <w:p w:rsidR="00BE5959" w:rsidRPr="005F2C71" w:rsidRDefault="00BE5959" w:rsidP="00BE5959">
            <w:pPr>
              <w:ind w:firstLine="0"/>
              <w:jc w:val="left"/>
              <w:rPr>
                <w:rFonts w:ascii="Times New Roman" w:hAnsi="Times New Roman"/>
                <w:color w:val="000000"/>
                <w:sz w:val="20"/>
                <w:szCs w:val="20"/>
              </w:rPr>
            </w:pPr>
          </w:p>
        </w:tc>
        <w:tc>
          <w:tcPr>
            <w:tcW w:w="1074" w:type="dxa"/>
            <w:gridSpan w:val="6"/>
            <w:vMerge/>
            <w:tcBorders>
              <w:top w:val="nil"/>
              <w:left w:val="single" w:sz="8" w:space="0" w:color="auto"/>
              <w:bottom w:val="single" w:sz="8" w:space="0" w:color="000000"/>
              <w:right w:val="single" w:sz="8" w:space="0" w:color="auto"/>
            </w:tcBorders>
            <w:vAlign w:val="center"/>
            <w:hideMark/>
          </w:tcPr>
          <w:p w:rsidR="00BE5959" w:rsidRPr="005F2C71" w:rsidRDefault="00BE5959" w:rsidP="00BE5959">
            <w:pPr>
              <w:ind w:firstLine="0"/>
              <w:jc w:val="left"/>
              <w:rPr>
                <w:rFonts w:ascii="Times New Roman" w:hAnsi="Times New Roman"/>
                <w:color w:val="000000"/>
                <w:sz w:val="20"/>
                <w:szCs w:val="20"/>
              </w:rPr>
            </w:pPr>
          </w:p>
        </w:tc>
      </w:tr>
      <w:tr w:rsidR="00BE5959" w:rsidRPr="005F2C71" w:rsidTr="00BE5959">
        <w:trPr>
          <w:gridAfter w:val="2"/>
          <w:wAfter w:w="248" w:type="dxa"/>
          <w:trHeight w:val="4665"/>
        </w:trPr>
        <w:tc>
          <w:tcPr>
            <w:tcW w:w="1985" w:type="dxa"/>
            <w:gridSpan w:val="2"/>
            <w:tcBorders>
              <w:top w:val="nil"/>
              <w:left w:val="single" w:sz="8" w:space="0" w:color="auto"/>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7.2. доля уникальных искусственных сооружений, находящихся в предаварийном или аварийном состоянии</w:t>
            </w:r>
          </w:p>
        </w:tc>
        <w:tc>
          <w:tcPr>
            <w:tcW w:w="993" w:type="dxa"/>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процентов</w:t>
            </w:r>
          </w:p>
        </w:tc>
        <w:tc>
          <w:tcPr>
            <w:tcW w:w="992"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992"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64,3</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64,3</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64,3</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64,3</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64,3</w:t>
            </w:r>
          </w:p>
        </w:tc>
        <w:tc>
          <w:tcPr>
            <w:tcW w:w="850"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64,3*</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57,1</w:t>
            </w:r>
          </w:p>
        </w:tc>
        <w:tc>
          <w:tcPr>
            <w:tcW w:w="850"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57,1</w:t>
            </w:r>
          </w:p>
        </w:tc>
        <w:tc>
          <w:tcPr>
            <w:tcW w:w="851" w:type="dxa"/>
            <w:gridSpan w:val="3"/>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57,1</w:t>
            </w:r>
          </w:p>
        </w:tc>
        <w:tc>
          <w:tcPr>
            <w:tcW w:w="992"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57,1</w:t>
            </w:r>
          </w:p>
        </w:tc>
        <w:tc>
          <w:tcPr>
            <w:tcW w:w="850" w:type="dxa"/>
            <w:gridSpan w:val="4"/>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57,1</w:t>
            </w:r>
          </w:p>
        </w:tc>
        <w:tc>
          <w:tcPr>
            <w:tcW w:w="851" w:type="dxa"/>
            <w:gridSpan w:val="2"/>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57,1</w:t>
            </w:r>
          </w:p>
        </w:tc>
        <w:tc>
          <w:tcPr>
            <w:tcW w:w="1074" w:type="dxa"/>
            <w:gridSpan w:val="6"/>
            <w:tcBorders>
              <w:top w:val="nil"/>
              <w:left w:val="nil"/>
              <w:bottom w:val="single" w:sz="8"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показатель снижения доли уникальных искусственных сооружений, находящихся в предаварийном или аварийном состоянии, в результате </w:t>
            </w:r>
            <w:r w:rsidRPr="005F2C71">
              <w:rPr>
                <w:rFonts w:ascii="Times New Roman" w:hAnsi="Times New Roman"/>
                <w:color w:val="000000"/>
                <w:sz w:val="20"/>
                <w:szCs w:val="20"/>
              </w:rPr>
              <w:lastRenderedPageBreak/>
              <w:t>осуществления мероприятий 2018 года по строительству, реконструкции, капитальному ремонту и ремонту уникальных дорожных искусственных сооружений обеспечен в 2019 году (переходящий объект)</w:t>
            </w:r>
          </w:p>
        </w:tc>
      </w:tr>
      <w:tr w:rsidR="00BE5959" w:rsidRPr="005F2C71" w:rsidTr="00BE5959">
        <w:trPr>
          <w:gridAfter w:val="2"/>
          <w:wAfter w:w="248" w:type="dxa"/>
          <w:trHeight w:val="1545"/>
        </w:trPr>
        <w:tc>
          <w:tcPr>
            <w:tcW w:w="1985" w:type="dxa"/>
            <w:gridSpan w:val="2"/>
            <w:tcBorders>
              <w:top w:val="single" w:sz="8" w:space="0" w:color="auto"/>
              <w:left w:val="single" w:sz="8" w:space="0" w:color="auto"/>
              <w:bottom w:val="single" w:sz="4"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7.3. Доля протяженности автомобильных дорог Республики Тыва регионального и межмуниципального значения, соответствующих нормативным требованиям к их транспортно-эксплуатационному состоянию</w:t>
            </w:r>
          </w:p>
        </w:tc>
        <w:tc>
          <w:tcPr>
            <w:tcW w:w="993" w:type="dxa"/>
            <w:tcBorders>
              <w:top w:val="single" w:sz="8" w:space="0" w:color="auto"/>
              <w:left w:val="nil"/>
              <w:bottom w:val="single" w:sz="4"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процентов</w:t>
            </w:r>
          </w:p>
        </w:tc>
        <w:tc>
          <w:tcPr>
            <w:tcW w:w="992" w:type="dxa"/>
            <w:gridSpan w:val="2"/>
            <w:tcBorders>
              <w:top w:val="single" w:sz="8" w:space="0" w:color="auto"/>
              <w:left w:val="nil"/>
              <w:bottom w:val="single" w:sz="4"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992" w:type="dxa"/>
            <w:gridSpan w:val="3"/>
            <w:tcBorders>
              <w:top w:val="single" w:sz="8" w:space="0" w:color="auto"/>
              <w:left w:val="nil"/>
              <w:bottom w:val="single" w:sz="4"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851" w:type="dxa"/>
            <w:gridSpan w:val="2"/>
            <w:tcBorders>
              <w:top w:val="single" w:sz="8" w:space="0" w:color="auto"/>
              <w:left w:val="nil"/>
              <w:bottom w:val="single" w:sz="4"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41,1</w:t>
            </w:r>
          </w:p>
        </w:tc>
        <w:tc>
          <w:tcPr>
            <w:tcW w:w="850" w:type="dxa"/>
            <w:gridSpan w:val="2"/>
            <w:tcBorders>
              <w:top w:val="single" w:sz="8" w:space="0" w:color="auto"/>
              <w:left w:val="nil"/>
              <w:bottom w:val="single" w:sz="4"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41,7</w:t>
            </w:r>
          </w:p>
        </w:tc>
        <w:tc>
          <w:tcPr>
            <w:tcW w:w="851" w:type="dxa"/>
            <w:gridSpan w:val="2"/>
            <w:tcBorders>
              <w:top w:val="single" w:sz="8" w:space="0" w:color="auto"/>
              <w:left w:val="nil"/>
              <w:bottom w:val="single" w:sz="4"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43,3</w:t>
            </w:r>
          </w:p>
        </w:tc>
        <w:tc>
          <w:tcPr>
            <w:tcW w:w="850" w:type="dxa"/>
            <w:gridSpan w:val="2"/>
            <w:tcBorders>
              <w:top w:val="single" w:sz="8" w:space="0" w:color="auto"/>
              <w:left w:val="nil"/>
              <w:bottom w:val="single" w:sz="4"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44,3</w:t>
            </w:r>
          </w:p>
        </w:tc>
        <w:tc>
          <w:tcPr>
            <w:tcW w:w="851" w:type="dxa"/>
            <w:gridSpan w:val="2"/>
            <w:tcBorders>
              <w:top w:val="single" w:sz="8" w:space="0" w:color="auto"/>
              <w:left w:val="nil"/>
              <w:bottom w:val="single" w:sz="4"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45,2</w:t>
            </w:r>
          </w:p>
        </w:tc>
        <w:tc>
          <w:tcPr>
            <w:tcW w:w="850" w:type="dxa"/>
            <w:gridSpan w:val="3"/>
            <w:tcBorders>
              <w:top w:val="single" w:sz="8" w:space="0" w:color="auto"/>
              <w:left w:val="nil"/>
              <w:bottom w:val="single" w:sz="4"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45,2</w:t>
            </w:r>
          </w:p>
        </w:tc>
        <w:tc>
          <w:tcPr>
            <w:tcW w:w="851" w:type="dxa"/>
            <w:gridSpan w:val="2"/>
            <w:tcBorders>
              <w:top w:val="single" w:sz="8" w:space="0" w:color="auto"/>
              <w:left w:val="nil"/>
              <w:bottom w:val="single" w:sz="4"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46,2</w:t>
            </w:r>
          </w:p>
        </w:tc>
        <w:tc>
          <w:tcPr>
            <w:tcW w:w="850" w:type="dxa"/>
            <w:gridSpan w:val="2"/>
            <w:tcBorders>
              <w:top w:val="single" w:sz="8" w:space="0" w:color="auto"/>
              <w:left w:val="nil"/>
              <w:bottom w:val="single" w:sz="4"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46,8</w:t>
            </w:r>
          </w:p>
        </w:tc>
        <w:tc>
          <w:tcPr>
            <w:tcW w:w="851" w:type="dxa"/>
            <w:gridSpan w:val="3"/>
            <w:tcBorders>
              <w:top w:val="single" w:sz="8" w:space="0" w:color="auto"/>
              <w:left w:val="nil"/>
              <w:bottom w:val="single" w:sz="4"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47,6</w:t>
            </w:r>
          </w:p>
        </w:tc>
        <w:tc>
          <w:tcPr>
            <w:tcW w:w="992" w:type="dxa"/>
            <w:gridSpan w:val="4"/>
            <w:tcBorders>
              <w:top w:val="single" w:sz="8" w:space="0" w:color="auto"/>
              <w:left w:val="nil"/>
              <w:bottom w:val="single" w:sz="4"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48,4</w:t>
            </w:r>
          </w:p>
        </w:tc>
        <w:tc>
          <w:tcPr>
            <w:tcW w:w="850" w:type="dxa"/>
            <w:gridSpan w:val="4"/>
            <w:tcBorders>
              <w:top w:val="single" w:sz="8" w:space="0" w:color="auto"/>
              <w:left w:val="nil"/>
              <w:bottom w:val="single" w:sz="4"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49,2</w:t>
            </w:r>
          </w:p>
        </w:tc>
        <w:tc>
          <w:tcPr>
            <w:tcW w:w="851" w:type="dxa"/>
            <w:gridSpan w:val="2"/>
            <w:tcBorders>
              <w:top w:val="single" w:sz="8" w:space="0" w:color="auto"/>
              <w:left w:val="nil"/>
              <w:bottom w:val="single" w:sz="4" w:space="0" w:color="auto"/>
              <w:right w:val="single" w:sz="8" w:space="0" w:color="auto"/>
            </w:tcBorders>
            <w:shd w:val="clear" w:color="000000" w:fill="FFFFFF"/>
            <w:hideMark/>
          </w:tcPr>
          <w:p w:rsidR="00BE5959" w:rsidRPr="005F2C71" w:rsidRDefault="00BE5959" w:rsidP="00BE5959">
            <w:pPr>
              <w:ind w:firstLine="0"/>
              <w:jc w:val="center"/>
              <w:rPr>
                <w:rFonts w:ascii="Times New Roman" w:hAnsi="Times New Roman"/>
                <w:color w:val="000000"/>
                <w:sz w:val="20"/>
                <w:szCs w:val="20"/>
              </w:rPr>
            </w:pPr>
            <w:r w:rsidRPr="005F2C71">
              <w:rPr>
                <w:rFonts w:ascii="Times New Roman" w:hAnsi="Times New Roman"/>
                <w:color w:val="000000"/>
                <w:sz w:val="20"/>
                <w:szCs w:val="20"/>
              </w:rPr>
              <w:t>50</w:t>
            </w:r>
          </w:p>
        </w:tc>
        <w:tc>
          <w:tcPr>
            <w:tcW w:w="1074" w:type="dxa"/>
            <w:gridSpan w:val="6"/>
            <w:tcBorders>
              <w:top w:val="single" w:sz="8" w:space="0" w:color="auto"/>
              <w:left w:val="nil"/>
              <w:bottom w:val="single" w:sz="4" w:space="0" w:color="auto"/>
              <w:right w:val="single" w:sz="8" w:space="0" w:color="auto"/>
            </w:tcBorders>
            <w:shd w:val="clear" w:color="000000" w:fill="FFFFFF"/>
            <w:hideMark/>
          </w:tcPr>
          <w:p w:rsidR="00BE5959" w:rsidRPr="005F2C71" w:rsidRDefault="00BE5959" w:rsidP="00BE5959">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r>
    </w:tbl>
    <w:p w:rsidR="00BE5959" w:rsidRPr="005F2C71" w:rsidRDefault="00BE5959" w:rsidP="00BE5959">
      <w:pPr>
        <w:autoSpaceDE w:val="0"/>
        <w:autoSpaceDN w:val="0"/>
        <w:adjustRightInd w:val="0"/>
        <w:ind w:firstLine="0"/>
        <w:jc w:val="right"/>
        <w:rPr>
          <w:rFonts w:ascii="Times New Roman" w:hAnsi="Times New Roman"/>
          <w:sz w:val="28"/>
          <w:szCs w:val="28"/>
        </w:rPr>
      </w:pPr>
      <w:r w:rsidRPr="005F2C71">
        <w:rPr>
          <w:rFonts w:ascii="Times New Roman" w:hAnsi="Times New Roman"/>
          <w:sz w:val="28"/>
          <w:szCs w:val="28"/>
        </w:rPr>
        <w:t>»;</w:t>
      </w:r>
    </w:p>
    <w:p w:rsidR="00BE5959" w:rsidRPr="005F2C71" w:rsidRDefault="00BE5959" w:rsidP="00BE5959">
      <w:pPr>
        <w:autoSpaceDE w:val="0"/>
        <w:autoSpaceDN w:val="0"/>
        <w:adjustRightInd w:val="0"/>
        <w:ind w:firstLine="0"/>
        <w:rPr>
          <w:rFonts w:ascii="Times New Roman" w:hAnsi="Times New Roman"/>
          <w:sz w:val="28"/>
          <w:szCs w:val="28"/>
        </w:rPr>
      </w:pPr>
    </w:p>
    <w:p w:rsidR="002A1755" w:rsidRPr="005F2C71" w:rsidRDefault="002A1755" w:rsidP="00CF4431">
      <w:pPr>
        <w:autoSpaceDE w:val="0"/>
        <w:autoSpaceDN w:val="0"/>
        <w:adjustRightInd w:val="0"/>
        <w:ind w:firstLine="0"/>
        <w:rPr>
          <w:rFonts w:ascii="Times New Roman" w:hAnsi="Times New Roman"/>
          <w:sz w:val="28"/>
          <w:szCs w:val="28"/>
        </w:rPr>
      </w:pPr>
    </w:p>
    <w:p w:rsidR="007C5AF7" w:rsidRPr="005F2C71" w:rsidRDefault="007C5AF7" w:rsidP="00CF4431">
      <w:pPr>
        <w:autoSpaceDE w:val="0"/>
        <w:autoSpaceDN w:val="0"/>
        <w:adjustRightInd w:val="0"/>
        <w:ind w:firstLine="0"/>
        <w:rPr>
          <w:rFonts w:ascii="Times New Roman" w:hAnsi="Times New Roman"/>
          <w:sz w:val="28"/>
          <w:szCs w:val="28"/>
        </w:rPr>
      </w:pPr>
    </w:p>
    <w:p w:rsidR="007C5AF7" w:rsidRPr="005F2C71" w:rsidRDefault="007C5AF7" w:rsidP="00CF4431">
      <w:pPr>
        <w:autoSpaceDE w:val="0"/>
        <w:autoSpaceDN w:val="0"/>
        <w:adjustRightInd w:val="0"/>
        <w:ind w:firstLine="0"/>
        <w:rPr>
          <w:rFonts w:ascii="Times New Roman" w:hAnsi="Times New Roman"/>
          <w:sz w:val="28"/>
          <w:szCs w:val="28"/>
        </w:rPr>
      </w:pPr>
    </w:p>
    <w:p w:rsidR="007C5AF7" w:rsidRPr="005F2C71" w:rsidRDefault="007C5AF7" w:rsidP="00CF4431">
      <w:pPr>
        <w:autoSpaceDE w:val="0"/>
        <w:autoSpaceDN w:val="0"/>
        <w:adjustRightInd w:val="0"/>
        <w:ind w:firstLine="0"/>
        <w:rPr>
          <w:rFonts w:ascii="Times New Roman" w:hAnsi="Times New Roman"/>
          <w:sz w:val="28"/>
          <w:szCs w:val="28"/>
        </w:rPr>
      </w:pPr>
    </w:p>
    <w:p w:rsidR="002A1755" w:rsidRPr="005F2C71" w:rsidRDefault="00BE5959" w:rsidP="002A1755">
      <w:pPr>
        <w:autoSpaceDE w:val="0"/>
        <w:autoSpaceDN w:val="0"/>
        <w:adjustRightInd w:val="0"/>
        <w:contextualSpacing/>
        <w:rPr>
          <w:rFonts w:ascii="Times New Roman" w:hAnsi="Times New Roman"/>
          <w:sz w:val="28"/>
          <w:szCs w:val="28"/>
        </w:rPr>
      </w:pPr>
      <w:r w:rsidRPr="005F2C71">
        <w:rPr>
          <w:rFonts w:ascii="Times New Roman" w:hAnsi="Times New Roman"/>
          <w:sz w:val="28"/>
          <w:szCs w:val="28"/>
        </w:rPr>
        <w:t>10</w:t>
      </w:r>
      <w:r w:rsidR="002A1755" w:rsidRPr="005F2C71">
        <w:rPr>
          <w:rFonts w:ascii="Times New Roman" w:hAnsi="Times New Roman"/>
          <w:sz w:val="28"/>
          <w:szCs w:val="28"/>
        </w:rPr>
        <w:t xml:space="preserve">) приложение № 3 к Программе изложить в следующей редакции: </w:t>
      </w:r>
    </w:p>
    <w:p w:rsidR="00DF338F" w:rsidRPr="005F2C71" w:rsidRDefault="001B2D9B" w:rsidP="002A1755">
      <w:pPr>
        <w:autoSpaceDE w:val="0"/>
        <w:autoSpaceDN w:val="0"/>
        <w:adjustRightInd w:val="0"/>
        <w:contextualSpacing/>
        <w:rPr>
          <w:rFonts w:ascii="Times New Roman" w:hAnsi="Times New Roman"/>
          <w:sz w:val="28"/>
          <w:szCs w:val="28"/>
        </w:rPr>
      </w:pPr>
      <w:r w:rsidRPr="005F2C71">
        <w:rPr>
          <w:rFonts w:ascii="Times New Roman" w:hAnsi="Times New Roman"/>
          <w:sz w:val="28"/>
          <w:szCs w:val="28"/>
        </w:rPr>
        <w:t>«</w:t>
      </w:r>
    </w:p>
    <w:tbl>
      <w:tblPr>
        <w:tblW w:w="15593" w:type="dxa"/>
        <w:tblInd w:w="108" w:type="dxa"/>
        <w:tblLayout w:type="fixed"/>
        <w:tblLook w:val="04A0" w:firstRow="1" w:lastRow="0" w:firstColumn="1" w:lastColumn="0" w:noHBand="0" w:noVBand="1"/>
      </w:tblPr>
      <w:tblGrid>
        <w:gridCol w:w="1418"/>
        <w:gridCol w:w="1276"/>
        <w:gridCol w:w="1134"/>
        <w:gridCol w:w="1134"/>
        <w:gridCol w:w="992"/>
        <w:gridCol w:w="1014"/>
        <w:gridCol w:w="1008"/>
        <w:gridCol w:w="1008"/>
        <w:gridCol w:w="1108"/>
        <w:gridCol w:w="1108"/>
        <w:gridCol w:w="1108"/>
        <w:gridCol w:w="875"/>
        <w:gridCol w:w="1276"/>
        <w:gridCol w:w="1134"/>
      </w:tblGrid>
      <w:tr w:rsidR="00A26D6B" w:rsidRPr="005F2C71" w:rsidTr="00A26D6B">
        <w:trPr>
          <w:trHeight w:val="300"/>
        </w:trPr>
        <w:tc>
          <w:tcPr>
            <w:tcW w:w="141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bookmarkStart w:id="6" w:name="RANGE!A1:N89"/>
            <w:bookmarkStart w:id="7" w:name="RANGE!A1:O97"/>
            <w:bookmarkStart w:id="8" w:name="RANGE!A1:N85"/>
            <w:bookmarkEnd w:id="6"/>
            <w:bookmarkEnd w:id="7"/>
            <w:bookmarkEnd w:id="8"/>
          </w:p>
        </w:tc>
        <w:tc>
          <w:tcPr>
            <w:tcW w:w="1276"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1134"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3140" w:type="dxa"/>
            <w:gridSpan w:val="3"/>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10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10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11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11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11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3285" w:type="dxa"/>
            <w:gridSpan w:val="3"/>
            <w:tcBorders>
              <w:top w:val="nil"/>
              <w:left w:val="nil"/>
              <w:bottom w:val="nil"/>
              <w:right w:val="nil"/>
            </w:tcBorders>
            <w:shd w:val="clear" w:color="auto" w:fill="auto"/>
            <w:noWrap/>
            <w:vAlign w:val="bottom"/>
            <w:hideMark/>
          </w:tcPr>
          <w:p w:rsidR="00A26D6B" w:rsidRPr="005F2C71" w:rsidRDefault="00A26D6B" w:rsidP="00A26D6B">
            <w:pPr>
              <w:ind w:firstLine="0"/>
              <w:jc w:val="center"/>
              <w:rPr>
                <w:rFonts w:ascii="Times New Roman" w:hAnsi="Times New Roman"/>
                <w:color w:val="000000"/>
              </w:rPr>
            </w:pPr>
            <w:r w:rsidRPr="005F2C71">
              <w:rPr>
                <w:rFonts w:ascii="Times New Roman" w:hAnsi="Times New Roman"/>
                <w:color w:val="000000"/>
              </w:rPr>
              <w:t xml:space="preserve">Приложение № 3 </w:t>
            </w:r>
          </w:p>
        </w:tc>
      </w:tr>
      <w:tr w:rsidR="00A26D6B" w:rsidRPr="005F2C71" w:rsidTr="00A26D6B">
        <w:trPr>
          <w:trHeight w:val="300"/>
        </w:trPr>
        <w:tc>
          <w:tcPr>
            <w:tcW w:w="141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1276"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1134"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1134"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992" w:type="dxa"/>
            <w:tcBorders>
              <w:top w:val="nil"/>
              <w:left w:val="nil"/>
              <w:bottom w:val="nil"/>
              <w:right w:val="nil"/>
            </w:tcBorders>
            <w:shd w:val="clear" w:color="000000" w:fill="FFFFFF"/>
            <w:noWrap/>
            <w:vAlign w:val="bottom"/>
            <w:hideMark/>
          </w:tcPr>
          <w:p w:rsidR="00A26D6B" w:rsidRPr="005F2C71" w:rsidRDefault="00A26D6B" w:rsidP="00A26D6B">
            <w:pPr>
              <w:ind w:firstLine="0"/>
              <w:jc w:val="left"/>
              <w:rPr>
                <w:rFonts w:ascii="Times New Roman" w:hAnsi="Times New Roman"/>
                <w:color w:val="000000"/>
              </w:rPr>
            </w:pPr>
            <w:r w:rsidRPr="005F2C71">
              <w:rPr>
                <w:rFonts w:ascii="Times New Roman" w:hAnsi="Times New Roman"/>
                <w:color w:val="000000"/>
              </w:rPr>
              <w:t> </w:t>
            </w:r>
          </w:p>
        </w:tc>
        <w:tc>
          <w:tcPr>
            <w:tcW w:w="1014"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10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10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11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11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11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3285" w:type="dxa"/>
            <w:gridSpan w:val="3"/>
            <w:vMerge w:val="restart"/>
            <w:tcBorders>
              <w:top w:val="nil"/>
              <w:left w:val="nil"/>
              <w:bottom w:val="nil"/>
              <w:right w:val="nil"/>
            </w:tcBorders>
            <w:shd w:val="clear" w:color="auto" w:fill="auto"/>
            <w:vAlign w:val="bottom"/>
            <w:hideMark/>
          </w:tcPr>
          <w:p w:rsidR="00A26D6B" w:rsidRPr="005F2C71" w:rsidRDefault="00A26D6B" w:rsidP="00A26D6B">
            <w:pPr>
              <w:ind w:firstLine="0"/>
              <w:jc w:val="center"/>
              <w:rPr>
                <w:rFonts w:ascii="Times New Roman" w:hAnsi="Times New Roman"/>
                <w:color w:val="000000"/>
              </w:rPr>
            </w:pPr>
            <w:r w:rsidRPr="005F2C71">
              <w:rPr>
                <w:rFonts w:ascii="Times New Roman" w:hAnsi="Times New Roman"/>
                <w:color w:val="000000"/>
              </w:rPr>
              <w:t xml:space="preserve">к государственной программе Республики Тыва "Развитие транспортной системы Республики Тыва на 2017-2024 годы" </w:t>
            </w:r>
          </w:p>
        </w:tc>
      </w:tr>
      <w:tr w:rsidR="00A26D6B" w:rsidRPr="005F2C71" w:rsidTr="00A26D6B">
        <w:trPr>
          <w:trHeight w:val="300"/>
        </w:trPr>
        <w:tc>
          <w:tcPr>
            <w:tcW w:w="141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1276"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1134"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1134"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992" w:type="dxa"/>
            <w:tcBorders>
              <w:top w:val="nil"/>
              <w:left w:val="nil"/>
              <w:bottom w:val="nil"/>
              <w:right w:val="nil"/>
            </w:tcBorders>
            <w:shd w:val="clear" w:color="000000" w:fill="FFFFFF"/>
            <w:noWrap/>
            <w:vAlign w:val="bottom"/>
            <w:hideMark/>
          </w:tcPr>
          <w:p w:rsidR="00A26D6B" w:rsidRPr="005F2C71" w:rsidRDefault="00A26D6B" w:rsidP="00A26D6B">
            <w:pPr>
              <w:ind w:firstLine="0"/>
              <w:jc w:val="left"/>
              <w:rPr>
                <w:rFonts w:ascii="Times New Roman" w:hAnsi="Times New Roman"/>
                <w:color w:val="000000"/>
              </w:rPr>
            </w:pPr>
            <w:r w:rsidRPr="005F2C71">
              <w:rPr>
                <w:rFonts w:ascii="Times New Roman" w:hAnsi="Times New Roman"/>
                <w:color w:val="000000"/>
              </w:rPr>
              <w:t> </w:t>
            </w:r>
          </w:p>
        </w:tc>
        <w:tc>
          <w:tcPr>
            <w:tcW w:w="1014"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10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10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11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11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11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c>
          <w:tcPr>
            <w:tcW w:w="3285" w:type="dxa"/>
            <w:gridSpan w:val="3"/>
            <w:vMerge/>
            <w:tcBorders>
              <w:top w:val="nil"/>
              <w:left w:val="nil"/>
              <w:bottom w:val="nil"/>
              <w:right w:val="nil"/>
            </w:tcBorders>
            <w:vAlign w:val="center"/>
            <w:hideMark/>
          </w:tcPr>
          <w:p w:rsidR="00A26D6B" w:rsidRPr="005F2C71" w:rsidRDefault="00A26D6B" w:rsidP="00A26D6B">
            <w:pPr>
              <w:ind w:firstLine="0"/>
              <w:jc w:val="left"/>
              <w:rPr>
                <w:rFonts w:ascii="Times New Roman" w:hAnsi="Times New Roman"/>
                <w:color w:val="000000"/>
              </w:rPr>
            </w:pPr>
          </w:p>
        </w:tc>
      </w:tr>
      <w:tr w:rsidR="00A26D6B" w:rsidRPr="005F2C71" w:rsidTr="00A26D6B">
        <w:trPr>
          <w:trHeight w:val="270"/>
        </w:trPr>
        <w:tc>
          <w:tcPr>
            <w:tcW w:w="1418" w:type="dxa"/>
            <w:tcBorders>
              <w:top w:val="nil"/>
              <w:left w:val="nil"/>
              <w:bottom w:val="nil"/>
              <w:right w:val="nil"/>
            </w:tcBorders>
            <w:shd w:val="clear" w:color="auto" w:fill="auto"/>
            <w:vAlign w:val="bottom"/>
            <w:hideMark/>
          </w:tcPr>
          <w:p w:rsidR="00A26D6B" w:rsidRPr="005F2C71" w:rsidRDefault="00A26D6B" w:rsidP="00A26D6B">
            <w:pPr>
              <w:ind w:firstLine="0"/>
              <w:jc w:val="center"/>
              <w:rPr>
                <w:rFonts w:ascii="Times New Roman" w:hAnsi="Times New Roman"/>
                <w:b/>
                <w:bCs/>
                <w:color w:val="000000"/>
              </w:rPr>
            </w:pPr>
          </w:p>
        </w:tc>
        <w:tc>
          <w:tcPr>
            <w:tcW w:w="13041" w:type="dxa"/>
            <w:gridSpan w:val="12"/>
            <w:tcBorders>
              <w:top w:val="nil"/>
              <w:left w:val="nil"/>
              <w:bottom w:val="nil"/>
              <w:right w:val="nil"/>
            </w:tcBorders>
            <w:shd w:val="clear" w:color="auto" w:fill="auto"/>
            <w:noWrap/>
            <w:vAlign w:val="bottom"/>
            <w:hideMark/>
          </w:tcPr>
          <w:p w:rsidR="00A26D6B" w:rsidRPr="005F2C71" w:rsidRDefault="00A26D6B" w:rsidP="00A26D6B">
            <w:pPr>
              <w:ind w:firstLine="0"/>
              <w:jc w:val="center"/>
              <w:rPr>
                <w:rFonts w:ascii="Times New Roman" w:hAnsi="Times New Roman"/>
                <w:b/>
                <w:bCs/>
                <w:color w:val="000000"/>
              </w:rPr>
            </w:pPr>
          </w:p>
        </w:tc>
        <w:tc>
          <w:tcPr>
            <w:tcW w:w="1134"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b/>
                <w:bCs/>
                <w:color w:val="000000"/>
              </w:rPr>
            </w:pPr>
          </w:p>
        </w:tc>
      </w:tr>
      <w:tr w:rsidR="00A26D6B" w:rsidRPr="005F2C71" w:rsidTr="00A26D6B">
        <w:trPr>
          <w:trHeight w:val="300"/>
        </w:trPr>
        <w:tc>
          <w:tcPr>
            <w:tcW w:w="1418" w:type="dxa"/>
            <w:tcBorders>
              <w:top w:val="nil"/>
              <w:left w:val="nil"/>
              <w:bottom w:val="nil"/>
              <w:right w:val="nil"/>
            </w:tcBorders>
            <w:shd w:val="clear" w:color="auto" w:fill="auto"/>
            <w:vAlign w:val="bottom"/>
            <w:hideMark/>
          </w:tcPr>
          <w:p w:rsidR="00A26D6B" w:rsidRPr="005F2C71" w:rsidRDefault="00A26D6B" w:rsidP="00A26D6B">
            <w:pPr>
              <w:ind w:firstLine="0"/>
              <w:jc w:val="center"/>
              <w:rPr>
                <w:rFonts w:ascii="Times New Roman" w:hAnsi="Times New Roman"/>
                <w:b/>
                <w:bCs/>
                <w:color w:val="000000"/>
              </w:rPr>
            </w:pPr>
          </w:p>
        </w:tc>
        <w:tc>
          <w:tcPr>
            <w:tcW w:w="13041" w:type="dxa"/>
            <w:gridSpan w:val="12"/>
            <w:tcBorders>
              <w:top w:val="nil"/>
              <w:left w:val="nil"/>
              <w:bottom w:val="nil"/>
              <w:right w:val="nil"/>
            </w:tcBorders>
            <w:shd w:val="clear" w:color="auto" w:fill="auto"/>
            <w:noWrap/>
            <w:vAlign w:val="bottom"/>
            <w:hideMark/>
          </w:tcPr>
          <w:p w:rsidR="00A26D6B" w:rsidRPr="005F2C71" w:rsidRDefault="00A26D6B" w:rsidP="00A26D6B">
            <w:pPr>
              <w:ind w:firstLine="0"/>
              <w:jc w:val="center"/>
              <w:rPr>
                <w:rFonts w:ascii="Times New Roman" w:hAnsi="Times New Roman"/>
                <w:b/>
                <w:color w:val="000000"/>
              </w:rPr>
            </w:pPr>
            <w:r w:rsidRPr="005F2C71">
              <w:rPr>
                <w:rFonts w:ascii="Times New Roman" w:hAnsi="Times New Roman"/>
                <w:b/>
                <w:color w:val="000000"/>
              </w:rPr>
              <w:t>ПЕРЕЧЕНЬ</w:t>
            </w:r>
          </w:p>
          <w:p w:rsidR="00A26D6B" w:rsidRPr="005F2C71" w:rsidRDefault="00A26D6B" w:rsidP="00A26D6B">
            <w:pPr>
              <w:ind w:firstLine="0"/>
              <w:jc w:val="center"/>
              <w:rPr>
                <w:rFonts w:ascii="Times New Roman" w:hAnsi="Times New Roman"/>
                <w:b/>
                <w:color w:val="000000"/>
              </w:rPr>
            </w:pPr>
            <w:r w:rsidRPr="005F2C71">
              <w:rPr>
                <w:rFonts w:ascii="Times New Roman" w:hAnsi="Times New Roman"/>
                <w:b/>
                <w:color w:val="000000"/>
              </w:rPr>
              <w:t>ПРОГРАММНЫХ МЕРОПРИЯТИЙ ПОДПРОГРАММЫ "ТРАНСПОРТ</w:t>
            </w:r>
          </w:p>
          <w:p w:rsidR="00A26D6B" w:rsidRPr="005F2C71" w:rsidRDefault="00A26D6B" w:rsidP="00A26D6B">
            <w:pPr>
              <w:ind w:firstLine="0"/>
              <w:jc w:val="center"/>
              <w:rPr>
                <w:rFonts w:ascii="Times New Roman" w:hAnsi="Times New Roman"/>
                <w:b/>
                <w:color w:val="000000"/>
              </w:rPr>
            </w:pPr>
            <w:r w:rsidRPr="005F2C71">
              <w:rPr>
                <w:rFonts w:ascii="Times New Roman" w:hAnsi="Times New Roman"/>
                <w:b/>
                <w:color w:val="000000"/>
              </w:rPr>
              <w:t>НА 2017 - 2024 ГОДЫ" ГОСУДАРСТВЕННОЙ ПРОГРАММЫ</w:t>
            </w:r>
          </w:p>
          <w:p w:rsidR="00A26D6B" w:rsidRPr="005F2C71" w:rsidRDefault="00A26D6B" w:rsidP="00A26D6B">
            <w:pPr>
              <w:ind w:firstLine="0"/>
              <w:jc w:val="center"/>
              <w:rPr>
                <w:rFonts w:ascii="Times New Roman" w:hAnsi="Times New Roman"/>
                <w:b/>
                <w:color w:val="000000"/>
              </w:rPr>
            </w:pPr>
            <w:r w:rsidRPr="005F2C71">
              <w:rPr>
                <w:rFonts w:ascii="Times New Roman" w:hAnsi="Times New Roman"/>
                <w:b/>
                <w:color w:val="000000"/>
              </w:rPr>
              <w:t>РЕСПУБЛИКИ ТЫВА "РАЗВИТИЕ ТРАНСПОРТНОЙ СИСТЕМЫ</w:t>
            </w:r>
          </w:p>
          <w:p w:rsidR="00A26D6B" w:rsidRPr="005F2C71" w:rsidRDefault="00A26D6B" w:rsidP="00A26D6B">
            <w:pPr>
              <w:ind w:firstLine="0"/>
              <w:jc w:val="center"/>
              <w:rPr>
                <w:rFonts w:ascii="Times New Roman" w:hAnsi="Times New Roman"/>
                <w:color w:val="000000"/>
              </w:rPr>
            </w:pPr>
          </w:p>
        </w:tc>
        <w:tc>
          <w:tcPr>
            <w:tcW w:w="1134"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rPr>
            </w:pPr>
          </w:p>
        </w:tc>
      </w:tr>
      <w:tr w:rsidR="00A26D6B" w:rsidRPr="005F2C71" w:rsidTr="00A26D6B">
        <w:trPr>
          <w:trHeight w:val="585"/>
        </w:trPr>
        <w:tc>
          <w:tcPr>
            <w:tcW w:w="1418" w:type="dxa"/>
            <w:tcBorders>
              <w:top w:val="nil"/>
              <w:left w:val="nil"/>
              <w:bottom w:val="nil"/>
              <w:right w:val="nil"/>
            </w:tcBorders>
            <w:shd w:val="clear" w:color="auto" w:fill="auto"/>
            <w:vAlign w:val="bottom"/>
            <w:hideMark/>
          </w:tcPr>
          <w:p w:rsidR="00A26D6B" w:rsidRPr="005F2C71" w:rsidRDefault="00A26D6B" w:rsidP="00A26D6B">
            <w:pPr>
              <w:ind w:firstLine="0"/>
              <w:jc w:val="center"/>
              <w:rPr>
                <w:rFonts w:ascii="Times New Roman" w:hAnsi="Times New Roman"/>
                <w:b/>
                <w:bCs/>
                <w:color w:val="000000"/>
              </w:rPr>
            </w:pPr>
          </w:p>
        </w:tc>
        <w:tc>
          <w:tcPr>
            <w:tcW w:w="13041" w:type="dxa"/>
            <w:gridSpan w:val="12"/>
            <w:tcBorders>
              <w:top w:val="nil"/>
              <w:left w:val="nil"/>
              <w:bottom w:val="nil"/>
              <w:right w:val="nil"/>
            </w:tcBorders>
            <w:shd w:val="clear" w:color="auto" w:fill="auto"/>
            <w:hideMark/>
          </w:tcPr>
          <w:p w:rsidR="00A26D6B" w:rsidRPr="005F2C71" w:rsidRDefault="00A26D6B" w:rsidP="00A26D6B">
            <w:pPr>
              <w:ind w:firstLine="0"/>
              <w:jc w:val="center"/>
              <w:rPr>
                <w:rFonts w:ascii="Times New Roman" w:hAnsi="Times New Roman"/>
                <w:color w:val="000000"/>
              </w:rPr>
            </w:pPr>
          </w:p>
        </w:tc>
        <w:tc>
          <w:tcPr>
            <w:tcW w:w="1134" w:type="dxa"/>
            <w:tcBorders>
              <w:top w:val="nil"/>
              <w:left w:val="nil"/>
              <w:bottom w:val="nil"/>
              <w:right w:val="nil"/>
            </w:tcBorders>
            <w:shd w:val="clear" w:color="auto" w:fill="auto"/>
            <w:hideMark/>
          </w:tcPr>
          <w:p w:rsidR="00A26D6B" w:rsidRPr="005F2C71" w:rsidRDefault="00A26D6B" w:rsidP="00A26D6B">
            <w:pPr>
              <w:ind w:firstLine="0"/>
              <w:jc w:val="left"/>
              <w:rPr>
                <w:rFonts w:ascii="Times New Roman" w:hAnsi="Times New Roman"/>
                <w:color w:val="000000"/>
              </w:rPr>
            </w:pPr>
          </w:p>
        </w:tc>
      </w:tr>
      <w:tr w:rsidR="00A26D6B" w:rsidRPr="005F2C71" w:rsidTr="00A26D6B">
        <w:trPr>
          <w:trHeight w:val="300"/>
        </w:trPr>
        <w:tc>
          <w:tcPr>
            <w:tcW w:w="1418" w:type="dxa"/>
            <w:tcBorders>
              <w:top w:val="nil"/>
              <w:left w:val="nil"/>
              <w:bottom w:val="nil"/>
              <w:right w:val="nil"/>
            </w:tcBorders>
            <w:shd w:val="clear" w:color="auto" w:fill="auto"/>
            <w:vAlign w:val="bottom"/>
            <w:hideMark/>
          </w:tcPr>
          <w:p w:rsidR="00A26D6B" w:rsidRPr="005F2C71" w:rsidRDefault="00A26D6B" w:rsidP="00A26D6B">
            <w:pPr>
              <w:ind w:firstLine="0"/>
              <w:jc w:val="center"/>
              <w:rPr>
                <w:rFonts w:ascii="Times New Roman" w:hAnsi="Times New Roman"/>
                <w:b/>
                <w:bCs/>
                <w:color w:val="000000"/>
                <w:sz w:val="20"/>
                <w:szCs w:val="20"/>
              </w:rPr>
            </w:pPr>
          </w:p>
        </w:tc>
        <w:tc>
          <w:tcPr>
            <w:tcW w:w="1276" w:type="dxa"/>
            <w:tcBorders>
              <w:top w:val="nil"/>
              <w:left w:val="nil"/>
              <w:bottom w:val="nil"/>
              <w:right w:val="nil"/>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p>
        </w:tc>
        <w:tc>
          <w:tcPr>
            <w:tcW w:w="1134" w:type="dxa"/>
            <w:tcBorders>
              <w:top w:val="nil"/>
              <w:left w:val="nil"/>
              <w:bottom w:val="nil"/>
              <w:right w:val="nil"/>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p>
        </w:tc>
        <w:tc>
          <w:tcPr>
            <w:tcW w:w="1134" w:type="dxa"/>
            <w:tcBorders>
              <w:top w:val="nil"/>
              <w:left w:val="nil"/>
              <w:bottom w:val="nil"/>
              <w:right w:val="nil"/>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p>
        </w:tc>
        <w:tc>
          <w:tcPr>
            <w:tcW w:w="992" w:type="dxa"/>
            <w:tcBorders>
              <w:top w:val="nil"/>
              <w:left w:val="nil"/>
              <w:bottom w:val="nil"/>
              <w:right w:val="nil"/>
            </w:tcBorders>
            <w:shd w:val="clear" w:color="000000" w:fill="FFFFFF"/>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014" w:type="dxa"/>
            <w:tcBorders>
              <w:top w:val="nil"/>
              <w:left w:val="nil"/>
              <w:bottom w:val="nil"/>
              <w:right w:val="nil"/>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p>
        </w:tc>
        <w:tc>
          <w:tcPr>
            <w:tcW w:w="1008" w:type="dxa"/>
            <w:tcBorders>
              <w:top w:val="nil"/>
              <w:left w:val="nil"/>
              <w:bottom w:val="nil"/>
              <w:right w:val="nil"/>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p>
        </w:tc>
        <w:tc>
          <w:tcPr>
            <w:tcW w:w="1008" w:type="dxa"/>
            <w:tcBorders>
              <w:top w:val="nil"/>
              <w:left w:val="nil"/>
              <w:bottom w:val="nil"/>
              <w:right w:val="nil"/>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p>
        </w:tc>
        <w:tc>
          <w:tcPr>
            <w:tcW w:w="1108" w:type="dxa"/>
            <w:tcBorders>
              <w:top w:val="nil"/>
              <w:left w:val="nil"/>
              <w:bottom w:val="nil"/>
              <w:right w:val="nil"/>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p>
        </w:tc>
        <w:tc>
          <w:tcPr>
            <w:tcW w:w="1108" w:type="dxa"/>
            <w:tcBorders>
              <w:top w:val="nil"/>
              <w:left w:val="nil"/>
              <w:bottom w:val="nil"/>
              <w:right w:val="nil"/>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p>
        </w:tc>
        <w:tc>
          <w:tcPr>
            <w:tcW w:w="1108" w:type="dxa"/>
            <w:tcBorders>
              <w:top w:val="nil"/>
              <w:left w:val="nil"/>
              <w:bottom w:val="nil"/>
              <w:right w:val="nil"/>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p>
        </w:tc>
        <w:tc>
          <w:tcPr>
            <w:tcW w:w="875" w:type="dxa"/>
            <w:tcBorders>
              <w:top w:val="nil"/>
              <w:left w:val="nil"/>
              <w:bottom w:val="nil"/>
              <w:right w:val="nil"/>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p>
        </w:tc>
        <w:tc>
          <w:tcPr>
            <w:tcW w:w="1276" w:type="dxa"/>
            <w:tcBorders>
              <w:top w:val="nil"/>
              <w:left w:val="nil"/>
              <w:bottom w:val="nil"/>
              <w:right w:val="nil"/>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p>
        </w:tc>
        <w:tc>
          <w:tcPr>
            <w:tcW w:w="1134" w:type="dxa"/>
            <w:tcBorders>
              <w:top w:val="nil"/>
              <w:left w:val="nil"/>
              <w:bottom w:val="nil"/>
              <w:right w:val="nil"/>
            </w:tcBorders>
            <w:shd w:val="clear" w:color="auto" w:fill="auto"/>
            <w:vAlign w:val="bottom"/>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(тыс. рублей)</w:t>
            </w:r>
          </w:p>
        </w:tc>
      </w:tr>
      <w:tr w:rsidR="00A26D6B" w:rsidRPr="005F2C71" w:rsidTr="00A26D6B">
        <w:trPr>
          <w:trHeight w:val="30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Наименование мероприятий</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Источники финансирования</w:t>
            </w:r>
          </w:p>
        </w:tc>
        <w:tc>
          <w:tcPr>
            <w:tcW w:w="9614" w:type="dxa"/>
            <w:gridSpan w:val="9"/>
            <w:tcBorders>
              <w:top w:val="single" w:sz="4" w:space="0" w:color="auto"/>
              <w:left w:val="nil"/>
              <w:bottom w:val="single" w:sz="4" w:space="0" w:color="auto"/>
              <w:right w:val="single" w:sz="4" w:space="0" w:color="auto"/>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                 Сумма финансирования из республиканского бюджета   (тыс. руб.)</w:t>
            </w:r>
          </w:p>
        </w:tc>
        <w:tc>
          <w:tcPr>
            <w:tcW w:w="8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Срок исполнения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proofErr w:type="gramStart"/>
            <w:r w:rsidRPr="005F2C71">
              <w:rPr>
                <w:rFonts w:ascii="Times New Roman" w:hAnsi="Times New Roman"/>
                <w:color w:val="000000"/>
                <w:sz w:val="20"/>
                <w:szCs w:val="20"/>
              </w:rPr>
              <w:t>Ответственные</w:t>
            </w:r>
            <w:proofErr w:type="gramEnd"/>
            <w:r w:rsidRPr="005F2C71">
              <w:rPr>
                <w:rFonts w:ascii="Times New Roman" w:hAnsi="Times New Roman"/>
                <w:color w:val="000000"/>
                <w:sz w:val="20"/>
                <w:szCs w:val="20"/>
              </w:rPr>
              <w:t xml:space="preserve"> за исполнение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Ожидаемый результат</w:t>
            </w:r>
          </w:p>
        </w:tc>
      </w:tr>
      <w:tr w:rsidR="00A26D6B" w:rsidRPr="005F2C71" w:rsidTr="00A26D6B">
        <w:trPr>
          <w:trHeight w:val="3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992" w:type="dxa"/>
            <w:tcBorders>
              <w:top w:val="nil"/>
              <w:left w:val="nil"/>
              <w:bottom w:val="single" w:sz="4" w:space="0" w:color="auto"/>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2018 г.</w:t>
            </w:r>
          </w:p>
        </w:tc>
        <w:tc>
          <w:tcPr>
            <w:tcW w:w="101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2019 г.</w:t>
            </w:r>
          </w:p>
        </w:tc>
        <w:tc>
          <w:tcPr>
            <w:tcW w:w="10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2020 г. </w:t>
            </w:r>
          </w:p>
        </w:tc>
        <w:tc>
          <w:tcPr>
            <w:tcW w:w="10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2023 г.</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875" w:type="dxa"/>
            <w:vMerge/>
            <w:tcBorders>
              <w:top w:val="single" w:sz="4" w:space="0" w:color="auto"/>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255"/>
        </w:trPr>
        <w:tc>
          <w:tcPr>
            <w:tcW w:w="1418" w:type="dxa"/>
            <w:tcBorders>
              <w:top w:val="nil"/>
              <w:left w:val="single" w:sz="4" w:space="0" w:color="auto"/>
              <w:bottom w:val="single" w:sz="4" w:space="0" w:color="auto"/>
              <w:right w:val="single" w:sz="4" w:space="0" w:color="auto"/>
            </w:tcBorders>
            <w:shd w:val="clear" w:color="auto" w:fill="auto"/>
            <w:vAlign w:val="bottom"/>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w:t>
            </w:r>
          </w:p>
        </w:tc>
        <w:tc>
          <w:tcPr>
            <w:tcW w:w="1276" w:type="dxa"/>
            <w:tcBorders>
              <w:top w:val="nil"/>
              <w:left w:val="nil"/>
              <w:bottom w:val="single" w:sz="4" w:space="0" w:color="auto"/>
              <w:right w:val="single" w:sz="4" w:space="0" w:color="auto"/>
            </w:tcBorders>
            <w:shd w:val="clear" w:color="auto" w:fill="auto"/>
            <w:vAlign w:val="bottom"/>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vAlign w:val="bottom"/>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3</w:t>
            </w:r>
          </w:p>
        </w:tc>
        <w:tc>
          <w:tcPr>
            <w:tcW w:w="1134" w:type="dxa"/>
            <w:tcBorders>
              <w:top w:val="nil"/>
              <w:left w:val="nil"/>
              <w:bottom w:val="single" w:sz="4" w:space="0" w:color="auto"/>
              <w:right w:val="single" w:sz="4" w:space="0" w:color="auto"/>
            </w:tcBorders>
            <w:shd w:val="clear" w:color="auto" w:fill="auto"/>
            <w:vAlign w:val="bottom"/>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4</w:t>
            </w:r>
          </w:p>
        </w:tc>
        <w:tc>
          <w:tcPr>
            <w:tcW w:w="992" w:type="dxa"/>
            <w:tcBorders>
              <w:top w:val="nil"/>
              <w:left w:val="nil"/>
              <w:bottom w:val="single" w:sz="4" w:space="0" w:color="auto"/>
              <w:right w:val="single" w:sz="4" w:space="0" w:color="auto"/>
            </w:tcBorders>
            <w:shd w:val="clear" w:color="000000" w:fill="FFFFFF"/>
            <w:vAlign w:val="bottom"/>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5</w:t>
            </w:r>
          </w:p>
        </w:tc>
        <w:tc>
          <w:tcPr>
            <w:tcW w:w="1014" w:type="dxa"/>
            <w:tcBorders>
              <w:top w:val="nil"/>
              <w:left w:val="nil"/>
              <w:bottom w:val="single" w:sz="4" w:space="0" w:color="auto"/>
              <w:right w:val="single" w:sz="4" w:space="0" w:color="auto"/>
            </w:tcBorders>
            <w:shd w:val="clear" w:color="auto" w:fill="auto"/>
            <w:vAlign w:val="bottom"/>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6</w:t>
            </w:r>
          </w:p>
        </w:tc>
        <w:tc>
          <w:tcPr>
            <w:tcW w:w="1008" w:type="dxa"/>
            <w:tcBorders>
              <w:top w:val="nil"/>
              <w:left w:val="nil"/>
              <w:bottom w:val="single" w:sz="4" w:space="0" w:color="auto"/>
              <w:right w:val="single" w:sz="4" w:space="0" w:color="auto"/>
            </w:tcBorders>
            <w:shd w:val="clear" w:color="auto" w:fill="auto"/>
            <w:vAlign w:val="bottom"/>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008" w:type="dxa"/>
            <w:tcBorders>
              <w:top w:val="nil"/>
              <w:left w:val="nil"/>
              <w:bottom w:val="single" w:sz="4" w:space="0" w:color="auto"/>
              <w:right w:val="single" w:sz="4" w:space="0" w:color="auto"/>
            </w:tcBorders>
            <w:shd w:val="clear" w:color="auto" w:fill="auto"/>
            <w:vAlign w:val="bottom"/>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108" w:type="dxa"/>
            <w:tcBorders>
              <w:top w:val="nil"/>
              <w:left w:val="nil"/>
              <w:bottom w:val="single" w:sz="4" w:space="0" w:color="auto"/>
              <w:right w:val="single" w:sz="4" w:space="0" w:color="auto"/>
            </w:tcBorders>
            <w:shd w:val="clear" w:color="auto" w:fill="auto"/>
            <w:vAlign w:val="bottom"/>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108" w:type="dxa"/>
            <w:tcBorders>
              <w:top w:val="nil"/>
              <w:left w:val="nil"/>
              <w:bottom w:val="single" w:sz="4" w:space="0" w:color="auto"/>
              <w:right w:val="single" w:sz="4" w:space="0" w:color="auto"/>
            </w:tcBorders>
            <w:shd w:val="clear" w:color="auto" w:fill="auto"/>
            <w:vAlign w:val="bottom"/>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108" w:type="dxa"/>
            <w:tcBorders>
              <w:top w:val="nil"/>
              <w:left w:val="nil"/>
              <w:bottom w:val="single" w:sz="4" w:space="0" w:color="auto"/>
              <w:right w:val="single" w:sz="4" w:space="0" w:color="auto"/>
            </w:tcBorders>
            <w:shd w:val="clear" w:color="auto" w:fill="auto"/>
            <w:vAlign w:val="bottom"/>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875" w:type="dxa"/>
            <w:tcBorders>
              <w:top w:val="nil"/>
              <w:left w:val="nil"/>
              <w:bottom w:val="single" w:sz="4" w:space="0" w:color="auto"/>
              <w:right w:val="single" w:sz="4" w:space="0" w:color="auto"/>
            </w:tcBorders>
            <w:shd w:val="clear" w:color="auto" w:fill="auto"/>
            <w:vAlign w:val="bottom"/>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7</w:t>
            </w:r>
          </w:p>
        </w:tc>
        <w:tc>
          <w:tcPr>
            <w:tcW w:w="1276" w:type="dxa"/>
            <w:tcBorders>
              <w:top w:val="nil"/>
              <w:left w:val="nil"/>
              <w:bottom w:val="single" w:sz="4" w:space="0" w:color="auto"/>
              <w:right w:val="single" w:sz="4" w:space="0" w:color="auto"/>
            </w:tcBorders>
            <w:shd w:val="clear" w:color="auto" w:fill="auto"/>
            <w:vAlign w:val="bottom"/>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8</w:t>
            </w:r>
          </w:p>
        </w:tc>
        <w:tc>
          <w:tcPr>
            <w:tcW w:w="1134" w:type="dxa"/>
            <w:tcBorders>
              <w:top w:val="nil"/>
              <w:left w:val="nil"/>
              <w:bottom w:val="single" w:sz="4" w:space="0" w:color="auto"/>
              <w:right w:val="single" w:sz="4" w:space="0" w:color="auto"/>
            </w:tcBorders>
            <w:shd w:val="clear" w:color="auto" w:fill="auto"/>
            <w:vAlign w:val="bottom"/>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9</w:t>
            </w:r>
          </w:p>
        </w:tc>
      </w:tr>
      <w:tr w:rsidR="00A26D6B" w:rsidRPr="005F2C71" w:rsidTr="00A26D6B">
        <w:trPr>
          <w:trHeight w:val="255"/>
        </w:trPr>
        <w:tc>
          <w:tcPr>
            <w:tcW w:w="15593" w:type="dxa"/>
            <w:gridSpan w:val="14"/>
            <w:tcBorders>
              <w:top w:val="single" w:sz="4" w:space="0" w:color="auto"/>
              <w:left w:val="single" w:sz="4" w:space="0" w:color="auto"/>
              <w:bottom w:val="single" w:sz="4" w:space="0" w:color="auto"/>
              <w:right w:val="single" w:sz="4" w:space="0" w:color="auto"/>
            </w:tcBorders>
            <w:shd w:val="clear" w:color="auto" w:fill="auto"/>
            <w:hideMark/>
          </w:tcPr>
          <w:p w:rsidR="00A26D6B" w:rsidRPr="005F2C71" w:rsidRDefault="00A26D6B" w:rsidP="00A26D6B">
            <w:pPr>
              <w:spacing w:after="240"/>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 Развитие авиации общего назначения</w:t>
            </w:r>
          </w:p>
        </w:tc>
      </w:tr>
      <w:tr w:rsidR="00A26D6B" w:rsidRPr="005F2C71" w:rsidTr="00A26D6B">
        <w:trPr>
          <w:trHeight w:val="255"/>
        </w:trPr>
        <w:tc>
          <w:tcPr>
            <w:tcW w:w="15593"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xml:space="preserve">1.1.Аэропортовый комплекс </w:t>
            </w:r>
          </w:p>
        </w:tc>
      </w:tr>
      <w:tr w:rsidR="00A26D6B" w:rsidRPr="005F2C71" w:rsidTr="00A26D6B">
        <w:trPr>
          <w:trHeight w:val="450"/>
        </w:trPr>
        <w:tc>
          <w:tcPr>
            <w:tcW w:w="1418" w:type="dxa"/>
            <w:vMerge w:val="restart"/>
            <w:tcBorders>
              <w:top w:val="nil"/>
              <w:left w:val="single" w:sz="4" w:space="0" w:color="auto"/>
              <w:bottom w:val="single" w:sz="4" w:space="0" w:color="000000"/>
              <w:right w:val="nil"/>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1.1.1. Подготовка Обоснования целесообразности открытия аэропорта "Кызыл" для </w:t>
            </w:r>
            <w:r w:rsidRPr="005F2C71">
              <w:rPr>
                <w:rFonts w:ascii="Times New Roman" w:hAnsi="Times New Roman"/>
                <w:color w:val="000000"/>
                <w:sz w:val="20"/>
                <w:szCs w:val="20"/>
              </w:rPr>
              <w:lastRenderedPageBreak/>
              <w:t>международного сообщения.</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1 000,00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1 000,00</w:t>
            </w:r>
          </w:p>
        </w:tc>
        <w:tc>
          <w:tcPr>
            <w:tcW w:w="992"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val="restart"/>
            <w:tcBorders>
              <w:top w:val="nil"/>
              <w:left w:val="single" w:sz="4" w:space="0" w:color="auto"/>
              <w:bottom w:val="single" w:sz="4" w:space="0" w:color="000000"/>
              <w:right w:val="single" w:sz="4" w:space="0" w:color="auto"/>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Миндортранс РТ, Минстрой РТ, Минземимущества РТ</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пакет документов для подготовки Распоряжения Правитель</w:t>
            </w:r>
            <w:r w:rsidRPr="005F2C71">
              <w:rPr>
                <w:rFonts w:ascii="Times New Roman" w:hAnsi="Times New Roman"/>
                <w:color w:val="000000"/>
                <w:sz w:val="20"/>
                <w:szCs w:val="20"/>
              </w:rPr>
              <w:lastRenderedPageBreak/>
              <w:t>ства Российской Федерации по открытию аэропорта "Кызыл" для международных полетов.</w:t>
            </w:r>
          </w:p>
        </w:tc>
      </w:tr>
      <w:tr w:rsidR="00A26D6B" w:rsidRPr="005F2C71" w:rsidTr="00A26D6B">
        <w:trPr>
          <w:trHeight w:val="342"/>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300"/>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1 000,00</w:t>
            </w:r>
          </w:p>
        </w:tc>
        <w:tc>
          <w:tcPr>
            <w:tcW w:w="113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1 000,00</w:t>
            </w:r>
          </w:p>
        </w:tc>
        <w:tc>
          <w:tcPr>
            <w:tcW w:w="992" w:type="dxa"/>
            <w:tcBorders>
              <w:top w:val="nil"/>
              <w:left w:val="nil"/>
              <w:bottom w:val="single" w:sz="4" w:space="0" w:color="auto"/>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525"/>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Внебюдж.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330"/>
        </w:trPr>
        <w:tc>
          <w:tcPr>
            <w:tcW w:w="1418" w:type="dxa"/>
            <w:vMerge w:val="restart"/>
            <w:tcBorders>
              <w:top w:val="nil"/>
              <w:left w:val="single" w:sz="4" w:space="0" w:color="auto"/>
              <w:bottom w:val="single" w:sz="4" w:space="0" w:color="000000"/>
              <w:right w:val="nil"/>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1.1.2. Приведение состояния посадочных площадок в соответствие с эксплуатационными требованиями</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24 090,83</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1 991,40</w:t>
            </w:r>
          </w:p>
        </w:tc>
        <w:tc>
          <w:tcPr>
            <w:tcW w:w="992"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3 500,00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3 500,00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6 000,00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4 402,33</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4 697,10</w:t>
            </w:r>
          </w:p>
        </w:tc>
        <w:tc>
          <w:tcPr>
            <w:tcW w:w="875" w:type="dxa"/>
            <w:vMerge w:val="restart"/>
            <w:tcBorders>
              <w:top w:val="nil"/>
              <w:left w:val="single" w:sz="4" w:space="0" w:color="auto"/>
              <w:bottom w:val="single" w:sz="4" w:space="0" w:color="000000"/>
              <w:right w:val="single" w:sz="4" w:space="0" w:color="auto"/>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2017-2024 гг.</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Миндортранс РТ, органы местного самоуправления</w:t>
            </w:r>
            <w:r w:rsidR="006932FF" w:rsidRPr="005F2C71">
              <w:rPr>
                <w:rFonts w:ascii="Times New Roman" w:hAnsi="Times New Roman"/>
                <w:color w:val="000000"/>
                <w:sz w:val="20"/>
                <w:szCs w:val="20"/>
              </w:rPr>
              <w:t xml:space="preserve"> РТ</w:t>
            </w:r>
            <w:r w:rsidRPr="005F2C71">
              <w:rPr>
                <w:rFonts w:ascii="Times New Roman" w:hAnsi="Times New Roman"/>
                <w:color w:val="000000"/>
                <w:sz w:val="20"/>
                <w:szCs w:val="20"/>
              </w:rPr>
              <w:t xml:space="preserve"> (по согласованию)</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приведение в нормативное состояние и обеспечение авиационной доступности </w:t>
            </w:r>
            <w:proofErr w:type="gramStart"/>
            <w:r w:rsidRPr="005F2C71">
              <w:rPr>
                <w:rFonts w:ascii="Times New Roman" w:hAnsi="Times New Roman"/>
                <w:color w:val="000000"/>
                <w:sz w:val="20"/>
                <w:szCs w:val="20"/>
              </w:rPr>
              <w:t>отдаленных</w:t>
            </w:r>
            <w:proofErr w:type="gramEnd"/>
            <w:r w:rsidRPr="005F2C71">
              <w:rPr>
                <w:rFonts w:ascii="Times New Roman" w:hAnsi="Times New Roman"/>
                <w:color w:val="000000"/>
                <w:sz w:val="20"/>
                <w:szCs w:val="20"/>
              </w:rPr>
              <w:t xml:space="preserve"> кожуунов республики.</w:t>
            </w:r>
          </w:p>
        </w:tc>
      </w:tr>
      <w:tr w:rsidR="00A26D6B" w:rsidRPr="005F2C71" w:rsidTr="00A26D6B">
        <w:trPr>
          <w:trHeight w:val="255"/>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nil"/>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single" w:sz="4" w:space="0" w:color="auto"/>
              <w:bottom w:val="single" w:sz="4" w:space="0" w:color="auto"/>
              <w:right w:val="nil"/>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510"/>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24 090,83</w:t>
            </w:r>
          </w:p>
        </w:tc>
        <w:tc>
          <w:tcPr>
            <w:tcW w:w="113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1 991,40</w:t>
            </w:r>
          </w:p>
        </w:tc>
        <w:tc>
          <w:tcPr>
            <w:tcW w:w="992" w:type="dxa"/>
            <w:tcBorders>
              <w:top w:val="nil"/>
              <w:left w:val="nil"/>
              <w:bottom w:val="single" w:sz="4" w:space="0" w:color="auto"/>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nil"/>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3 500,00</w:t>
            </w:r>
          </w:p>
        </w:tc>
        <w:tc>
          <w:tcPr>
            <w:tcW w:w="1008"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3 500,00</w:t>
            </w:r>
          </w:p>
        </w:tc>
        <w:tc>
          <w:tcPr>
            <w:tcW w:w="10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6 000,00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4 402,33</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4 697,10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510"/>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Внебюдж.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nil"/>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315"/>
        </w:trPr>
        <w:tc>
          <w:tcPr>
            <w:tcW w:w="1418" w:type="dxa"/>
            <w:vMerge w:val="restart"/>
            <w:tcBorders>
              <w:top w:val="nil"/>
              <w:left w:val="single" w:sz="4" w:space="0" w:color="auto"/>
              <w:bottom w:val="single" w:sz="4" w:space="0" w:color="000000"/>
              <w:right w:val="nil"/>
            </w:tcBorders>
            <w:shd w:val="clear" w:color="auto" w:fill="auto"/>
            <w:hideMark/>
          </w:tcPr>
          <w:p w:rsidR="00A26D6B" w:rsidRPr="005F2C71" w:rsidRDefault="00A26D6B" w:rsidP="00A26D6B">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Итого по  разделу 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26D6B" w:rsidRPr="005F2C71" w:rsidRDefault="00A26D6B" w:rsidP="00A26D6B">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25 090,83</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2 991,40</w:t>
            </w:r>
          </w:p>
        </w:tc>
        <w:tc>
          <w:tcPr>
            <w:tcW w:w="992"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3 500,00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3 500,00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6 000,00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4 402,33</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4 697,10</w:t>
            </w:r>
          </w:p>
        </w:tc>
        <w:tc>
          <w:tcPr>
            <w:tcW w:w="3285"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r>
      <w:tr w:rsidR="00A26D6B" w:rsidRPr="005F2C71" w:rsidTr="00A26D6B">
        <w:trPr>
          <w:trHeight w:val="510"/>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b/>
                <w:b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Фед.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3285" w:type="dxa"/>
            <w:gridSpan w:val="3"/>
            <w:vMerge/>
            <w:tcBorders>
              <w:top w:val="nil"/>
              <w:left w:val="nil"/>
              <w:bottom w:val="single" w:sz="4" w:space="0" w:color="auto"/>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570"/>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b/>
                <w:b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left"/>
              <w:rPr>
                <w:rFonts w:ascii="Times New Roman" w:hAnsi="Times New Roman"/>
                <w:b/>
                <w:bCs/>
                <w:color w:val="000000"/>
              </w:rPr>
            </w:pPr>
            <w:r w:rsidRPr="005F2C71">
              <w:rPr>
                <w:rFonts w:ascii="Times New Roman" w:hAnsi="Times New Roman"/>
                <w:b/>
                <w:bCs/>
                <w:color w:val="000000"/>
              </w:rPr>
              <w:t>Рес.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25 090,83</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2 991,40</w:t>
            </w:r>
          </w:p>
        </w:tc>
        <w:tc>
          <w:tcPr>
            <w:tcW w:w="992"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3 500,00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3 500,00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6 000,00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4 402,33</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4 697,10</w:t>
            </w:r>
          </w:p>
        </w:tc>
        <w:tc>
          <w:tcPr>
            <w:tcW w:w="3285" w:type="dxa"/>
            <w:gridSpan w:val="3"/>
            <w:vMerge/>
            <w:tcBorders>
              <w:top w:val="nil"/>
              <w:left w:val="nil"/>
              <w:bottom w:val="single" w:sz="4" w:space="0" w:color="auto"/>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765"/>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b/>
                <w:b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Внебюдж.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3285" w:type="dxa"/>
            <w:gridSpan w:val="3"/>
            <w:vMerge/>
            <w:tcBorders>
              <w:top w:val="nil"/>
              <w:left w:val="nil"/>
              <w:bottom w:val="single" w:sz="4" w:space="0" w:color="auto"/>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270"/>
        </w:trPr>
        <w:tc>
          <w:tcPr>
            <w:tcW w:w="15593" w:type="dxa"/>
            <w:gridSpan w:val="14"/>
            <w:tcBorders>
              <w:top w:val="nil"/>
              <w:left w:val="single" w:sz="4" w:space="0" w:color="auto"/>
              <w:bottom w:val="single" w:sz="4" w:space="0" w:color="auto"/>
              <w:right w:val="single" w:sz="4" w:space="0" w:color="000000"/>
            </w:tcBorders>
            <w:shd w:val="clear" w:color="auto" w:fill="auto"/>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1.2. Воздушный транспорт</w:t>
            </w:r>
          </w:p>
        </w:tc>
      </w:tr>
      <w:tr w:rsidR="00A26D6B" w:rsidRPr="005F2C71" w:rsidTr="00A26D6B">
        <w:trPr>
          <w:trHeight w:val="255"/>
        </w:trPr>
        <w:tc>
          <w:tcPr>
            <w:tcW w:w="1418" w:type="dxa"/>
            <w:vMerge w:val="restart"/>
            <w:tcBorders>
              <w:top w:val="nil"/>
              <w:left w:val="single" w:sz="4" w:space="0" w:color="auto"/>
              <w:bottom w:val="single" w:sz="4" w:space="0" w:color="000000"/>
              <w:right w:val="nil"/>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1.2.1. Поддержание </w:t>
            </w:r>
            <w:r w:rsidRPr="005F2C71">
              <w:rPr>
                <w:rFonts w:ascii="Times New Roman" w:hAnsi="Times New Roman"/>
                <w:color w:val="000000"/>
                <w:sz w:val="20"/>
                <w:szCs w:val="20"/>
              </w:rPr>
              <w:lastRenderedPageBreak/>
              <w:t>летной годности самолетов Pilatus        PC-12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40 800,00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8 000,00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9 400,00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9 400,00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14 000,00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val="restart"/>
            <w:tcBorders>
              <w:top w:val="nil"/>
              <w:left w:val="single" w:sz="4" w:space="0" w:color="auto"/>
              <w:bottom w:val="single" w:sz="4" w:space="0" w:color="000000"/>
              <w:right w:val="single" w:sz="4" w:space="0" w:color="auto"/>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2018-2021 </w:t>
            </w:r>
            <w:r w:rsidRPr="005F2C71">
              <w:rPr>
                <w:rFonts w:ascii="Times New Roman" w:hAnsi="Times New Roman"/>
                <w:color w:val="000000"/>
                <w:sz w:val="20"/>
                <w:szCs w:val="20"/>
              </w:rPr>
              <w:lastRenderedPageBreak/>
              <w:t>гг.</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 xml:space="preserve">Миндортранс РТ, РКП </w:t>
            </w:r>
            <w:r w:rsidRPr="005F2C71">
              <w:rPr>
                <w:rFonts w:ascii="Times New Roman" w:hAnsi="Times New Roman"/>
                <w:color w:val="000000"/>
                <w:sz w:val="20"/>
                <w:szCs w:val="20"/>
              </w:rPr>
              <w:lastRenderedPageBreak/>
              <w:t>"АК "Тува Авиа"</w:t>
            </w:r>
          </w:p>
        </w:tc>
        <w:tc>
          <w:tcPr>
            <w:tcW w:w="1134" w:type="dxa"/>
            <w:vMerge w:val="restart"/>
            <w:tcBorders>
              <w:top w:val="nil"/>
              <w:left w:val="single" w:sz="4" w:space="0" w:color="auto"/>
              <w:bottom w:val="single" w:sz="4" w:space="0" w:color="000000"/>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обеспечение </w:t>
            </w:r>
            <w:r w:rsidRPr="005F2C71">
              <w:rPr>
                <w:rFonts w:ascii="Times New Roman" w:hAnsi="Times New Roman"/>
                <w:color w:val="000000"/>
                <w:sz w:val="20"/>
                <w:szCs w:val="20"/>
              </w:rPr>
              <w:lastRenderedPageBreak/>
              <w:t xml:space="preserve">эксплуатации воздушных судов </w:t>
            </w:r>
          </w:p>
        </w:tc>
      </w:tr>
      <w:tr w:rsidR="00A26D6B" w:rsidRPr="005F2C71" w:rsidTr="00A26D6B">
        <w:trPr>
          <w:trHeight w:val="540"/>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555"/>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40 800,00</w:t>
            </w:r>
          </w:p>
        </w:tc>
        <w:tc>
          <w:tcPr>
            <w:tcW w:w="113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8 000,00</w:t>
            </w:r>
          </w:p>
        </w:tc>
        <w:tc>
          <w:tcPr>
            <w:tcW w:w="1014" w:type="dxa"/>
            <w:tcBorders>
              <w:top w:val="nil"/>
              <w:left w:val="nil"/>
              <w:bottom w:val="single" w:sz="4" w:space="0" w:color="auto"/>
              <w:right w:val="nil"/>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9 400,00</w:t>
            </w:r>
          </w:p>
        </w:tc>
        <w:tc>
          <w:tcPr>
            <w:tcW w:w="1008"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9 400,00</w:t>
            </w:r>
          </w:p>
        </w:tc>
        <w:tc>
          <w:tcPr>
            <w:tcW w:w="10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14 000,00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1020"/>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Внебюдж.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nil"/>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375"/>
        </w:trPr>
        <w:tc>
          <w:tcPr>
            <w:tcW w:w="1418" w:type="dxa"/>
            <w:vMerge w:val="restart"/>
            <w:tcBorders>
              <w:top w:val="nil"/>
              <w:left w:val="single" w:sz="4" w:space="0" w:color="auto"/>
              <w:bottom w:val="single" w:sz="4" w:space="0" w:color="000000"/>
              <w:right w:val="nil"/>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1.2.2. Поддержание летной годности вертолетов Ми-8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82 682,80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7 900,00</w:t>
            </w:r>
          </w:p>
        </w:tc>
        <w:tc>
          <w:tcPr>
            <w:tcW w:w="1014"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10 520,60</w:t>
            </w:r>
          </w:p>
        </w:tc>
        <w:tc>
          <w:tcPr>
            <w:tcW w:w="1008"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10 520,60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10 520,60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14 407,00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14 407,00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14 407,00</w:t>
            </w:r>
          </w:p>
        </w:tc>
        <w:tc>
          <w:tcPr>
            <w:tcW w:w="875" w:type="dxa"/>
            <w:vMerge w:val="restart"/>
            <w:tcBorders>
              <w:top w:val="nil"/>
              <w:left w:val="single" w:sz="4" w:space="0" w:color="auto"/>
              <w:bottom w:val="single" w:sz="4" w:space="0" w:color="000000"/>
              <w:right w:val="single" w:sz="4" w:space="0" w:color="auto"/>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2018-2024 гг.</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Миндортранс РТ, РКП "АК "Тува Авиа"</w:t>
            </w:r>
          </w:p>
        </w:tc>
        <w:tc>
          <w:tcPr>
            <w:tcW w:w="1134"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405"/>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nil"/>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390"/>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82 682,80</w:t>
            </w:r>
          </w:p>
        </w:tc>
        <w:tc>
          <w:tcPr>
            <w:tcW w:w="113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7 900,00</w:t>
            </w:r>
          </w:p>
        </w:tc>
        <w:tc>
          <w:tcPr>
            <w:tcW w:w="1014" w:type="dxa"/>
            <w:tcBorders>
              <w:top w:val="nil"/>
              <w:left w:val="nil"/>
              <w:bottom w:val="single" w:sz="4" w:space="0" w:color="auto"/>
              <w:right w:val="nil"/>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10 520,60</w:t>
            </w:r>
          </w:p>
        </w:tc>
        <w:tc>
          <w:tcPr>
            <w:tcW w:w="1008"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10 520,60</w:t>
            </w:r>
          </w:p>
        </w:tc>
        <w:tc>
          <w:tcPr>
            <w:tcW w:w="10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10 520,60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14 407,00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14 407,00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14 407,00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555"/>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Внебюдж.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nil"/>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360"/>
        </w:trPr>
        <w:tc>
          <w:tcPr>
            <w:tcW w:w="1418" w:type="dxa"/>
            <w:vMerge w:val="restart"/>
            <w:tcBorders>
              <w:top w:val="nil"/>
              <w:left w:val="single" w:sz="4" w:space="0" w:color="auto"/>
              <w:bottom w:val="single" w:sz="4" w:space="0" w:color="000000"/>
              <w:right w:val="nil"/>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1.2.3. Поддержание летной годности самолетов Ан-2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12 070,00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5 365,00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5 355,00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450,00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450,00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450,00</w:t>
            </w:r>
          </w:p>
        </w:tc>
        <w:tc>
          <w:tcPr>
            <w:tcW w:w="875" w:type="dxa"/>
            <w:vMerge w:val="restart"/>
            <w:tcBorders>
              <w:top w:val="nil"/>
              <w:left w:val="single" w:sz="4" w:space="0" w:color="auto"/>
              <w:bottom w:val="single" w:sz="4" w:space="0" w:color="000000"/>
              <w:right w:val="single" w:sz="4" w:space="0" w:color="auto"/>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2020-2024 </w:t>
            </w:r>
            <w:proofErr w:type="gramStart"/>
            <w:r w:rsidRPr="005F2C71">
              <w:rPr>
                <w:rFonts w:ascii="Times New Roman" w:hAnsi="Times New Roman"/>
                <w:color w:val="000000"/>
                <w:sz w:val="20"/>
                <w:szCs w:val="20"/>
              </w:rPr>
              <w:t>гг</w:t>
            </w:r>
            <w:proofErr w:type="gramEnd"/>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Миндортранс РТ, РКП "АК "Тува Авиа"</w:t>
            </w:r>
          </w:p>
        </w:tc>
        <w:tc>
          <w:tcPr>
            <w:tcW w:w="1134"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390"/>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315"/>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12 070,00</w:t>
            </w:r>
          </w:p>
        </w:tc>
        <w:tc>
          <w:tcPr>
            <w:tcW w:w="1134" w:type="dxa"/>
            <w:tcBorders>
              <w:top w:val="nil"/>
              <w:left w:val="nil"/>
              <w:bottom w:val="nil"/>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5 365,00</w:t>
            </w:r>
          </w:p>
        </w:tc>
        <w:tc>
          <w:tcPr>
            <w:tcW w:w="10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5 355,00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450,00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450,00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450,00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360"/>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Внебюдж.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tcBorders>
              <w:top w:val="single" w:sz="4" w:space="0" w:color="auto"/>
              <w:left w:val="nil"/>
              <w:bottom w:val="nil"/>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nil"/>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nil"/>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nil"/>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360"/>
        </w:trPr>
        <w:tc>
          <w:tcPr>
            <w:tcW w:w="1418" w:type="dxa"/>
            <w:vMerge w:val="restart"/>
            <w:tcBorders>
              <w:top w:val="nil"/>
              <w:left w:val="single" w:sz="4" w:space="0" w:color="auto"/>
              <w:bottom w:val="single" w:sz="4" w:space="0" w:color="000000"/>
              <w:right w:val="nil"/>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1.2.4. Поддержание летной годности самолетов Robinson R-44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39 300,00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1 500,00</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6 000,00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10 600,00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10 600,00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10 600,00</w:t>
            </w:r>
          </w:p>
        </w:tc>
        <w:tc>
          <w:tcPr>
            <w:tcW w:w="875" w:type="dxa"/>
            <w:vMerge w:val="restart"/>
            <w:tcBorders>
              <w:top w:val="nil"/>
              <w:left w:val="single" w:sz="4" w:space="0" w:color="auto"/>
              <w:bottom w:val="single" w:sz="4" w:space="0" w:color="000000"/>
              <w:right w:val="single" w:sz="4" w:space="0" w:color="auto"/>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2020-2024 </w:t>
            </w:r>
            <w:proofErr w:type="gramStart"/>
            <w:r w:rsidRPr="005F2C71">
              <w:rPr>
                <w:rFonts w:ascii="Times New Roman" w:hAnsi="Times New Roman"/>
                <w:color w:val="000000"/>
                <w:sz w:val="20"/>
                <w:szCs w:val="20"/>
              </w:rPr>
              <w:t>гг</w:t>
            </w:r>
            <w:proofErr w:type="gramEnd"/>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Миндортранс РТ, РКП "АК "Тува Авиа"</w:t>
            </w:r>
          </w:p>
        </w:tc>
        <w:tc>
          <w:tcPr>
            <w:tcW w:w="1134"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390"/>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315"/>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39 300,00</w:t>
            </w:r>
          </w:p>
        </w:tc>
        <w:tc>
          <w:tcPr>
            <w:tcW w:w="1134" w:type="dxa"/>
            <w:tcBorders>
              <w:top w:val="nil"/>
              <w:left w:val="nil"/>
              <w:bottom w:val="nil"/>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nil"/>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1 500,00</w:t>
            </w:r>
          </w:p>
        </w:tc>
        <w:tc>
          <w:tcPr>
            <w:tcW w:w="10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6 000,00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10 600,00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10 600,00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10 600,00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915"/>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Внебюдж.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tcBorders>
              <w:top w:val="single" w:sz="4" w:space="0" w:color="auto"/>
              <w:left w:val="nil"/>
              <w:bottom w:val="nil"/>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single" w:sz="4" w:space="0" w:color="auto"/>
              <w:left w:val="nil"/>
              <w:bottom w:val="nil"/>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nil"/>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nil"/>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420"/>
        </w:trPr>
        <w:tc>
          <w:tcPr>
            <w:tcW w:w="1418" w:type="dxa"/>
            <w:vMerge w:val="restart"/>
            <w:tcBorders>
              <w:top w:val="nil"/>
              <w:left w:val="single" w:sz="4" w:space="0" w:color="auto"/>
              <w:bottom w:val="single" w:sz="4" w:space="0" w:color="000000"/>
              <w:right w:val="nil"/>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1.2.5. Повышение квалификации летно-технического состава</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1 220,00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220,00</w:t>
            </w:r>
          </w:p>
        </w:tc>
        <w:tc>
          <w:tcPr>
            <w:tcW w:w="1014" w:type="dxa"/>
            <w:tcBorders>
              <w:top w:val="single" w:sz="4" w:space="0" w:color="auto"/>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1 000,00</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val="restart"/>
            <w:tcBorders>
              <w:top w:val="nil"/>
              <w:left w:val="single" w:sz="4" w:space="0" w:color="auto"/>
              <w:bottom w:val="single" w:sz="4" w:space="0" w:color="000000"/>
              <w:right w:val="single" w:sz="4" w:space="0" w:color="auto"/>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2018-2019 </w:t>
            </w:r>
            <w:proofErr w:type="gramStart"/>
            <w:r w:rsidRPr="005F2C71">
              <w:rPr>
                <w:rFonts w:ascii="Times New Roman" w:hAnsi="Times New Roman"/>
                <w:color w:val="000000"/>
                <w:sz w:val="20"/>
                <w:szCs w:val="20"/>
              </w:rPr>
              <w:t>гг</w:t>
            </w:r>
            <w:proofErr w:type="gramEnd"/>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Миндортранс РТ, РКП "АК "Тува Авиа"</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формирование кадрового потенциала и подготовка мобилизационного </w:t>
            </w:r>
            <w:r w:rsidRPr="005F2C71">
              <w:rPr>
                <w:rFonts w:ascii="Times New Roman" w:hAnsi="Times New Roman"/>
                <w:color w:val="000000"/>
                <w:sz w:val="20"/>
                <w:szCs w:val="20"/>
              </w:rPr>
              <w:lastRenderedPageBreak/>
              <w:t>резерва гражданской и государственной авиации</w:t>
            </w:r>
          </w:p>
        </w:tc>
      </w:tr>
      <w:tr w:rsidR="00A26D6B" w:rsidRPr="005F2C71" w:rsidTr="00A26D6B">
        <w:trPr>
          <w:trHeight w:val="435"/>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nil"/>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390"/>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1 220,00</w:t>
            </w:r>
          </w:p>
        </w:tc>
        <w:tc>
          <w:tcPr>
            <w:tcW w:w="113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220,00</w:t>
            </w:r>
          </w:p>
        </w:tc>
        <w:tc>
          <w:tcPr>
            <w:tcW w:w="1014" w:type="dxa"/>
            <w:tcBorders>
              <w:top w:val="nil"/>
              <w:left w:val="nil"/>
              <w:bottom w:val="single" w:sz="4" w:space="0" w:color="auto"/>
              <w:right w:val="nil"/>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1 000,00</w:t>
            </w:r>
          </w:p>
        </w:tc>
        <w:tc>
          <w:tcPr>
            <w:tcW w:w="10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510"/>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Внебюдж.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nil"/>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510"/>
        </w:trPr>
        <w:tc>
          <w:tcPr>
            <w:tcW w:w="1418" w:type="dxa"/>
            <w:vMerge w:val="restart"/>
            <w:tcBorders>
              <w:top w:val="nil"/>
              <w:left w:val="single" w:sz="4" w:space="0" w:color="auto"/>
              <w:bottom w:val="single" w:sz="4" w:space="0" w:color="000000"/>
              <w:right w:val="nil"/>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1.2.6. Субсидии организациям воздушного транспорта на частичное возмещение недополученных доходов, связанных с организацией авиаперевозок пассажиров и багажа</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2 083,00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2 083,00</w:t>
            </w:r>
          </w:p>
        </w:tc>
        <w:tc>
          <w:tcPr>
            <w:tcW w:w="1014"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val="restart"/>
            <w:tcBorders>
              <w:top w:val="nil"/>
              <w:left w:val="single" w:sz="4" w:space="0" w:color="auto"/>
              <w:bottom w:val="single" w:sz="4" w:space="0" w:color="000000"/>
              <w:right w:val="single" w:sz="4" w:space="0" w:color="auto"/>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2018 г.</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Миндортранс РТ</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обеспечение пассажироперевозок в труднодоступные населеннные пункты республики </w:t>
            </w:r>
          </w:p>
        </w:tc>
      </w:tr>
      <w:tr w:rsidR="00A26D6B" w:rsidRPr="005F2C71" w:rsidTr="00A26D6B">
        <w:trPr>
          <w:trHeight w:val="510"/>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510"/>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2 083,00</w:t>
            </w:r>
          </w:p>
        </w:tc>
        <w:tc>
          <w:tcPr>
            <w:tcW w:w="113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2 083,00</w:t>
            </w:r>
          </w:p>
        </w:tc>
        <w:tc>
          <w:tcPr>
            <w:tcW w:w="1014" w:type="dxa"/>
            <w:tcBorders>
              <w:top w:val="nil"/>
              <w:left w:val="nil"/>
              <w:bottom w:val="single" w:sz="4" w:space="0" w:color="auto"/>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630"/>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Внебюдж.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390"/>
        </w:trPr>
        <w:tc>
          <w:tcPr>
            <w:tcW w:w="1418" w:type="dxa"/>
            <w:vMerge w:val="restart"/>
            <w:tcBorders>
              <w:top w:val="nil"/>
              <w:left w:val="single" w:sz="4" w:space="0" w:color="auto"/>
              <w:bottom w:val="single" w:sz="4" w:space="0" w:color="auto"/>
              <w:right w:val="single" w:sz="4" w:space="0" w:color="auto"/>
            </w:tcBorders>
            <w:shd w:val="clear" w:color="auto" w:fill="auto"/>
            <w:noWrap/>
            <w:hideMark/>
          </w:tcPr>
          <w:p w:rsidR="00A26D6B" w:rsidRPr="005F2C71" w:rsidRDefault="00A26D6B" w:rsidP="00A26D6B">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Итого по  разделу 1.2.</w:t>
            </w:r>
          </w:p>
        </w:tc>
        <w:tc>
          <w:tcPr>
            <w:tcW w:w="1276"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178 155,80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18 203,00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20 920,60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26 785,60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35 875,60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25 457,00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25 457,00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25 457,00</w:t>
            </w:r>
          </w:p>
        </w:tc>
        <w:tc>
          <w:tcPr>
            <w:tcW w:w="328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r>
      <w:tr w:rsidR="00A26D6B" w:rsidRPr="005F2C71" w:rsidTr="00A26D6B">
        <w:trPr>
          <w:trHeight w:val="330"/>
        </w:trPr>
        <w:tc>
          <w:tcPr>
            <w:tcW w:w="1418" w:type="dxa"/>
            <w:vMerge/>
            <w:tcBorders>
              <w:top w:val="nil"/>
              <w:left w:val="single" w:sz="4" w:space="0" w:color="auto"/>
              <w:bottom w:val="single" w:sz="4" w:space="0" w:color="auto"/>
              <w:right w:val="single" w:sz="4" w:space="0" w:color="auto"/>
            </w:tcBorders>
            <w:vAlign w:val="center"/>
            <w:hideMark/>
          </w:tcPr>
          <w:p w:rsidR="00A26D6B" w:rsidRPr="005F2C71" w:rsidRDefault="00A26D6B" w:rsidP="00A26D6B">
            <w:pPr>
              <w:ind w:firstLine="0"/>
              <w:jc w:val="left"/>
              <w:rPr>
                <w:rFonts w:ascii="Times New Roman" w:hAnsi="Times New Roman"/>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Фед.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3285" w:type="dxa"/>
            <w:gridSpan w:val="3"/>
            <w:vMerge/>
            <w:tcBorders>
              <w:top w:val="nil"/>
              <w:left w:val="nil"/>
              <w:bottom w:val="single" w:sz="4" w:space="0" w:color="auto"/>
              <w:right w:val="single" w:sz="4" w:space="0" w:color="auto"/>
            </w:tcBorders>
            <w:vAlign w:val="center"/>
            <w:hideMark/>
          </w:tcPr>
          <w:p w:rsidR="00A26D6B" w:rsidRPr="005F2C71" w:rsidRDefault="00A26D6B" w:rsidP="00A26D6B">
            <w:pPr>
              <w:ind w:firstLine="0"/>
              <w:jc w:val="left"/>
              <w:rPr>
                <w:rFonts w:ascii="Times New Roman" w:hAnsi="Times New Roman"/>
                <w:b/>
                <w:bCs/>
                <w:color w:val="000000"/>
                <w:sz w:val="20"/>
                <w:szCs w:val="20"/>
              </w:rPr>
            </w:pPr>
          </w:p>
        </w:tc>
      </w:tr>
      <w:tr w:rsidR="00A26D6B" w:rsidRPr="005F2C71" w:rsidTr="00A26D6B">
        <w:trPr>
          <w:trHeight w:val="315"/>
        </w:trPr>
        <w:tc>
          <w:tcPr>
            <w:tcW w:w="1418" w:type="dxa"/>
            <w:vMerge/>
            <w:tcBorders>
              <w:top w:val="nil"/>
              <w:left w:val="single" w:sz="4" w:space="0" w:color="auto"/>
              <w:bottom w:val="single" w:sz="4" w:space="0" w:color="auto"/>
              <w:right w:val="single" w:sz="4" w:space="0" w:color="auto"/>
            </w:tcBorders>
            <w:vAlign w:val="center"/>
            <w:hideMark/>
          </w:tcPr>
          <w:p w:rsidR="00A26D6B" w:rsidRPr="005F2C71" w:rsidRDefault="00A26D6B" w:rsidP="00A26D6B">
            <w:pPr>
              <w:ind w:firstLine="0"/>
              <w:jc w:val="left"/>
              <w:rPr>
                <w:rFonts w:ascii="Times New Roman" w:hAnsi="Times New Roman"/>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Рес.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178 155,80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18 203,00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20 920,60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26 785,60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35 875,60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25 457,00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25 457,00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25 457,00</w:t>
            </w:r>
          </w:p>
        </w:tc>
        <w:tc>
          <w:tcPr>
            <w:tcW w:w="3285" w:type="dxa"/>
            <w:gridSpan w:val="3"/>
            <w:vMerge/>
            <w:tcBorders>
              <w:top w:val="nil"/>
              <w:left w:val="nil"/>
              <w:bottom w:val="single" w:sz="4" w:space="0" w:color="auto"/>
              <w:right w:val="single" w:sz="4" w:space="0" w:color="auto"/>
            </w:tcBorders>
            <w:vAlign w:val="center"/>
            <w:hideMark/>
          </w:tcPr>
          <w:p w:rsidR="00A26D6B" w:rsidRPr="005F2C71" w:rsidRDefault="00A26D6B" w:rsidP="00A26D6B">
            <w:pPr>
              <w:ind w:firstLine="0"/>
              <w:jc w:val="left"/>
              <w:rPr>
                <w:rFonts w:ascii="Times New Roman" w:hAnsi="Times New Roman"/>
                <w:b/>
                <w:bCs/>
                <w:color w:val="000000"/>
                <w:sz w:val="20"/>
                <w:szCs w:val="20"/>
              </w:rPr>
            </w:pPr>
          </w:p>
        </w:tc>
      </w:tr>
      <w:tr w:rsidR="00A26D6B" w:rsidRPr="005F2C71" w:rsidTr="00A26D6B">
        <w:trPr>
          <w:trHeight w:val="315"/>
        </w:trPr>
        <w:tc>
          <w:tcPr>
            <w:tcW w:w="1418" w:type="dxa"/>
            <w:vMerge/>
            <w:tcBorders>
              <w:top w:val="nil"/>
              <w:left w:val="single" w:sz="4" w:space="0" w:color="auto"/>
              <w:bottom w:val="single" w:sz="4" w:space="0" w:color="auto"/>
              <w:right w:val="single" w:sz="4" w:space="0" w:color="auto"/>
            </w:tcBorders>
            <w:vAlign w:val="center"/>
            <w:hideMark/>
          </w:tcPr>
          <w:p w:rsidR="00A26D6B" w:rsidRPr="005F2C71" w:rsidRDefault="00A26D6B" w:rsidP="00A26D6B">
            <w:pPr>
              <w:ind w:firstLine="0"/>
              <w:jc w:val="left"/>
              <w:rPr>
                <w:rFonts w:ascii="Times New Roman" w:hAnsi="Times New Roman"/>
                <w:b/>
                <w:bCs/>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Внебюдж.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3285" w:type="dxa"/>
            <w:gridSpan w:val="3"/>
            <w:vMerge/>
            <w:tcBorders>
              <w:top w:val="nil"/>
              <w:left w:val="nil"/>
              <w:bottom w:val="single" w:sz="4" w:space="0" w:color="auto"/>
              <w:right w:val="single" w:sz="4" w:space="0" w:color="auto"/>
            </w:tcBorders>
            <w:vAlign w:val="center"/>
            <w:hideMark/>
          </w:tcPr>
          <w:p w:rsidR="00A26D6B" w:rsidRPr="005F2C71" w:rsidRDefault="00A26D6B" w:rsidP="00A26D6B">
            <w:pPr>
              <w:ind w:firstLine="0"/>
              <w:jc w:val="left"/>
              <w:rPr>
                <w:rFonts w:ascii="Times New Roman" w:hAnsi="Times New Roman"/>
                <w:b/>
                <w:bCs/>
                <w:color w:val="000000"/>
                <w:sz w:val="20"/>
                <w:szCs w:val="20"/>
              </w:rPr>
            </w:pPr>
          </w:p>
        </w:tc>
      </w:tr>
      <w:tr w:rsidR="00A26D6B" w:rsidRPr="005F2C71" w:rsidTr="00A26D6B">
        <w:trPr>
          <w:trHeight w:val="420"/>
        </w:trPr>
        <w:tc>
          <w:tcPr>
            <w:tcW w:w="15593" w:type="dxa"/>
            <w:gridSpan w:val="14"/>
            <w:tcBorders>
              <w:top w:val="single" w:sz="4" w:space="0" w:color="auto"/>
              <w:left w:val="single" w:sz="4" w:space="0" w:color="auto"/>
              <w:bottom w:val="single" w:sz="4" w:space="0" w:color="auto"/>
              <w:right w:val="single" w:sz="4" w:space="0" w:color="000000"/>
            </w:tcBorders>
            <w:shd w:val="clear" w:color="auto" w:fill="auto"/>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 Развитие автомобильного транспорта</w:t>
            </w:r>
          </w:p>
        </w:tc>
      </w:tr>
      <w:tr w:rsidR="00A26D6B" w:rsidRPr="005F2C71" w:rsidTr="00A26D6B">
        <w:trPr>
          <w:trHeight w:val="390"/>
        </w:trPr>
        <w:tc>
          <w:tcPr>
            <w:tcW w:w="1418" w:type="dxa"/>
            <w:vMerge w:val="restart"/>
            <w:tcBorders>
              <w:top w:val="nil"/>
              <w:left w:val="single" w:sz="4" w:space="0" w:color="auto"/>
              <w:bottom w:val="single" w:sz="4" w:space="0" w:color="000000"/>
              <w:right w:val="nil"/>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2.1. Приобретение автобусов</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316 182,05</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5 500,00</w:t>
            </w:r>
          </w:p>
        </w:tc>
        <w:tc>
          <w:tcPr>
            <w:tcW w:w="992"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11 200,00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8 702,80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100 000,00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94 921,10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95 858,15</w:t>
            </w:r>
          </w:p>
        </w:tc>
        <w:tc>
          <w:tcPr>
            <w:tcW w:w="875" w:type="dxa"/>
            <w:vMerge w:val="restart"/>
            <w:tcBorders>
              <w:top w:val="nil"/>
              <w:left w:val="single" w:sz="4" w:space="0" w:color="auto"/>
              <w:bottom w:val="single" w:sz="4" w:space="0" w:color="000000"/>
              <w:right w:val="single" w:sz="4" w:space="0" w:color="auto"/>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2017-2024 гг.</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Миндортранс РТ, органы местного самоуправления </w:t>
            </w:r>
            <w:r w:rsidR="006932FF" w:rsidRPr="005F2C71">
              <w:rPr>
                <w:rFonts w:ascii="Times New Roman" w:hAnsi="Times New Roman"/>
                <w:color w:val="000000"/>
                <w:sz w:val="20"/>
                <w:szCs w:val="20"/>
              </w:rPr>
              <w:t>РТ</w:t>
            </w:r>
            <w:r w:rsidRPr="005F2C71">
              <w:rPr>
                <w:rFonts w:ascii="Times New Roman" w:hAnsi="Times New Roman"/>
                <w:color w:val="000000"/>
                <w:sz w:val="20"/>
                <w:szCs w:val="20"/>
              </w:rPr>
              <w:t xml:space="preserve"> (по согласованию)</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Обновление и модернизация подвижного состава предприятий, занимающихся пассажироперевозками </w:t>
            </w:r>
            <w:r w:rsidRPr="005F2C71">
              <w:rPr>
                <w:rFonts w:ascii="Times New Roman" w:hAnsi="Times New Roman"/>
                <w:color w:val="000000"/>
                <w:sz w:val="20"/>
                <w:szCs w:val="20"/>
              </w:rPr>
              <w:lastRenderedPageBreak/>
              <w:t>автомобильным транспортом</w:t>
            </w:r>
          </w:p>
        </w:tc>
      </w:tr>
      <w:tr w:rsidR="00A26D6B" w:rsidRPr="005F2C71" w:rsidTr="00A26D6B">
        <w:trPr>
          <w:trHeight w:val="360"/>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510"/>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311 432,05</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4 000,00</w:t>
            </w:r>
          </w:p>
        </w:tc>
        <w:tc>
          <w:tcPr>
            <w:tcW w:w="992"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9 600,00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7 052,80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100 000,00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94 921,10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95 858,15</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1020"/>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Внебюдж.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4 750,00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1 500,00</w:t>
            </w:r>
          </w:p>
        </w:tc>
        <w:tc>
          <w:tcPr>
            <w:tcW w:w="992"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1 600,00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1 650,00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390"/>
        </w:trPr>
        <w:tc>
          <w:tcPr>
            <w:tcW w:w="1418" w:type="dxa"/>
            <w:vMerge w:val="restart"/>
            <w:tcBorders>
              <w:top w:val="nil"/>
              <w:left w:val="single" w:sz="4" w:space="0" w:color="auto"/>
              <w:bottom w:val="single" w:sz="4" w:space="0" w:color="000000"/>
              <w:right w:val="nil"/>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2.2. Субсидии, за исключением субсидий на софинансирование капитальных вложений в объекты государственной (муниципальной) собственности</w:t>
            </w:r>
          </w:p>
        </w:tc>
        <w:tc>
          <w:tcPr>
            <w:tcW w:w="1276" w:type="dxa"/>
            <w:tcBorders>
              <w:top w:val="nil"/>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16 982,80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9 947,20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7 035,60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val="restart"/>
            <w:tcBorders>
              <w:top w:val="nil"/>
              <w:left w:val="single" w:sz="4" w:space="0" w:color="auto"/>
              <w:bottom w:val="single" w:sz="4" w:space="0" w:color="000000"/>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2019-2020 </w:t>
            </w:r>
            <w:proofErr w:type="gramStart"/>
            <w:r w:rsidRPr="005F2C71">
              <w:rPr>
                <w:rFonts w:ascii="Times New Roman" w:hAnsi="Times New Roman"/>
                <w:color w:val="000000"/>
                <w:sz w:val="20"/>
                <w:szCs w:val="20"/>
              </w:rPr>
              <w:t>гг</w:t>
            </w:r>
            <w:proofErr w:type="gramEnd"/>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Миндортранс РТ, органы местного самоуправления </w:t>
            </w:r>
            <w:r w:rsidR="006932FF" w:rsidRPr="005F2C71">
              <w:rPr>
                <w:rFonts w:ascii="Times New Roman" w:hAnsi="Times New Roman"/>
                <w:color w:val="000000"/>
                <w:sz w:val="20"/>
                <w:szCs w:val="20"/>
              </w:rPr>
              <w:t>РТ</w:t>
            </w:r>
            <w:r w:rsidRPr="005F2C71">
              <w:rPr>
                <w:rFonts w:ascii="Times New Roman" w:hAnsi="Times New Roman"/>
                <w:color w:val="000000"/>
                <w:sz w:val="20"/>
                <w:szCs w:val="20"/>
              </w:rPr>
              <w:t xml:space="preserve"> (по согласованию)</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18"/>
                <w:szCs w:val="18"/>
              </w:rPr>
            </w:pPr>
            <w:r w:rsidRPr="005F2C71">
              <w:rPr>
                <w:rFonts w:ascii="Times New Roman" w:hAnsi="Times New Roman"/>
                <w:color w:val="000000"/>
                <w:sz w:val="18"/>
                <w:szCs w:val="18"/>
              </w:rPr>
              <w:t>Обновление и модернизация подвижного состава предприятий, занимающихся пассажироперевозками автомобильным транспортом, поддержка МУП "Кызылгортранс РТ"</w:t>
            </w:r>
          </w:p>
        </w:tc>
      </w:tr>
      <w:tr w:rsidR="00A26D6B" w:rsidRPr="005F2C71" w:rsidTr="00A26D6B">
        <w:trPr>
          <w:trHeight w:val="360"/>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18"/>
                <w:szCs w:val="18"/>
              </w:rPr>
            </w:pPr>
          </w:p>
        </w:tc>
      </w:tr>
      <w:tr w:rsidR="00A26D6B" w:rsidRPr="005F2C71" w:rsidTr="00A26D6B">
        <w:trPr>
          <w:trHeight w:val="345"/>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16 982,80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9 947,20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7 035,60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18"/>
                <w:szCs w:val="18"/>
              </w:rPr>
            </w:pPr>
          </w:p>
        </w:tc>
      </w:tr>
      <w:tr w:rsidR="00A26D6B" w:rsidRPr="005F2C71" w:rsidTr="00A26D6B">
        <w:trPr>
          <w:trHeight w:val="2715"/>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Внебюдж.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18"/>
                <w:szCs w:val="18"/>
              </w:rPr>
            </w:pPr>
          </w:p>
        </w:tc>
      </w:tr>
      <w:tr w:rsidR="00A26D6B" w:rsidRPr="005F2C71" w:rsidTr="00A26D6B">
        <w:trPr>
          <w:trHeight w:val="375"/>
        </w:trPr>
        <w:tc>
          <w:tcPr>
            <w:tcW w:w="1418" w:type="dxa"/>
            <w:vMerge w:val="restart"/>
            <w:tcBorders>
              <w:top w:val="nil"/>
              <w:left w:val="single" w:sz="4" w:space="0" w:color="auto"/>
              <w:bottom w:val="single" w:sz="4" w:space="0" w:color="000000"/>
              <w:right w:val="nil"/>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2.3. Организация пассажирских перевозок автомобильным транспортом с применением субсидирования (частичного возмещения недополученных доходов)</w:t>
            </w:r>
          </w:p>
        </w:tc>
        <w:tc>
          <w:tcPr>
            <w:tcW w:w="1276" w:type="dxa"/>
            <w:tcBorders>
              <w:top w:val="nil"/>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17 494,73</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6 016,50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5 710,93</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5 767,31</w:t>
            </w:r>
          </w:p>
        </w:tc>
        <w:tc>
          <w:tcPr>
            <w:tcW w:w="875" w:type="dxa"/>
            <w:vMerge w:val="restart"/>
            <w:tcBorders>
              <w:top w:val="nil"/>
              <w:left w:val="single" w:sz="4" w:space="0" w:color="auto"/>
              <w:bottom w:val="single" w:sz="4" w:space="0" w:color="000000"/>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2022-2024 гг.</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Миндортранс РТ, органы местного самоуправления </w:t>
            </w:r>
            <w:r w:rsidR="006932FF" w:rsidRPr="005F2C71">
              <w:rPr>
                <w:rFonts w:ascii="Times New Roman" w:hAnsi="Times New Roman"/>
                <w:color w:val="000000"/>
                <w:sz w:val="20"/>
                <w:szCs w:val="20"/>
              </w:rPr>
              <w:t>РТ</w:t>
            </w:r>
            <w:r w:rsidRPr="005F2C71">
              <w:rPr>
                <w:rFonts w:ascii="Times New Roman" w:hAnsi="Times New Roman"/>
                <w:color w:val="000000"/>
                <w:sz w:val="20"/>
                <w:szCs w:val="20"/>
              </w:rPr>
              <w:t xml:space="preserve"> (по согласованию)</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18"/>
                <w:szCs w:val="18"/>
              </w:rPr>
            </w:pPr>
            <w:r w:rsidRPr="005F2C71">
              <w:rPr>
                <w:rFonts w:ascii="Times New Roman" w:hAnsi="Times New Roman"/>
                <w:color w:val="000000"/>
                <w:sz w:val="18"/>
                <w:szCs w:val="18"/>
              </w:rPr>
              <w:t>Возобновление регулярных межмуниципальных пассажирских перевозок</w:t>
            </w:r>
          </w:p>
        </w:tc>
      </w:tr>
      <w:tr w:rsidR="00A26D6B" w:rsidRPr="005F2C71" w:rsidTr="00A26D6B">
        <w:trPr>
          <w:trHeight w:val="375"/>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18"/>
                <w:szCs w:val="18"/>
              </w:rPr>
            </w:pPr>
          </w:p>
        </w:tc>
      </w:tr>
      <w:tr w:rsidR="00A26D6B" w:rsidRPr="005F2C71" w:rsidTr="00A26D6B">
        <w:trPr>
          <w:trHeight w:val="375"/>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17 494,73</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6 016,50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5 710,93</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5 767,31</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18"/>
                <w:szCs w:val="18"/>
              </w:rPr>
            </w:pPr>
          </w:p>
        </w:tc>
      </w:tr>
      <w:tr w:rsidR="00A26D6B" w:rsidRPr="005F2C71" w:rsidTr="00A26D6B">
        <w:trPr>
          <w:trHeight w:val="1065"/>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Внебюдж.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18"/>
                <w:szCs w:val="18"/>
              </w:rPr>
            </w:pPr>
          </w:p>
        </w:tc>
      </w:tr>
      <w:tr w:rsidR="00A26D6B" w:rsidRPr="005F2C71" w:rsidTr="00A26D6B">
        <w:trPr>
          <w:trHeight w:val="375"/>
        </w:trPr>
        <w:tc>
          <w:tcPr>
            <w:tcW w:w="1418" w:type="dxa"/>
            <w:vMerge w:val="restart"/>
            <w:tcBorders>
              <w:top w:val="nil"/>
              <w:left w:val="single" w:sz="4" w:space="0" w:color="auto"/>
              <w:bottom w:val="single" w:sz="4" w:space="0" w:color="000000"/>
              <w:right w:val="nil"/>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2.4. Организация пассажирских </w:t>
            </w:r>
            <w:r w:rsidRPr="005F2C71">
              <w:rPr>
                <w:rFonts w:ascii="Times New Roman" w:hAnsi="Times New Roman"/>
                <w:color w:val="000000"/>
                <w:sz w:val="20"/>
                <w:szCs w:val="20"/>
              </w:rPr>
              <w:lastRenderedPageBreak/>
              <w:t>перевозок автомобильным транспортом с аэропортов в период пандемии коронавирусной инфекции COVID-19</w:t>
            </w:r>
          </w:p>
        </w:tc>
        <w:tc>
          <w:tcPr>
            <w:tcW w:w="1276" w:type="dxa"/>
            <w:tcBorders>
              <w:top w:val="nil"/>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lastRenderedPageBreak/>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526,61</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526,61</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val="restart"/>
            <w:tcBorders>
              <w:top w:val="nil"/>
              <w:left w:val="single" w:sz="4" w:space="0" w:color="auto"/>
              <w:bottom w:val="single" w:sz="4" w:space="0" w:color="000000"/>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2020 г.</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Миндортранс РТ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Предотвращение распростр</w:t>
            </w:r>
            <w:r w:rsidRPr="005F2C71">
              <w:rPr>
                <w:rFonts w:ascii="Times New Roman" w:hAnsi="Times New Roman"/>
                <w:color w:val="000000"/>
                <w:sz w:val="20"/>
                <w:szCs w:val="20"/>
              </w:rPr>
              <w:lastRenderedPageBreak/>
              <w:t>анения коронавирусной инфекции COVID-19</w:t>
            </w:r>
          </w:p>
        </w:tc>
      </w:tr>
      <w:tr w:rsidR="00A26D6B" w:rsidRPr="005F2C71" w:rsidTr="00A26D6B">
        <w:trPr>
          <w:trHeight w:val="375"/>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1020"/>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526,61</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526,61</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1500"/>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Внебюдж.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375"/>
        </w:trPr>
        <w:tc>
          <w:tcPr>
            <w:tcW w:w="1418" w:type="dxa"/>
            <w:vMerge w:val="restart"/>
            <w:tcBorders>
              <w:top w:val="nil"/>
              <w:left w:val="single" w:sz="4" w:space="0" w:color="auto"/>
              <w:bottom w:val="single" w:sz="4" w:space="0" w:color="000000"/>
              <w:right w:val="nil"/>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2.5. Субсидии на осуществление капитальных вложений в объекты капитального строительства</w:t>
            </w:r>
          </w:p>
        </w:tc>
        <w:tc>
          <w:tcPr>
            <w:tcW w:w="1276" w:type="dxa"/>
            <w:tcBorders>
              <w:top w:val="nil"/>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33 000,00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33 000,00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val="restart"/>
            <w:tcBorders>
              <w:top w:val="nil"/>
              <w:left w:val="single" w:sz="4" w:space="0" w:color="auto"/>
              <w:bottom w:val="single" w:sz="4" w:space="0" w:color="000000"/>
              <w:right w:val="single" w:sz="4" w:space="0" w:color="auto"/>
            </w:tcBorders>
            <w:shd w:val="clear" w:color="auto" w:fill="auto"/>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ГУП РТ "ЦОДД"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Исключение дальнейшего физического износа, ухудшения технического состояния общественного транспорта</w:t>
            </w:r>
          </w:p>
        </w:tc>
      </w:tr>
      <w:tr w:rsidR="00A26D6B" w:rsidRPr="005F2C71" w:rsidTr="00A26D6B">
        <w:trPr>
          <w:trHeight w:val="375"/>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Фед.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375"/>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Рес.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33 000,00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33 000,00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600"/>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color w:val="000000"/>
                <w:sz w:val="20"/>
                <w:szCs w:val="20"/>
              </w:rPr>
            </w:pPr>
            <w:r w:rsidRPr="005F2C71">
              <w:rPr>
                <w:rFonts w:ascii="Times New Roman" w:hAnsi="Times New Roman"/>
                <w:color w:val="000000"/>
                <w:sz w:val="20"/>
                <w:szCs w:val="20"/>
              </w:rPr>
              <w:t>Внебюдж.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color w:val="000000"/>
                <w:sz w:val="20"/>
                <w:szCs w:val="20"/>
              </w:rPr>
            </w:pPr>
            <w:r w:rsidRPr="005F2C71">
              <w:rPr>
                <w:rFonts w:ascii="Times New Roman" w:hAnsi="Times New Roman"/>
                <w:color w:val="000000"/>
                <w:sz w:val="20"/>
                <w:szCs w:val="20"/>
              </w:rPr>
              <w:t>0,00</w:t>
            </w:r>
          </w:p>
        </w:tc>
        <w:tc>
          <w:tcPr>
            <w:tcW w:w="875"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26D6B" w:rsidRPr="005F2C71" w:rsidRDefault="00A26D6B" w:rsidP="00A26D6B">
            <w:pPr>
              <w:ind w:firstLine="0"/>
              <w:jc w:val="left"/>
              <w:rPr>
                <w:rFonts w:ascii="Times New Roman" w:hAnsi="Times New Roman"/>
                <w:color w:val="000000"/>
                <w:sz w:val="20"/>
                <w:szCs w:val="20"/>
              </w:rPr>
            </w:pPr>
          </w:p>
        </w:tc>
      </w:tr>
      <w:tr w:rsidR="00A26D6B" w:rsidRPr="005F2C71" w:rsidTr="00A26D6B">
        <w:trPr>
          <w:trHeight w:val="255"/>
        </w:trPr>
        <w:tc>
          <w:tcPr>
            <w:tcW w:w="1418" w:type="dxa"/>
            <w:vMerge w:val="restart"/>
            <w:tcBorders>
              <w:top w:val="nil"/>
              <w:left w:val="single" w:sz="4" w:space="0" w:color="auto"/>
              <w:bottom w:val="single" w:sz="4" w:space="0" w:color="000000"/>
              <w:right w:val="nil"/>
            </w:tcBorders>
            <w:shd w:val="clear" w:color="auto" w:fill="auto"/>
            <w:noWrap/>
            <w:hideMark/>
          </w:tcPr>
          <w:p w:rsidR="00A26D6B" w:rsidRPr="005F2C71" w:rsidRDefault="00A26D6B" w:rsidP="00A26D6B">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Итого по  разделу 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26D6B" w:rsidRPr="005F2C71" w:rsidRDefault="00A26D6B" w:rsidP="00A26D6B">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384 186,19</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5 500,00</w:t>
            </w:r>
          </w:p>
        </w:tc>
        <w:tc>
          <w:tcPr>
            <w:tcW w:w="992" w:type="dxa"/>
            <w:tcBorders>
              <w:top w:val="nil"/>
              <w:left w:val="nil"/>
              <w:bottom w:val="single" w:sz="4" w:space="0" w:color="auto"/>
              <w:right w:val="single" w:sz="4" w:space="0" w:color="auto"/>
            </w:tcBorders>
            <w:shd w:val="clear" w:color="000000" w:fill="FFFFFF"/>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11 200,00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18 650,00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7 562,2</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139 016,5</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100 632,0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101 625,5</w:t>
            </w:r>
          </w:p>
        </w:tc>
        <w:tc>
          <w:tcPr>
            <w:tcW w:w="3285"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r>
      <w:tr w:rsidR="00A26D6B" w:rsidRPr="005F2C71" w:rsidTr="00A26D6B">
        <w:trPr>
          <w:trHeight w:val="255"/>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b/>
                <w:b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Фед.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w:t>
            </w:r>
          </w:p>
        </w:tc>
        <w:tc>
          <w:tcPr>
            <w:tcW w:w="3285" w:type="dxa"/>
            <w:gridSpan w:val="3"/>
            <w:vMerge/>
            <w:tcBorders>
              <w:top w:val="nil"/>
              <w:left w:val="nil"/>
              <w:bottom w:val="single" w:sz="4" w:space="0" w:color="auto"/>
              <w:right w:val="single" w:sz="4" w:space="0" w:color="auto"/>
            </w:tcBorders>
            <w:vAlign w:val="center"/>
            <w:hideMark/>
          </w:tcPr>
          <w:p w:rsidR="00A26D6B" w:rsidRPr="005F2C71" w:rsidRDefault="00A26D6B" w:rsidP="00A26D6B">
            <w:pPr>
              <w:ind w:firstLine="0"/>
              <w:jc w:val="left"/>
              <w:rPr>
                <w:rFonts w:ascii="Times New Roman" w:hAnsi="Times New Roman"/>
                <w:b/>
                <w:bCs/>
                <w:color w:val="000000"/>
                <w:sz w:val="20"/>
                <w:szCs w:val="20"/>
              </w:rPr>
            </w:pPr>
          </w:p>
        </w:tc>
      </w:tr>
      <w:tr w:rsidR="00A26D6B" w:rsidRPr="005F2C71" w:rsidTr="00A26D6B">
        <w:trPr>
          <w:trHeight w:val="255"/>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b/>
                <w:b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Рес.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379 436,19</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4 000,00</w:t>
            </w:r>
          </w:p>
        </w:tc>
        <w:tc>
          <w:tcPr>
            <w:tcW w:w="992"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9 600,00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17 000,00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7 562,2</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139 016,5</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100 632,0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101 625,5</w:t>
            </w:r>
          </w:p>
        </w:tc>
        <w:tc>
          <w:tcPr>
            <w:tcW w:w="3285" w:type="dxa"/>
            <w:gridSpan w:val="3"/>
            <w:vMerge/>
            <w:tcBorders>
              <w:top w:val="nil"/>
              <w:left w:val="nil"/>
              <w:bottom w:val="single" w:sz="4" w:space="0" w:color="auto"/>
              <w:right w:val="single" w:sz="4" w:space="0" w:color="auto"/>
            </w:tcBorders>
            <w:vAlign w:val="center"/>
            <w:hideMark/>
          </w:tcPr>
          <w:p w:rsidR="00A26D6B" w:rsidRPr="005F2C71" w:rsidRDefault="00A26D6B" w:rsidP="00A26D6B">
            <w:pPr>
              <w:ind w:firstLine="0"/>
              <w:jc w:val="left"/>
              <w:rPr>
                <w:rFonts w:ascii="Times New Roman" w:hAnsi="Times New Roman"/>
                <w:b/>
                <w:bCs/>
                <w:color w:val="000000"/>
                <w:sz w:val="20"/>
                <w:szCs w:val="20"/>
              </w:rPr>
            </w:pPr>
          </w:p>
        </w:tc>
      </w:tr>
      <w:tr w:rsidR="00A26D6B" w:rsidRPr="005F2C71" w:rsidTr="00A26D6B">
        <w:trPr>
          <w:trHeight w:val="510"/>
        </w:trPr>
        <w:tc>
          <w:tcPr>
            <w:tcW w:w="1418" w:type="dxa"/>
            <w:vMerge/>
            <w:tcBorders>
              <w:top w:val="nil"/>
              <w:left w:val="single" w:sz="4" w:space="0" w:color="auto"/>
              <w:bottom w:val="single" w:sz="4" w:space="0" w:color="000000"/>
              <w:right w:val="nil"/>
            </w:tcBorders>
            <w:vAlign w:val="center"/>
            <w:hideMark/>
          </w:tcPr>
          <w:p w:rsidR="00A26D6B" w:rsidRPr="005F2C71" w:rsidRDefault="00A26D6B" w:rsidP="00A26D6B">
            <w:pPr>
              <w:ind w:firstLine="0"/>
              <w:jc w:val="left"/>
              <w:rPr>
                <w:rFonts w:ascii="Times New Roman" w:hAnsi="Times New Roman"/>
                <w:b/>
                <w:b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Внебюдж.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4 750,00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1 500,00</w:t>
            </w:r>
          </w:p>
        </w:tc>
        <w:tc>
          <w:tcPr>
            <w:tcW w:w="992"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1 600,00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1 650,00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w:t>
            </w:r>
          </w:p>
        </w:tc>
        <w:tc>
          <w:tcPr>
            <w:tcW w:w="3285" w:type="dxa"/>
            <w:gridSpan w:val="3"/>
            <w:vMerge/>
            <w:tcBorders>
              <w:top w:val="nil"/>
              <w:left w:val="nil"/>
              <w:bottom w:val="single" w:sz="4" w:space="0" w:color="auto"/>
              <w:right w:val="single" w:sz="4" w:space="0" w:color="auto"/>
            </w:tcBorders>
            <w:vAlign w:val="center"/>
            <w:hideMark/>
          </w:tcPr>
          <w:p w:rsidR="00A26D6B" w:rsidRPr="005F2C71" w:rsidRDefault="00A26D6B" w:rsidP="00A26D6B">
            <w:pPr>
              <w:ind w:firstLine="0"/>
              <w:jc w:val="left"/>
              <w:rPr>
                <w:rFonts w:ascii="Times New Roman" w:hAnsi="Times New Roman"/>
                <w:b/>
                <w:bCs/>
                <w:color w:val="000000"/>
                <w:sz w:val="20"/>
                <w:szCs w:val="20"/>
              </w:rPr>
            </w:pPr>
          </w:p>
        </w:tc>
      </w:tr>
      <w:tr w:rsidR="00A26D6B" w:rsidRPr="005F2C71" w:rsidTr="00A26D6B">
        <w:trPr>
          <w:trHeight w:val="270"/>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26D6B" w:rsidRPr="005F2C71" w:rsidRDefault="00A26D6B" w:rsidP="00A26D6B">
            <w:pPr>
              <w:ind w:firstLine="0"/>
              <w:jc w:val="left"/>
              <w:rPr>
                <w:rFonts w:ascii="Times New Roman" w:hAnsi="Times New Roman"/>
                <w:b/>
                <w:bCs/>
                <w:i/>
                <w:iCs/>
                <w:color w:val="000000"/>
                <w:sz w:val="20"/>
                <w:szCs w:val="20"/>
              </w:rPr>
            </w:pPr>
            <w:r w:rsidRPr="005F2C71">
              <w:rPr>
                <w:rFonts w:ascii="Times New Roman" w:hAnsi="Times New Roman"/>
                <w:b/>
                <w:bCs/>
                <w:i/>
                <w:iCs/>
                <w:color w:val="000000"/>
                <w:sz w:val="20"/>
                <w:szCs w:val="20"/>
              </w:rPr>
              <w:t>Всего по подпрограмме</w:t>
            </w:r>
          </w:p>
        </w:tc>
        <w:tc>
          <w:tcPr>
            <w:tcW w:w="1276"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left"/>
              <w:rPr>
                <w:rFonts w:ascii="Times New Roman" w:hAnsi="Times New Roman"/>
                <w:b/>
                <w:bCs/>
                <w:i/>
                <w:iCs/>
                <w:color w:val="000000"/>
                <w:sz w:val="20"/>
                <w:szCs w:val="20"/>
              </w:rPr>
            </w:pPr>
            <w:r w:rsidRPr="005F2C71">
              <w:rPr>
                <w:rFonts w:ascii="Times New Roman" w:hAnsi="Times New Roman"/>
                <w:b/>
                <w:bCs/>
                <w:i/>
                <w:iCs/>
                <w:color w:val="000000"/>
                <w:sz w:val="20"/>
                <w:szCs w:val="20"/>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587 432,82</w:t>
            </w:r>
          </w:p>
        </w:tc>
        <w:tc>
          <w:tcPr>
            <w:tcW w:w="1134" w:type="dxa"/>
            <w:tcBorders>
              <w:top w:val="nil"/>
              <w:left w:val="nil"/>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8 491,40</w:t>
            </w:r>
          </w:p>
        </w:tc>
        <w:tc>
          <w:tcPr>
            <w:tcW w:w="992"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29 403,00</w:t>
            </w:r>
          </w:p>
        </w:tc>
        <w:tc>
          <w:tcPr>
            <w:tcW w:w="1014"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43 070,60</w:t>
            </w:r>
          </w:p>
        </w:tc>
        <w:tc>
          <w:tcPr>
            <w:tcW w:w="10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37 847,8</w:t>
            </w:r>
          </w:p>
        </w:tc>
        <w:tc>
          <w:tcPr>
            <w:tcW w:w="10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35 875,6</w:t>
            </w:r>
          </w:p>
        </w:tc>
        <w:tc>
          <w:tcPr>
            <w:tcW w:w="11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170 473,50</w:t>
            </w:r>
          </w:p>
        </w:tc>
        <w:tc>
          <w:tcPr>
            <w:tcW w:w="11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130 491,4</w:t>
            </w:r>
          </w:p>
        </w:tc>
        <w:tc>
          <w:tcPr>
            <w:tcW w:w="1108" w:type="dxa"/>
            <w:tcBorders>
              <w:top w:val="nil"/>
              <w:left w:val="single" w:sz="4" w:space="0" w:color="auto"/>
              <w:bottom w:val="single" w:sz="4" w:space="0" w:color="auto"/>
              <w:right w:val="nil"/>
            </w:tcBorders>
            <w:shd w:val="clear" w:color="auto" w:fill="auto"/>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131 779,6</w:t>
            </w:r>
          </w:p>
        </w:tc>
        <w:tc>
          <w:tcPr>
            <w:tcW w:w="328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26D6B" w:rsidRPr="005F2C71" w:rsidRDefault="00A26D6B" w:rsidP="00A26D6B">
            <w:pPr>
              <w:ind w:firstLine="0"/>
              <w:jc w:val="center"/>
              <w:rPr>
                <w:rFonts w:ascii="Times New Roman" w:hAnsi="Times New Roman"/>
                <w:b/>
                <w:bCs/>
                <w:i/>
                <w:iCs/>
                <w:color w:val="000000"/>
                <w:sz w:val="20"/>
                <w:szCs w:val="20"/>
              </w:rPr>
            </w:pPr>
            <w:r w:rsidRPr="005F2C71">
              <w:rPr>
                <w:rFonts w:ascii="Times New Roman" w:hAnsi="Times New Roman"/>
                <w:b/>
                <w:bCs/>
                <w:i/>
                <w:iCs/>
                <w:color w:val="000000"/>
                <w:sz w:val="20"/>
                <w:szCs w:val="20"/>
              </w:rPr>
              <w:t> </w:t>
            </w:r>
          </w:p>
        </w:tc>
      </w:tr>
      <w:tr w:rsidR="00A26D6B" w:rsidRPr="005F2C71" w:rsidTr="00A26D6B">
        <w:trPr>
          <w:trHeight w:val="540"/>
        </w:trPr>
        <w:tc>
          <w:tcPr>
            <w:tcW w:w="1418" w:type="dxa"/>
            <w:vMerge/>
            <w:tcBorders>
              <w:top w:val="nil"/>
              <w:left w:val="single" w:sz="4" w:space="0" w:color="auto"/>
              <w:bottom w:val="single" w:sz="4" w:space="0" w:color="auto"/>
              <w:right w:val="single" w:sz="4" w:space="0" w:color="auto"/>
            </w:tcBorders>
            <w:vAlign w:val="center"/>
            <w:hideMark/>
          </w:tcPr>
          <w:p w:rsidR="00A26D6B" w:rsidRPr="005F2C71" w:rsidRDefault="00A26D6B" w:rsidP="00A26D6B">
            <w:pPr>
              <w:ind w:firstLine="0"/>
              <w:jc w:val="left"/>
              <w:rPr>
                <w:rFonts w:ascii="Times New Roman" w:hAnsi="Times New Roman"/>
                <w:b/>
                <w:bCs/>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left"/>
              <w:rPr>
                <w:rFonts w:ascii="Times New Roman" w:hAnsi="Times New Roman"/>
                <w:b/>
                <w:bCs/>
                <w:i/>
                <w:iCs/>
                <w:color w:val="000000"/>
                <w:sz w:val="20"/>
                <w:szCs w:val="20"/>
              </w:rPr>
            </w:pPr>
            <w:r w:rsidRPr="005F2C71">
              <w:rPr>
                <w:rFonts w:ascii="Times New Roman" w:hAnsi="Times New Roman"/>
                <w:b/>
                <w:bCs/>
                <w:i/>
                <w:iCs/>
                <w:color w:val="000000"/>
                <w:sz w:val="20"/>
                <w:szCs w:val="20"/>
              </w:rPr>
              <w:t>Фед.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0,0</w:t>
            </w:r>
          </w:p>
        </w:tc>
        <w:tc>
          <w:tcPr>
            <w:tcW w:w="3285" w:type="dxa"/>
            <w:gridSpan w:val="3"/>
            <w:vMerge/>
            <w:tcBorders>
              <w:top w:val="nil"/>
              <w:left w:val="nil"/>
              <w:bottom w:val="single" w:sz="4" w:space="0" w:color="auto"/>
              <w:right w:val="single" w:sz="4" w:space="0" w:color="auto"/>
            </w:tcBorders>
            <w:vAlign w:val="center"/>
            <w:hideMark/>
          </w:tcPr>
          <w:p w:rsidR="00A26D6B" w:rsidRPr="005F2C71" w:rsidRDefault="00A26D6B" w:rsidP="00A26D6B">
            <w:pPr>
              <w:ind w:firstLine="0"/>
              <w:jc w:val="left"/>
              <w:rPr>
                <w:rFonts w:ascii="Times New Roman" w:hAnsi="Times New Roman"/>
                <w:b/>
                <w:bCs/>
                <w:i/>
                <w:iCs/>
                <w:color w:val="000000"/>
                <w:sz w:val="20"/>
                <w:szCs w:val="20"/>
              </w:rPr>
            </w:pPr>
          </w:p>
        </w:tc>
      </w:tr>
      <w:tr w:rsidR="00A26D6B" w:rsidRPr="005F2C71" w:rsidTr="00A26D6B">
        <w:trPr>
          <w:trHeight w:val="540"/>
        </w:trPr>
        <w:tc>
          <w:tcPr>
            <w:tcW w:w="1418" w:type="dxa"/>
            <w:vMerge/>
            <w:tcBorders>
              <w:top w:val="nil"/>
              <w:left w:val="single" w:sz="4" w:space="0" w:color="auto"/>
              <w:bottom w:val="single" w:sz="4" w:space="0" w:color="auto"/>
              <w:right w:val="single" w:sz="4" w:space="0" w:color="auto"/>
            </w:tcBorders>
            <w:vAlign w:val="center"/>
            <w:hideMark/>
          </w:tcPr>
          <w:p w:rsidR="00A26D6B" w:rsidRPr="005F2C71" w:rsidRDefault="00A26D6B" w:rsidP="00A26D6B">
            <w:pPr>
              <w:ind w:firstLine="0"/>
              <w:jc w:val="left"/>
              <w:rPr>
                <w:rFonts w:ascii="Times New Roman" w:hAnsi="Times New Roman"/>
                <w:b/>
                <w:bCs/>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26D6B" w:rsidRPr="005F2C71" w:rsidRDefault="00A26D6B" w:rsidP="00A26D6B">
            <w:pPr>
              <w:ind w:firstLine="0"/>
              <w:jc w:val="left"/>
              <w:rPr>
                <w:rFonts w:ascii="Times New Roman" w:hAnsi="Times New Roman"/>
                <w:b/>
                <w:bCs/>
                <w:i/>
                <w:iCs/>
                <w:color w:val="000000"/>
                <w:sz w:val="20"/>
                <w:szCs w:val="20"/>
              </w:rPr>
            </w:pPr>
            <w:r w:rsidRPr="005F2C71">
              <w:rPr>
                <w:rFonts w:ascii="Times New Roman" w:hAnsi="Times New Roman"/>
                <w:b/>
                <w:bCs/>
                <w:i/>
                <w:iCs/>
                <w:color w:val="000000"/>
                <w:sz w:val="20"/>
                <w:szCs w:val="20"/>
              </w:rPr>
              <w:t>Рес. бюджет</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582 682,82</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6 991,40</w:t>
            </w:r>
          </w:p>
        </w:tc>
        <w:tc>
          <w:tcPr>
            <w:tcW w:w="992"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27 803,00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41 420,60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37 847,8</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35 875,6</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170 473,50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130 491,4</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131 779,6</w:t>
            </w:r>
          </w:p>
        </w:tc>
        <w:tc>
          <w:tcPr>
            <w:tcW w:w="3285" w:type="dxa"/>
            <w:gridSpan w:val="3"/>
            <w:vMerge/>
            <w:tcBorders>
              <w:top w:val="nil"/>
              <w:left w:val="nil"/>
              <w:bottom w:val="single" w:sz="4" w:space="0" w:color="auto"/>
              <w:right w:val="single" w:sz="4" w:space="0" w:color="auto"/>
            </w:tcBorders>
            <w:vAlign w:val="center"/>
            <w:hideMark/>
          </w:tcPr>
          <w:p w:rsidR="00A26D6B" w:rsidRPr="005F2C71" w:rsidRDefault="00A26D6B" w:rsidP="00A26D6B">
            <w:pPr>
              <w:ind w:firstLine="0"/>
              <w:jc w:val="left"/>
              <w:rPr>
                <w:rFonts w:ascii="Times New Roman" w:hAnsi="Times New Roman"/>
                <w:b/>
                <w:bCs/>
                <w:i/>
                <w:iCs/>
                <w:color w:val="000000"/>
                <w:sz w:val="20"/>
                <w:szCs w:val="20"/>
              </w:rPr>
            </w:pPr>
          </w:p>
        </w:tc>
      </w:tr>
      <w:tr w:rsidR="00A26D6B" w:rsidRPr="005F2C71" w:rsidTr="00A26D6B">
        <w:trPr>
          <w:trHeight w:val="810"/>
        </w:trPr>
        <w:tc>
          <w:tcPr>
            <w:tcW w:w="1418" w:type="dxa"/>
            <w:vMerge/>
            <w:tcBorders>
              <w:top w:val="nil"/>
              <w:left w:val="single" w:sz="4" w:space="0" w:color="auto"/>
              <w:bottom w:val="single" w:sz="4" w:space="0" w:color="auto"/>
              <w:right w:val="single" w:sz="4" w:space="0" w:color="auto"/>
            </w:tcBorders>
            <w:vAlign w:val="center"/>
            <w:hideMark/>
          </w:tcPr>
          <w:p w:rsidR="00A26D6B" w:rsidRPr="005F2C71" w:rsidRDefault="00A26D6B" w:rsidP="00A26D6B">
            <w:pPr>
              <w:ind w:firstLine="0"/>
              <w:jc w:val="left"/>
              <w:rPr>
                <w:rFonts w:ascii="Times New Roman" w:hAnsi="Times New Roman"/>
                <w:b/>
                <w:bCs/>
                <w:i/>
                <w:iCs/>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A26D6B" w:rsidRPr="005F2C71" w:rsidRDefault="00A26D6B" w:rsidP="00A26D6B">
            <w:pPr>
              <w:ind w:firstLine="0"/>
              <w:jc w:val="left"/>
              <w:rPr>
                <w:rFonts w:ascii="Times New Roman" w:hAnsi="Times New Roman"/>
                <w:b/>
                <w:bCs/>
                <w:i/>
                <w:iCs/>
                <w:color w:val="000000"/>
                <w:sz w:val="20"/>
                <w:szCs w:val="20"/>
              </w:rPr>
            </w:pPr>
            <w:r w:rsidRPr="005F2C71">
              <w:rPr>
                <w:rFonts w:ascii="Times New Roman" w:hAnsi="Times New Roman"/>
                <w:b/>
                <w:bCs/>
                <w:i/>
                <w:iCs/>
                <w:color w:val="000000"/>
                <w:sz w:val="20"/>
                <w:szCs w:val="20"/>
              </w:rPr>
              <w:t>Внебюдж.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4 750,00</w:t>
            </w:r>
          </w:p>
        </w:tc>
        <w:tc>
          <w:tcPr>
            <w:tcW w:w="113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1 500,00</w:t>
            </w:r>
          </w:p>
        </w:tc>
        <w:tc>
          <w:tcPr>
            <w:tcW w:w="992"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1 600,00</w:t>
            </w:r>
          </w:p>
        </w:tc>
        <w:tc>
          <w:tcPr>
            <w:tcW w:w="1014"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1 650,00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0,0</w:t>
            </w:r>
          </w:p>
        </w:tc>
        <w:tc>
          <w:tcPr>
            <w:tcW w:w="10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0,00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0,0</w:t>
            </w:r>
          </w:p>
        </w:tc>
        <w:tc>
          <w:tcPr>
            <w:tcW w:w="1108" w:type="dxa"/>
            <w:tcBorders>
              <w:top w:val="nil"/>
              <w:left w:val="nil"/>
              <w:bottom w:val="single" w:sz="4" w:space="0" w:color="auto"/>
              <w:right w:val="single" w:sz="4" w:space="0" w:color="auto"/>
            </w:tcBorders>
            <w:shd w:val="clear" w:color="auto" w:fill="auto"/>
            <w:noWrap/>
            <w:vAlign w:val="center"/>
            <w:hideMark/>
          </w:tcPr>
          <w:p w:rsidR="00A26D6B" w:rsidRPr="005F2C71" w:rsidRDefault="00A26D6B" w:rsidP="00A26D6B">
            <w:pPr>
              <w:ind w:firstLine="0"/>
              <w:jc w:val="center"/>
              <w:rPr>
                <w:rFonts w:ascii="Times New Roman" w:hAnsi="Times New Roman"/>
                <w:b/>
                <w:bCs/>
                <w:iCs/>
                <w:color w:val="000000"/>
                <w:sz w:val="20"/>
                <w:szCs w:val="20"/>
              </w:rPr>
            </w:pPr>
            <w:r w:rsidRPr="005F2C71">
              <w:rPr>
                <w:rFonts w:ascii="Times New Roman" w:hAnsi="Times New Roman"/>
                <w:b/>
                <w:bCs/>
                <w:iCs/>
                <w:color w:val="000000"/>
                <w:sz w:val="20"/>
                <w:szCs w:val="20"/>
              </w:rPr>
              <w:t>0,0</w:t>
            </w:r>
          </w:p>
        </w:tc>
        <w:tc>
          <w:tcPr>
            <w:tcW w:w="3285" w:type="dxa"/>
            <w:gridSpan w:val="3"/>
            <w:vMerge/>
            <w:tcBorders>
              <w:top w:val="nil"/>
              <w:left w:val="nil"/>
              <w:bottom w:val="single" w:sz="4" w:space="0" w:color="auto"/>
              <w:right w:val="single" w:sz="4" w:space="0" w:color="auto"/>
            </w:tcBorders>
            <w:vAlign w:val="center"/>
            <w:hideMark/>
          </w:tcPr>
          <w:p w:rsidR="00A26D6B" w:rsidRPr="005F2C71" w:rsidRDefault="00A26D6B" w:rsidP="00A26D6B">
            <w:pPr>
              <w:ind w:firstLine="0"/>
              <w:jc w:val="left"/>
              <w:rPr>
                <w:rFonts w:ascii="Times New Roman" w:hAnsi="Times New Roman"/>
                <w:b/>
                <w:bCs/>
                <w:i/>
                <w:iCs/>
                <w:color w:val="000000"/>
                <w:sz w:val="20"/>
                <w:szCs w:val="20"/>
              </w:rPr>
            </w:pPr>
          </w:p>
        </w:tc>
      </w:tr>
      <w:tr w:rsidR="00A26D6B" w:rsidRPr="005F2C71" w:rsidTr="00A26D6B">
        <w:trPr>
          <w:trHeight w:val="255"/>
        </w:trPr>
        <w:tc>
          <w:tcPr>
            <w:tcW w:w="141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1276"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1134"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1134"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992" w:type="dxa"/>
            <w:tcBorders>
              <w:top w:val="nil"/>
              <w:left w:val="nil"/>
              <w:bottom w:val="nil"/>
              <w:right w:val="nil"/>
            </w:tcBorders>
            <w:shd w:val="clear" w:color="000000" w:fill="FFFFFF"/>
            <w:noWrap/>
            <w:vAlign w:val="bottom"/>
            <w:hideMark/>
          </w:tcPr>
          <w:p w:rsidR="00A26D6B" w:rsidRPr="005F2C71" w:rsidRDefault="00A26D6B" w:rsidP="00A26D6B">
            <w:pPr>
              <w:ind w:firstLine="0"/>
              <w:jc w:val="left"/>
              <w:rPr>
                <w:rFonts w:cs="Calibri"/>
                <w:color w:val="000000"/>
                <w:sz w:val="20"/>
                <w:szCs w:val="20"/>
              </w:rPr>
            </w:pPr>
            <w:r w:rsidRPr="005F2C71">
              <w:rPr>
                <w:rFonts w:cs="Calibri"/>
                <w:color w:val="000000"/>
                <w:sz w:val="20"/>
                <w:szCs w:val="20"/>
              </w:rPr>
              <w:t> </w:t>
            </w:r>
          </w:p>
        </w:tc>
        <w:tc>
          <w:tcPr>
            <w:tcW w:w="1014"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10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10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11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11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11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875"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1276"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1134"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r>
      <w:tr w:rsidR="00A26D6B" w:rsidRPr="005F2C71" w:rsidTr="00A26D6B">
        <w:trPr>
          <w:trHeight w:val="315"/>
        </w:trPr>
        <w:tc>
          <w:tcPr>
            <w:tcW w:w="4962" w:type="dxa"/>
            <w:gridSpan w:val="4"/>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sz w:val="24"/>
                <w:szCs w:val="24"/>
              </w:rPr>
            </w:pPr>
            <w:r w:rsidRPr="005F2C71">
              <w:rPr>
                <w:rFonts w:ascii="Times New Roman" w:hAnsi="Times New Roman"/>
                <w:color w:val="000000"/>
                <w:sz w:val="24"/>
                <w:szCs w:val="24"/>
              </w:rPr>
              <w:t>* - средства федерального бюджета по ФАИП (программная часть). Освоение идет через ФКП "Аэропорт Кызыл"</w:t>
            </w:r>
          </w:p>
        </w:tc>
        <w:tc>
          <w:tcPr>
            <w:tcW w:w="992" w:type="dxa"/>
            <w:tcBorders>
              <w:top w:val="nil"/>
              <w:left w:val="nil"/>
              <w:bottom w:val="nil"/>
              <w:right w:val="nil"/>
            </w:tcBorders>
            <w:shd w:val="clear" w:color="000000" w:fill="FFFFFF"/>
            <w:noWrap/>
            <w:vAlign w:val="bottom"/>
            <w:hideMark/>
          </w:tcPr>
          <w:p w:rsidR="00A26D6B" w:rsidRPr="005F2C71" w:rsidRDefault="00A26D6B" w:rsidP="00A26D6B">
            <w:pPr>
              <w:ind w:firstLine="0"/>
              <w:jc w:val="left"/>
              <w:rPr>
                <w:rFonts w:cs="Calibri"/>
                <w:color w:val="000000"/>
                <w:sz w:val="20"/>
                <w:szCs w:val="20"/>
              </w:rPr>
            </w:pPr>
            <w:r w:rsidRPr="005F2C71">
              <w:rPr>
                <w:rFonts w:cs="Calibri"/>
                <w:color w:val="000000"/>
                <w:sz w:val="20"/>
                <w:szCs w:val="20"/>
              </w:rPr>
              <w:t> </w:t>
            </w:r>
          </w:p>
        </w:tc>
        <w:tc>
          <w:tcPr>
            <w:tcW w:w="1014"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10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10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11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11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11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875"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1276"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1134"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r>
      <w:tr w:rsidR="00A26D6B" w:rsidRPr="005F2C71" w:rsidTr="00A26D6B">
        <w:trPr>
          <w:trHeight w:val="315"/>
        </w:trPr>
        <w:tc>
          <w:tcPr>
            <w:tcW w:w="4962" w:type="dxa"/>
            <w:gridSpan w:val="4"/>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ascii="Times New Roman" w:hAnsi="Times New Roman"/>
                <w:color w:val="000000"/>
                <w:sz w:val="24"/>
                <w:szCs w:val="24"/>
              </w:rPr>
            </w:pPr>
            <w:r w:rsidRPr="005F2C71">
              <w:rPr>
                <w:rFonts w:ascii="Times New Roman" w:hAnsi="Times New Roman"/>
                <w:color w:val="000000"/>
                <w:sz w:val="24"/>
                <w:szCs w:val="24"/>
              </w:rPr>
              <w:t xml:space="preserve">**  - собственные средства ФГУП "Гокорпорация по ОрВД", предусмотренные на замену светосигнального оборудования»                   </w:t>
            </w:r>
          </w:p>
        </w:tc>
        <w:tc>
          <w:tcPr>
            <w:tcW w:w="992" w:type="dxa"/>
            <w:tcBorders>
              <w:top w:val="nil"/>
              <w:left w:val="nil"/>
              <w:bottom w:val="nil"/>
              <w:right w:val="nil"/>
            </w:tcBorders>
            <w:shd w:val="clear" w:color="000000" w:fill="FFFFFF"/>
            <w:noWrap/>
            <w:vAlign w:val="bottom"/>
            <w:hideMark/>
          </w:tcPr>
          <w:p w:rsidR="00A26D6B" w:rsidRPr="005F2C71" w:rsidRDefault="00A26D6B" w:rsidP="00A26D6B">
            <w:pPr>
              <w:ind w:firstLine="0"/>
              <w:jc w:val="left"/>
              <w:rPr>
                <w:rFonts w:cs="Calibri"/>
                <w:color w:val="000000"/>
                <w:sz w:val="20"/>
                <w:szCs w:val="20"/>
              </w:rPr>
            </w:pPr>
            <w:r w:rsidRPr="005F2C71">
              <w:rPr>
                <w:rFonts w:cs="Calibri"/>
                <w:color w:val="000000"/>
                <w:sz w:val="20"/>
                <w:szCs w:val="20"/>
              </w:rPr>
              <w:t xml:space="preserve">                                                                                                                                                       </w:t>
            </w:r>
          </w:p>
        </w:tc>
        <w:tc>
          <w:tcPr>
            <w:tcW w:w="1014"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10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10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11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11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1108"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875"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1276"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c>
          <w:tcPr>
            <w:tcW w:w="1134" w:type="dxa"/>
            <w:tcBorders>
              <w:top w:val="nil"/>
              <w:left w:val="nil"/>
              <w:bottom w:val="nil"/>
              <w:right w:val="nil"/>
            </w:tcBorders>
            <w:shd w:val="clear" w:color="auto" w:fill="auto"/>
            <w:noWrap/>
            <w:vAlign w:val="bottom"/>
            <w:hideMark/>
          </w:tcPr>
          <w:p w:rsidR="00A26D6B" w:rsidRPr="005F2C71" w:rsidRDefault="00A26D6B" w:rsidP="00A26D6B">
            <w:pPr>
              <w:ind w:firstLine="0"/>
              <w:jc w:val="left"/>
              <w:rPr>
                <w:rFonts w:cs="Calibri"/>
                <w:color w:val="000000"/>
                <w:sz w:val="20"/>
                <w:szCs w:val="20"/>
              </w:rPr>
            </w:pPr>
          </w:p>
        </w:tc>
      </w:tr>
    </w:tbl>
    <w:p w:rsidR="009946F3" w:rsidRPr="005F2C71" w:rsidRDefault="00A26D6B" w:rsidP="00C51F0E">
      <w:pPr>
        <w:autoSpaceDE w:val="0"/>
        <w:autoSpaceDN w:val="0"/>
        <w:adjustRightInd w:val="0"/>
        <w:ind w:firstLine="0"/>
        <w:rPr>
          <w:rFonts w:ascii="Times New Roman" w:hAnsi="Times New Roman"/>
          <w:sz w:val="28"/>
          <w:szCs w:val="28"/>
        </w:rPr>
      </w:pPr>
      <w:r w:rsidRPr="005F2C71">
        <w:rPr>
          <w:rFonts w:ascii="Times New Roman" w:hAnsi="Times New Roman"/>
          <w:sz w:val="28"/>
          <w:szCs w:val="28"/>
        </w:rPr>
        <w:t xml:space="preserve">                                                                                                                                                                                                                                        </w:t>
      </w:r>
    </w:p>
    <w:p w:rsidR="002A1755" w:rsidRPr="005F2C71" w:rsidRDefault="00A26D6B" w:rsidP="00D9186B">
      <w:pPr>
        <w:autoSpaceDE w:val="0"/>
        <w:autoSpaceDN w:val="0"/>
        <w:adjustRightInd w:val="0"/>
        <w:ind w:firstLine="0"/>
        <w:rPr>
          <w:rFonts w:ascii="Times New Roman" w:hAnsi="Times New Roman"/>
          <w:sz w:val="28"/>
          <w:szCs w:val="28"/>
        </w:rPr>
      </w:pPr>
      <w:r w:rsidRPr="005F2C71">
        <w:rPr>
          <w:rFonts w:ascii="Times New Roman" w:hAnsi="Times New Roman"/>
          <w:sz w:val="28"/>
          <w:szCs w:val="28"/>
        </w:rPr>
        <w:t xml:space="preserve">                                                                                                                                                                                             </w:t>
      </w:r>
      <w:r w:rsidR="006932FF" w:rsidRPr="005F2C71">
        <w:rPr>
          <w:rFonts w:ascii="Times New Roman" w:hAnsi="Times New Roman"/>
          <w:sz w:val="28"/>
          <w:szCs w:val="28"/>
        </w:rPr>
        <w:t xml:space="preserve">                </w:t>
      </w:r>
      <w:r w:rsidRPr="005F2C71">
        <w:rPr>
          <w:rFonts w:ascii="Times New Roman" w:hAnsi="Times New Roman"/>
          <w:color w:val="000000"/>
          <w:sz w:val="28"/>
          <w:szCs w:val="28"/>
        </w:rPr>
        <w:t>»</w:t>
      </w:r>
      <w:r w:rsidR="006932FF" w:rsidRPr="005F2C71">
        <w:rPr>
          <w:rFonts w:ascii="Times New Roman" w:hAnsi="Times New Roman"/>
          <w:color w:val="000000"/>
          <w:sz w:val="28"/>
          <w:szCs w:val="28"/>
        </w:rPr>
        <w:t>;</w:t>
      </w:r>
    </w:p>
    <w:p w:rsidR="002B66C4" w:rsidRPr="005F2C71" w:rsidRDefault="00BE5959" w:rsidP="00AE35F0">
      <w:pPr>
        <w:pStyle w:val="a3"/>
        <w:autoSpaceDE w:val="0"/>
        <w:autoSpaceDN w:val="0"/>
        <w:adjustRightInd w:val="0"/>
        <w:ind w:left="0"/>
        <w:rPr>
          <w:rFonts w:ascii="Times New Roman" w:hAnsi="Times New Roman"/>
          <w:sz w:val="28"/>
          <w:szCs w:val="28"/>
        </w:rPr>
      </w:pPr>
      <w:r w:rsidRPr="005F2C71">
        <w:rPr>
          <w:rFonts w:ascii="Times New Roman" w:hAnsi="Times New Roman"/>
          <w:sz w:val="28"/>
          <w:szCs w:val="28"/>
        </w:rPr>
        <w:t>11</w:t>
      </w:r>
      <w:r w:rsidR="00E1264C" w:rsidRPr="005F2C71">
        <w:rPr>
          <w:rFonts w:ascii="Times New Roman" w:hAnsi="Times New Roman"/>
          <w:sz w:val="28"/>
          <w:szCs w:val="28"/>
        </w:rPr>
        <w:t xml:space="preserve">) </w:t>
      </w:r>
      <w:r w:rsidR="006E2574" w:rsidRPr="005F2C71">
        <w:rPr>
          <w:rFonts w:ascii="Times New Roman" w:hAnsi="Times New Roman"/>
          <w:sz w:val="28"/>
          <w:szCs w:val="28"/>
        </w:rPr>
        <w:t>при</w:t>
      </w:r>
      <w:r w:rsidR="00727518" w:rsidRPr="005F2C71">
        <w:rPr>
          <w:rFonts w:ascii="Times New Roman" w:hAnsi="Times New Roman"/>
          <w:sz w:val="28"/>
          <w:szCs w:val="28"/>
        </w:rPr>
        <w:t>ложение</w:t>
      </w:r>
      <w:r w:rsidR="006E2574" w:rsidRPr="005F2C71">
        <w:rPr>
          <w:rFonts w:ascii="Times New Roman" w:hAnsi="Times New Roman"/>
          <w:sz w:val="28"/>
          <w:szCs w:val="28"/>
        </w:rPr>
        <w:t xml:space="preserve"> № 4 к </w:t>
      </w:r>
      <w:r w:rsidR="002B66C4" w:rsidRPr="005F2C71">
        <w:rPr>
          <w:rFonts w:ascii="Times New Roman" w:hAnsi="Times New Roman"/>
          <w:sz w:val="28"/>
          <w:szCs w:val="28"/>
        </w:rPr>
        <w:t xml:space="preserve">Программе </w:t>
      </w:r>
      <w:r w:rsidR="006E2574" w:rsidRPr="005F2C71">
        <w:rPr>
          <w:rFonts w:ascii="Times New Roman" w:hAnsi="Times New Roman"/>
          <w:sz w:val="28"/>
          <w:szCs w:val="28"/>
        </w:rPr>
        <w:t>изложить в</w:t>
      </w:r>
      <w:r w:rsidR="00720AFA" w:rsidRPr="005F2C71">
        <w:rPr>
          <w:rFonts w:ascii="Times New Roman" w:hAnsi="Times New Roman"/>
          <w:sz w:val="28"/>
          <w:szCs w:val="28"/>
        </w:rPr>
        <w:t xml:space="preserve"> следующей</w:t>
      </w:r>
      <w:r w:rsidR="006E2574" w:rsidRPr="005F2C71">
        <w:rPr>
          <w:rFonts w:ascii="Times New Roman" w:hAnsi="Times New Roman"/>
          <w:sz w:val="28"/>
          <w:szCs w:val="28"/>
        </w:rPr>
        <w:t xml:space="preserve"> редакции</w:t>
      </w:r>
      <w:r w:rsidR="002B66C4" w:rsidRPr="005F2C71">
        <w:rPr>
          <w:rFonts w:ascii="Times New Roman" w:hAnsi="Times New Roman"/>
          <w:sz w:val="28"/>
          <w:szCs w:val="28"/>
        </w:rPr>
        <w:t>:</w:t>
      </w:r>
    </w:p>
    <w:p w:rsidR="002B66C4" w:rsidRPr="005F2C71" w:rsidRDefault="002B66C4" w:rsidP="00AE35F0">
      <w:pPr>
        <w:pStyle w:val="a3"/>
        <w:autoSpaceDE w:val="0"/>
        <w:autoSpaceDN w:val="0"/>
        <w:adjustRightInd w:val="0"/>
        <w:ind w:left="0"/>
        <w:rPr>
          <w:rFonts w:ascii="Times New Roman" w:hAnsi="Times New Roman"/>
          <w:sz w:val="28"/>
          <w:szCs w:val="28"/>
        </w:rPr>
      </w:pPr>
    </w:p>
    <w:p w:rsidR="00727518" w:rsidRPr="005F2C71" w:rsidRDefault="002B66C4" w:rsidP="00727518">
      <w:pPr>
        <w:pStyle w:val="ConsPlusNormal"/>
        <w:jc w:val="right"/>
        <w:outlineLvl w:val="1"/>
        <w:rPr>
          <w:rFonts w:ascii="Times New Roman" w:hAnsi="Times New Roman" w:cs="Times New Roman"/>
          <w:sz w:val="24"/>
        </w:rPr>
      </w:pPr>
      <w:r w:rsidRPr="005F2C71">
        <w:rPr>
          <w:rFonts w:ascii="Times New Roman" w:hAnsi="Times New Roman"/>
          <w:sz w:val="28"/>
          <w:szCs w:val="28"/>
        </w:rPr>
        <w:t>«</w:t>
      </w:r>
      <w:r w:rsidR="00727518" w:rsidRPr="005F2C71">
        <w:rPr>
          <w:rFonts w:ascii="Times New Roman" w:hAnsi="Times New Roman" w:cs="Times New Roman"/>
          <w:sz w:val="28"/>
        </w:rPr>
        <w:t>Приложение N 4</w:t>
      </w:r>
    </w:p>
    <w:p w:rsidR="00727518" w:rsidRPr="005F2C71" w:rsidRDefault="00727518" w:rsidP="00727518">
      <w:pPr>
        <w:pStyle w:val="ConsPlusNormal"/>
        <w:jc w:val="right"/>
        <w:rPr>
          <w:rFonts w:ascii="Times New Roman" w:hAnsi="Times New Roman" w:cs="Times New Roman"/>
          <w:sz w:val="28"/>
        </w:rPr>
      </w:pPr>
      <w:r w:rsidRPr="005F2C71">
        <w:rPr>
          <w:rFonts w:ascii="Times New Roman" w:hAnsi="Times New Roman" w:cs="Times New Roman"/>
          <w:sz w:val="28"/>
        </w:rPr>
        <w:t>к государственной программе</w:t>
      </w:r>
      <w:r w:rsidRPr="005F2C71">
        <w:rPr>
          <w:rFonts w:ascii="Times New Roman" w:hAnsi="Times New Roman" w:cs="Times New Roman"/>
          <w:sz w:val="24"/>
        </w:rPr>
        <w:t xml:space="preserve"> </w:t>
      </w:r>
      <w:r w:rsidRPr="005F2C71">
        <w:rPr>
          <w:rFonts w:ascii="Times New Roman" w:hAnsi="Times New Roman" w:cs="Times New Roman"/>
          <w:sz w:val="28"/>
        </w:rPr>
        <w:t>Республики Тыва</w:t>
      </w:r>
      <w:r w:rsidRPr="005F2C71">
        <w:rPr>
          <w:rFonts w:ascii="Times New Roman" w:hAnsi="Times New Roman" w:cs="Times New Roman"/>
          <w:sz w:val="24"/>
        </w:rPr>
        <w:t xml:space="preserve"> </w:t>
      </w:r>
      <w:r w:rsidRPr="005F2C71">
        <w:rPr>
          <w:rFonts w:ascii="Times New Roman" w:hAnsi="Times New Roman" w:cs="Times New Roman"/>
          <w:sz w:val="28"/>
        </w:rPr>
        <w:t xml:space="preserve">"Развитие </w:t>
      </w:r>
    </w:p>
    <w:p w:rsidR="00727518" w:rsidRPr="005F2C71" w:rsidRDefault="00727518" w:rsidP="00727518">
      <w:pPr>
        <w:pStyle w:val="ConsPlusNormal"/>
        <w:jc w:val="right"/>
        <w:rPr>
          <w:rFonts w:ascii="Times New Roman" w:hAnsi="Times New Roman" w:cs="Times New Roman"/>
          <w:sz w:val="24"/>
        </w:rPr>
      </w:pPr>
      <w:r w:rsidRPr="005F2C71">
        <w:rPr>
          <w:rFonts w:ascii="Times New Roman" w:hAnsi="Times New Roman" w:cs="Times New Roman"/>
          <w:sz w:val="28"/>
        </w:rPr>
        <w:t>транспортной системы</w:t>
      </w:r>
      <w:r w:rsidRPr="005F2C71">
        <w:rPr>
          <w:rFonts w:ascii="Times New Roman" w:hAnsi="Times New Roman" w:cs="Times New Roman"/>
          <w:sz w:val="24"/>
        </w:rPr>
        <w:t xml:space="preserve"> </w:t>
      </w:r>
      <w:r w:rsidRPr="005F2C71">
        <w:rPr>
          <w:rFonts w:ascii="Times New Roman" w:hAnsi="Times New Roman" w:cs="Times New Roman"/>
          <w:sz w:val="28"/>
        </w:rPr>
        <w:t>Республики Тыва</w:t>
      </w:r>
      <w:r w:rsidRPr="005F2C71">
        <w:rPr>
          <w:rFonts w:ascii="Times New Roman" w:hAnsi="Times New Roman" w:cs="Times New Roman"/>
          <w:sz w:val="24"/>
        </w:rPr>
        <w:t xml:space="preserve"> </w:t>
      </w:r>
      <w:r w:rsidR="0062511A" w:rsidRPr="005F2C71">
        <w:rPr>
          <w:rFonts w:ascii="Times New Roman" w:hAnsi="Times New Roman" w:cs="Times New Roman"/>
          <w:sz w:val="28"/>
        </w:rPr>
        <w:t>на 2017 - 2024</w:t>
      </w:r>
      <w:r w:rsidRPr="005F2C71">
        <w:rPr>
          <w:rFonts w:ascii="Times New Roman" w:hAnsi="Times New Roman" w:cs="Times New Roman"/>
          <w:sz w:val="28"/>
        </w:rPr>
        <w:t xml:space="preserve"> годы"</w:t>
      </w:r>
    </w:p>
    <w:p w:rsidR="00727518" w:rsidRPr="005F2C71" w:rsidRDefault="00727518" w:rsidP="00727518">
      <w:pPr>
        <w:pStyle w:val="ConsPlusNormal"/>
        <w:rPr>
          <w:rFonts w:ascii="Times New Roman" w:hAnsi="Times New Roman" w:cs="Times New Roman"/>
          <w:sz w:val="24"/>
        </w:rPr>
      </w:pPr>
    </w:p>
    <w:p w:rsidR="00727518" w:rsidRPr="005F2C71" w:rsidRDefault="00727518" w:rsidP="00727518">
      <w:pPr>
        <w:pStyle w:val="ConsPlusTitle"/>
        <w:jc w:val="center"/>
        <w:rPr>
          <w:rFonts w:ascii="Times New Roman" w:hAnsi="Times New Roman" w:cs="Times New Roman"/>
          <w:sz w:val="24"/>
          <w:szCs w:val="24"/>
        </w:rPr>
      </w:pPr>
      <w:r w:rsidRPr="005F2C71">
        <w:rPr>
          <w:rFonts w:ascii="Times New Roman" w:hAnsi="Times New Roman" w:cs="Times New Roman"/>
          <w:sz w:val="24"/>
          <w:szCs w:val="24"/>
        </w:rPr>
        <w:t>ПЕРЕЧЕНЬ</w:t>
      </w:r>
    </w:p>
    <w:p w:rsidR="00727518" w:rsidRPr="005F2C71" w:rsidRDefault="00727518" w:rsidP="00727518">
      <w:pPr>
        <w:pStyle w:val="ConsPlusTitle"/>
        <w:jc w:val="center"/>
        <w:rPr>
          <w:rFonts w:ascii="Times New Roman" w:hAnsi="Times New Roman" w:cs="Times New Roman"/>
          <w:sz w:val="24"/>
          <w:szCs w:val="24"/>
        </w:rPr>
      </w:pPr>
      <w:r w:rsidRPr="005F2C71">
        <w:rPr>
          <w:rFonts w:ascii="Times New Roman" w:hAnsi="Times New Roman" w:cs="Times New Roman"/>
          <w:sz w:val="24"/>
          <w:szCs w:val="24"/>
        </w:rPr>
        <w:t>ПРОГРАММНЫХ МЕРОПРИЯТИЙ ПОДПРОГРАММЫ "</w:t>
      </w:r>
      <w:r w:rsidRPr="005F2C71">
        <w:rPr>
          <w:rFonts w:ascii="Times New Roman" w:hAnsi="Times New Roman"/>
          <w:sz w:val="24"/>
          <w:szCs w:val="24"/>
        </w:rPr>
        <w:t>ОБЕСПЕЧЕНИЕ БЕЗОПАСНОСТИ ДОРОЖНОГО ДВ</w:t>
      </w:r>
      <w:r w:rsidR="009738D5" w:rsidRPr="005F2C71">
        <w:rPr>
          <w:rFonts w:ascii="Times New Roman" w:hAnsi="Times New Roman"/>
          <w:sz w:val="24"/>
          <w:szCs w:val="24"/>
        </w:rPr>
        <w:t>ИЖЕНИЯ НА 2017-2024</w:t>
      </w:r>
      <w:r w:rsidRPr="005F2C71">
        <w:rPr>
          <w:rFonts w:ascii="Times New Roman" w:hAnsi="Times New Roman"/>
          <w:sz w:val="24"/>
          <w:szCs w:val="24"/>
        </w:rPr>
        <w:t xml:space="preserve"> ГОДЫ</w:t>
      </w:r>
      <w:r w:rsidRPr="005F2C71">
        <w:rPr>
          <w:rFonts w:ascii="Times New Roman" w:hAnsi="Times New Roman" w:cs="Times New Roman"/>
          <w:sz w:val="24"/>
          <w:szCs w:val="24"/>
        </w:rPr>
        <w:t>" ГОСУДАРСТВЕННОЙ ПРОГРАММЫ</w:t>
      </w:r>
    </w:p>
    <w:p w:rsidR="00727518" w:rsidRPr="005F2C71" w:rsidRDefault="00727518" w:rsidP="00727518">
      <w:pPr>
        <w:pStyle w:val="ConsPlusTitle"/>
        <w:jc w:val="center"/>
        <w:rPr>
          <w:rFonts w:ascii="Times New Roman" w:hAnsi="Times New Roman" w:cs="Times New Roman"/>
          <w:sz w:val="24"/>
          <w:szCs w:val="24"/>
        </w:rPr>
      </w:pPr>
      <w:r w:rsidRPr="005F2C71">
        <w:rPr>
          <w:rFonts w:ascii="Times New Roman" w:hAnsi="Times New Roman" w:cs="Times New Roman"/>
          <w:sz w:val="24"/>
          <w:szCs w:val="24"/>
        </w:rPr>
        <w:t>РЕСПУБЛИКИ ТЫВА "РАЗВИТИЕ ТРАНСПОРТНОЙ СИСТЕМЫ</w:t>
      </w:r>
    </w:p>
    <w:p w:rsidR="002B66C4" w:rsidRPr="005F2C71" w:rsidRDefault="0062511A" w:rsidP="00727518">
      <w:pPr>
        <w:pStyle w:val="ConsPlusTitle"/>
        <w:jc w:val="center"/>
        <w:rPr>
          <w:rFonts w:ascii="Times New Roman" w:hAnsi="Times New Roman" w:cs="Times New Roman"/>
          <w:sz w:val="24"/>
          <w:szCs w:val="24"/>
        </w:rPr>
      </w:pPr>
      <w:r w:rsidRPr="005F2C71">
        <w:rPr>
          <w:rFonts w:ascii="Times New Roman" w:hAnsi="Times New Roman" w:cs="Times New Roman"/>
          <w:sz w:val="24"/>
          <w:szCs w:val="24"/>
        </w:rPr>
        <w:t>РЕСПУБЛИКИ ТЫВА НА 2017 - 2024</w:t>
      </w:r>
      <w:r w:rsidR="00727518" w:rsidRPr="005F2C71">
        <w:rPr>
          <w:rFonts w:ascii="Times New Roman" w:hAnsi="Times New Roman" w:cs="Times New Roman"/>
          <w:sz w:val="24"/>
          <w:szCs w:val="24"/>
        </w:rPr>
        <w:t xml:space="preserve"> ГОДЫ"</w:t>
      </w:r>
    </w:p>
    <w:p w:rsidR="00727518" w:rsidRPr="005F2C71" w:rsidRDefault="00727518" w:rsidP="00AE35F0">
      <w:pPr>
        <w:pStyle w:val="a3"/>
        <w:autoSpaceDE w:val="0"/>
        <w:autoSpaceDN w:val="0"/>
        <w:adjustRightInd w:val="0"/>
        <w:ind w:left="0"/>
        <w:rPr>
          <w:rFonts w:ascii="Times New Roman" w:hAnsi="Times New Roman"/>
          <w:sz w:val="28"/>
          <w:szCs w:val="28"/>
        </w:rPr>
      </w:pPr>
    </w:p>
    <w:p w:rsidR="009946F3" w:rsidRPr="005F2C71" w:rsidRDefault="009946F3" w:rsidP="00AE35F0">
      <w:pPr>
        <w:pStyle w:val="a3"/>
        <w:autoSpaceDE w:val="0"/>
        <w:autoSpaceDN w:val="0"/>
        <w:adjustRightInd w:val="0"/>
        <w:ind w:left="0"/>
        <w:rPr>
          <w:rFonts w:ascii="Times New Roman" w:hAnsi="Times New Roman"/>
          <w:sz w:val="28"/>
          <w:szCs w:val="28"/>
        </w:rPr>
      </w:pPr>
    </w:p>
    <w:tbl>
      <w:tblPr>
        <w:tblW w:w="15456" w:type="dxa"/>
        <w:tblInd w:w="103" w:type="dxa"/>
        <w:tblLayout w:type="fixed"/>
        <w:tblLook w:val="04A0" w:firstRow="1" w:lastRow="0" w:firstColumn="1" w:lastColumn="0" w:noHBand="0" w:noVBand="1"/>
      </w:tblPr>
      <w:tblGrid>
        <w:gridCol w:w="1706"/>
        <w:gridCol w:w="1276"/>
        <w:gridCol w:w="869"/>
        <w:gridCol w:w="794"/>
        <w:gridCol w:w="794"/>
        <w:gridCol w:w="825"/>
        <w:gridCol w:w="825"/>
        <w:gridCol w:w="907"/>
        <w:gridCol w:w="825"/>
        <w:gridCol w:w="825"/>
        <w:gridCol w:w="825"/>
        <w:gridCol w:w="1221"/>
        <w:gridCol w:w="2386"/>
        <w:gridCol w:w="1378"/>
      </w:tblGrid>
      <w:tr w:rsidR="006932FF" w:rsidRPr="005F2C71" w:rsidTr="006932FF">
        <w:trPr>
          <w:trHeight w:val="300"/>
        </w:trPr>
        <w:tc>
          <w:tcPr>
            <w:tcW w:w="1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Наименование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Источники финансирования</w:t>
            </w:r>
          </w:p>
        </w:tc>
        <w:tc>
          <w:tcPr>
            <w:tcW w:w="5014" w:type="dxa"/>
            <w:gridSpan w:val="6"/>
            <w:tcBorders>
              <w:top w:val="single" w:sz="4" w:space="0" w:color="auto"/>
              <w:left w:val="nil"/>
              <w:bottom w:val="single" w:sz="4" w:space="0" w:color="auto"/>
              <w:right w:val="single" w:sz="4" w:space="0" w:color="000000"/>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Сумма финансирования из республиканского бюджета (тыс. руб.)</w:t>
            </w:r>
          </w:p>
        </w:tc>
        <w:tc>
          <w:tcPr>
            <w:tcW w:w="825" w:type="dxa"/>
            <w:tcBorders>
              <w:top w:val="single" w:sz="4" w:space="0" w:color="auto"/>
              <w:left w:val="nil"/>
              <w:bottom w:val="single" w:sz="4" w:space="0" w:color="auto"/>
              <w:right w:val="single" w:sz="4" w:space="0" w:color="auto"/>
            </w:tcBorders>
            <w:shd w:val="clear" w:color="auto" w:fill="auto"/>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825" w:type="dxa"/>
            <w:tcBorders>
              <w:top w:val="single" w:sz="4" w:space="0" w:color="auto"/>
              <w:left w:val="nil"/>
              <w:bottom w:val="single" w:sz="4" w:space="0" w:color="auto"/>
              <w:right w:val="single" w:sz="4" w:space="0" w:color="auto"/>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825" w:type="dxa"/>
            <w:tcBorders>
              <w:top w:val="single" w:sz="4" w:space="0" w:color="auto"/>
              <w:left w:val="nil"/>
              <w:bottom w:val="single" w:sz="4" w:space="0" w:color="auto"/>
              <w:right w:val="single" w:sz="4" w:space="0" w:color="auto"/>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12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Срок исполнения</w:t>
            </w:r>
          </w:p>
        </w:tc>
        <w:tc>
          <w:tcPr>
            <w:tcW w:w="23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proofErr w:type="gramStart"/>
            <w:r w:rsidRPr="005F2C71">
              <w:rPr>
                <w:rFonts w:ascii="Times New Roman" w:hAnsi="Times New Roman"/>
                <w:sz w:val="20"/>
                <w:szCs w:val="20"/>
              </w:rPr>
              <w:t>Ответственные</w:t>
            </w:r>
            <w:proofErr w:type="gramEnd"/>
            <w:r w:rsidRPr="005F2C71">
              <w:rPr>
                <w:rFonts w:ascii="Times New Roman" w:hAnsi="Times New Roman"/>
                <w:sz w:val="20"/>
                <w:szCs w:val="20"/>
              </w:rPr>
              <w:t xml:space="preserve"> за исполнение</w:t>
            </w:r>
          </w:p>
        </w:tc>
        <w:tc>
          <w:tcPr>
            <w:tcW w:w="13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Ожидаемый результат</w:t>
            </w:r>
          </w:p>
        </w:tc>
      </w:tr>
      <w:tr w:rsidR="006932FF" w:rsidRPr="005F2C71" w:rsidTr="006932FF">
        <w:trPr>
          <w:trHeight w:val="300"/>
        </w:trPr>
        <w:tc>
          <w:tcPr>
            <w:tcW w:w="1706" w:type="dxa"/>
            <w:vMerge/>
            <w:tcBorders>
              <w:top w:val="single" w:sz="4" w:space="0" w:color="auto"/>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869" w:type="dxa"/>
            <w:tcBorders>
              <w:top w:val="nil"/>
              <w:left w:val="nil"/>
              <w:bottom w:val="single" w:sz="4" w:space="0" w:color="auto"/>
              <w:right w:val="single" w:sz="4" w:space="0" w:color="auto"/>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всего</w:t>
            </w:r>
          </w:p>
        </w:tc>
        <w:tc>
          <w:tcPr>
            <w:tcW w:w="794" w:type="dxa"/>
            <w:tcBorders>
              <w:top w:val="nil"/>
              <w:left w:val="nil"/>
              <w:bottom w:val="single" w:sz="4" w:space="0" w:color="auto"/>
              <w:right w:val="single" w:sz="4" w:space="0" w:color="auto"/>
            </w:tcBorders>
            <w:shd w:val="clear" w:color="auto" w:fill="auto"/>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2017</w:t>
            </w:r>
          </w:p>
        </w:tc>
        <w:tc>
          <w:tcPr>
            <w:tcW w:w="794" w:type="dxa"/>
            <w:tcBorders>
              <w:top w:val="nil"/>
              <w:left w:val="nil"/>
              <w:bottom w:val="single" w:sz="4" w:space="0" w:color="auto"/>
              <w:right w:val="single" w:sz="4" w:space="0" w:color="auto"/>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2018</w:t>
            </w:r>
          </w:p>
        </w:tc>
        <w:tc>
          <w:tcPr>
            <w:tcW w:w="825" w:type="dxa"/>
            <w:tcBorders>
              <w:top w:val="nil"/>
              <w:left w:val="nil"/>
              <w:bottom w:val="single" w:sz="4" w:space="0" w:color="auto"/>
              <w:right w:val="single" w:sz="4" w:space="0" w:color="auto"/>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2019</w:t>
            </w:r>
          </w:p>
        </w:tc>
        <w:tc>
          <w:tcPr>
            <w:tcW w:w="825" w:type="dxa"/>
            <w:tcBorders>
              <w:top w:val="nil"/>
              <w:left w:val="nil"/>
              <w:bottom w:val="single" w:sz="4" w:space="0" w:color="auto"/>
              <w:right w:val="single" w:sz="4" w:space="0" w:color="auto"/>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2020</w:t>
            </w:r>
          </w:p>
        </w:tc>
        <w:tc>
          <w:tcPr>
            <w:tcW w:w="907" w:type="dxa"/>
            <w:tcBorders>
              <w:top w:val="nil"/>
              <w:left w:val="nil"/>
              <w:bottom w:val="single" w:sz="4" w:space="0" w:color="auto"/>
              <w:right w:val="single" w:sz="4" w:space="0" w:color="auto"/>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2021</w:t>
            </w:r>
          </w:p>
        </w:tc>
        <w:tc>
          <w:tcPr>
            <w:tcW w:w="825" w:type="dxa"/>
            <w:tcBorders>
              <w:top w:val="nil"/>
              <w:left w:val="nil"/>
              <w:bottom w:val="single" w:sz="4" w:space="0" w:color="auto"/>
              <w:right w:val="single" w:sz="4" w:space="0" w:color="auto"/>
            </w:tcBorders>
            <w:shd w:val="clear" w:color="auto" w:fill="auto"/>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2022</w:t>
            </w:r>
          </w:p>
        </w:tc>
        <w:tc>
          <w:tcPr>
            <w:tcW w:w="825" w:type="dxa"/>
            <w:tcBorders>
              <w:top w:val="nil"/>
              <w:left w:val="nil"/>
              <w:bottom w:val="single" w:sz="4" w:space="0" w:color="auto"/>
              <w:right w:val="single" w:sz="4" w:space="0" w:color="auto"/>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2023</w:t>
            </w:r>
          </w:p>
        </w:tc>
        <w:tc>
          <w:tcPr>
            <w:tcW w:w="825" w:type="dxa"/>
            <w:tcBorders>
              <w:top w:val="nil"/>
              <w:left w:val="nil"/>
              <w:bottom w:val="single" w:sz="4" w:space="0" w:color="auto"/>
              <w:right w:val="single" w:sz="4" w:space="0" w:color="auto"/>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2024</w:t>
            </w: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single" w:sz="4" w:space="0" w:color="auto"/>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240"/>
        </w:trPr>
        <w:tc>
          <w:tcPr>
            <w:tcW w:w="1706" w:type="dxa"/>
            <w:tcBorders>
              <w:top w:val="nil"/>
              <w:left w:val="single" w:sz="4" w:space="0" w:color="auto"/>
              <w:bottom w:val="single" w:sz="4" w:space="0" w:color="auto"/>
              <w:right w:val="single" w:sz="4" w:space="0" w:color="auto"/>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w:t>
            </w:r>
          </w:p>
        </w:tc>
        <w:tc>
          <w:tcPr>
            <w:tcW w:w="1276" w:type="dxa"/>
            <w:tcBorders>
              <w:top w:val="nil"/>
              <w:left w:val="nil"/>
              <w:bottom w:val="single" w:sz="4" w:space="0" w:color="auto"/>
              <w:right w:val="single" w:sz="4" w:space="0" w:color="auto"/>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w:t>
            </w:r>
          </w:p>
        </w:tc>
        <w:tc>
          <w:tcPr>
            <w:tcW w:w="869" w:type="dxa"/>
            <w:tcBorders>
              <w:top w:val="nil"/>
              <w:left w:val="nil"/>
              <w:bottom w:val="single" w:sz="4" w:space="0" w:color="auto"/>
              <w:right w:val="single" w:sz="4" w:space="0" w:color="auto"/>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w:t>
            </w:r>
          </w:p>
        </w:tc>
        <w:tc>
          <w:tcPr>
            <w:tcW w:w="794" w:type="dxa"/>
            <w:tcBorders>
              <w:top w:val="nil"/>
              <w:left w:val="nil"/>
              <w:bottom w:val="single" w:sz="4" w:space="0" w:color="auto"/>
              <w:right w:val="single" w:sz="4" w:space="0" w:color="auto"/>
            </w:tcBorders>
            <w:shd w:val="clear" w:color="auto" w:fill="auto"/>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4</w:t>
            </w:r>
          </w:p>
        </w:tc>
        <w:tc>
          <w:tcPr>
            <w:tcW w:w="794" w:type="dxa"/>
            <w:tcBorders>
              <w:top w:val="nil"/>
              <w:left w:val="nil"/>
              <w:bottom w:val="single" w:sz="4" w:space="0" w:color="auto"/>
              <w:right w:val="single" w:sz="4" w:space="0" w:color="auto"/>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5</w:t>
            </w:r>
          </w:p>
        </w:tc>
        <w:tc>
          <w:tcPr>
            <w:tcW w:w="825" w:type="dxa"/>
            <w:tcBorders>
              <w:top w:val="nil"/>
              <w:left w:val="nil"/>
              <w:bottom w:val="single" w:sz="4" w:space="0" w:color="auto"/>
              <w:right w:val="single" w:sz="4" w:space="0" w:color="auto"/>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6</w:t>
            </w:r>
          </w:p>
        </w:tc>
        <w:tc>
          <w:tcPr>
            <w:tcW w:w="825" w:type="dxa"/>
            <w:tcBorders>
              <w:top w:val="nil"/>
              <w:left w:val="nil"/>
              <w:bottom w:val="single" w:sz="4" w:space="0" w:color="auto"/>
              <w:right w:val="single" w:sz="4" w:space="0" w:color="auto"/>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7</w:t>
            </w:r>
          </w:p>
        </w:tc>
        <w:tc>
          <w:tcPr>
            <w:tcW w:w="907" w:type="dxa"/>
            <w:tcBorders>
              <w:top w:val="nil"/>
              <w:left w:val="nil"/>
              <w:bottom w:val="single" w:sz="4" w:space="0" w:color="auto"/>
              <w:right w:val="single" w:sz="4" w:space="0" w:color="auto"/>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7</w:t>
            </w:r>
          </w:p>
        </w:tc>
        <w:tc>
          <w:tcPr>
            <w:tcW w:w="825" w:type="dxa"/>
            <w:tcBorders>
              <w:top w:val="nil"/>
              <w:left w:val="nil"/>
              <w:bottom w:val="single" w:sz="4" w:space="0" w:color="auto"/>
              <w:right w:val="single" w:sz="4" w:space="0" w:color="auto"/>
            </w:tcBorders>
            <w:shd w:val="clear" w:color="auto" w:fill="auto"/>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825" w:type="dxa"/>
            <w:tcBorders>
              <w:top w:val="nil"/>
              <w:left w:val="nil"/>
              <w:bottom w:val="single" w:sz="4" w:space="0" w:color="auto"/>
              <w:right w:val="single" w:sz="4" w:space="0" w:color="auto"/>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825" w:type="dxa"/>
            <w:tcBorders>
              <w:top w:val="nil"/>
              <w:left w:val="nil"/>
              <w:bottom w:val="single" w:sz="4" w:space="0" w:color="auto"/>
              <w:right w:val="single" w:sz="4" w:space="0" w:color="auto"/>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1221" w:type="dxa"/>
            <w:tcBorders>
              <w:top w:val="nil"/>
              <w:left w:val="nil"/>
              <w:bottom w:val="single" w:sz="4" w:space="0" w:color="auto"/>
              <w:right w:val="single" w:sz="4" w:space="0" w:color="auto"/>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8</w:t>
            </w:r>
          </w:p>
        </w:tc>
        <w:tc>
          <w:tcPr>
            <w:tcW w:w="2386" w:type="dxa"/>
            <w:tcBorders>
              <w:top w:val="nil"/>
              <w:left w:val="nil"/>
              <w:bottom w:val="single" w:sz="4" w:space="0" w:color="auto"/>
              <w:right w:val="single" w:sz="4" w:space="0" w:color="auto"/>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9</w:t>
            </w:r>
          </w:p>
        </w:tc>
        <w:tc>
          <w:tcPr>
            <w:tcW w:w="1378" w:type="dxa"/>
            <w:tcBorders>
              <w:top w:val="nil"/>
              <w:left w:val="nil"/>
              <w:bottom w:val="single" w:sz="4" w:space="0" w:color="auto"/>
              <w:right w:val="single" w:sz="4" w:space="0" w:color="auto"/>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w:t>
            </w:r>
          </w:p>
        </w:tc>
      </w:tr>
      <w:tr w:rsidR="006932FF" w:rsidRPr="005F2C71" w:rsidTr="006932FF">
        <w:trPr>
          <w:trHeight w:val="300"/>
        </w:trPr>
        <w:tc>
          <w:tcPr>
            <w:tcW w:w="15456" w:type="dxa"/>
            <w:gridSpan w:val="14"/>
            <w:tcBorders>
              <w:top w:val="single" w:sz="4" w:space="0" w:color="auto"/>
              <w:left w:val="single" w:sz="4" w:space="0" w:color="auto"/>
              <w:bottom w:val="single" w:sz="4" w:space="0" w:color="auto"/>
              <w:right w:val="single" w:sz="4" w:space="0" w:color="auto"/>
            </w:tcBorders>
            <w:shd w:val="clear" w:color="000000" w:fill="FFFFFF"/>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 xml:space="preserve">1. МЕРОПРИЯТИЯ, НАПРАВЛЕННЫЕ НА РАЗВИТИЕ </w:t>
            </w:r>
            <w:proofErr w:type="gramStart"/>
            <w:r w:rsidRPr="005F2C71">
              <w:rPr>
                <w:rFonts w:ascii="Times New Roman" w:hAnsi="Times New Roman"/>
                <w:b/>
                <w:bCs/>
                <w:sz w:val="20"/>
                <w:szCs w:val="20"/>
              </w:rPr>
              <w:t>СИСТЕМЫ ПРЕДУПРЕЖДЕНИЯ ОПАСНОГО ПОВЕДЕНИЯ УЧАСТНИКОВ ДОРОЖНОГО ДВИЖЕНИЯ</w:t>
            </w:r>
            <w:proofErr w:type="gramEnd"/>
          </w:p>
        </w:tc>
      </w:tr>
      <w:tr w:rsidR="006932FF" w:rsidRPr="005F2C71" w:rsidTr="006932FF">
        <w:trPr>
          <w:trHeight w:val="300"/>
        </w:trPr>
        <w:tc>
          <w:tcPr>
            <w:tcW w:w="1706"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1.1. Оснащение техническими комплексами подразделений, осуществляющих  контрольные и </w:t>
            </w:r>
            <w:r w:rsidRPr="005F2C71">
              <w:rPr>
                <w:rFonts w:ascii="Times New Roman" w:hAnsi="Times New Roman"/>
                <w:sz w:val="20"/>
                <w:szCs w:val="20"/>
              </w:rPr>
              <w:lastRenderedPageBreak/>
              <w:t>надзорные функции в области БДД стационарными и мобильными комплексами видеофиксации нарушений Правил дорожного движения, включая доставку,  проведение коммуникаций (сетевая магистраль, электроснабжение), общестроительные работы (монтаж и установку комплексов видеофиксации) и техническое содержание объектов.</w:t>
            </w: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lastRenderedPageBreak/>
              <w:t>Итого</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285 525,08</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5 633,50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10 304,48</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91 584,60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74 623,25</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53 019,25</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50 360,00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2017-2022 гг.</w:t>
            </w:r>
          </w:p>
        </w:tc>
        <w:tc>
          <w:tcPr>
            <w:tcW w:w="2386"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Миндортранс РТ</w:t>
            </w:r>
          </w:p>
        </w:tc>
        <w:tc>
          <w:tcPr>
            <w:tcW w:w="1378"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right="176" w:firstLine="0"/>
              <w:jc w:val="left"/>
              <w:rPr>
                <w:rFonts w:ascii="Times New Roman" w:hAnsi="Times New Roman"/>
                <w:sz w:val="20"/>
                <w:szCs w:val="20"/>
              </w:rPr>
            </w:pPr>
            <w:r w:rsidRPr="005F2C71">
              <w:rPr>
                <w:rFonts w:ascii="Times New Roman" w:hAnsi="Times New Roman"/>
                <w:sz w:val="20"/>
                <w:szCs w:val="20"/>
              </w:rPr>
              <w:t xml:space="preserve">обеспечение безопасности движения и </w:t>
            </w:r>
            <w:r w:rsidRPr="005F2C71">
              <w:rPr>
                <w:rFonts w:ascii="Times New Roman" w:hAnsi="Times New Roman"/>
                <w:sz w:val="20"/>
                <w:szCs w:val="20"/>
              </w:rPr>
              <w:lastRenderedPageBreak/>
              <w:t xml:space="preserve">общественной безопасности </w:t>
            </w:r>
          </w:p>
        </w:tc>
      </w:tr>
      <w:tr w:rsidR="006932FF" w:rsidRPr="005F2C71" w:rsidTr="006932FF">
        <w:trPr>
          <w:trHeight w:val="495"/>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Фед.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42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Рес.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285 525,08</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5 633,50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10 304,48</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91 584,6</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74 623,2</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53 019,3</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50 360,00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183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Внебюджетные источники</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300"/>
        </w:trPr>
        <w:tc>
          <w:tcPr>
            <w:tcW w:w="1706"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lastRenderedPageBreak/>
              <w:t>1.2. Финансирование работ  по обработке данных камер видеофиксации и подготовке постановлений по делам об административных правонарушениях</w:t>
            </w: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Итого</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317 450,09</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3 027,60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4 438,72</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10 067,90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36 403,85</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47 451,31</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75 353,57</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70 353,57</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70 353,57</w:t>
            </w:r>
          </w:p>
        </w:tc>
        <w:tc>
          <w:tcPr>
            <w:tcW w:w="12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2017-2024 гг.</w:t>
            </w:r>
          </w:p>
        </w:tc>
        <w:tc>
          <w:tcPr>
            <w:tcW w:w="2386"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Миндортранс РТ</w:t>
            </w:r>
          </w:p>
        </w:tc>
        <w:tc>
          <w:tcPr>
            <w:tcW w:w="1378"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обработка данных камер видеофиксации и подготовка постановлений по делам об административных правонарушениях в области БДД</w:t>
            </w:r>
          </w:p>
        </w:tc>
      </w:tr>
      <w:tr w:rsidR="006932FF" w:rsidRPr="005F2C71" w:rsidTr="006932FF">
        <w:trPr>
          <w:trHeight w:val="405"/>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Фед.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345"/>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Рес.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317 450,09</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3 027,60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4 438,72</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10 067,90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36 403,9</w:t>
            </w:r>
          </w:p>
        </w:tc>
        <w:tc>
          <w:tcPr>
            <w:tcW w:w="907"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47 451,31</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75 353,57</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70 353,57</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70 353,57</w:t>
            </w:r>
          </w:p>
        </w:tc>
        <w:tc>
          <w:tcPr>
            <w:tcW w:w="1221"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78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Внебюджетные источники</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300"/>
        </w:trPr>
        <w:tc>
          <w:tcPr>
            <w:tcW w:w="1706"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1.3. </w:t>
            </w:r>
            <w:r w:rsidRPr="005F2C71">
              <w:rPr>
                <w:rFonts w:ascii="Times New Roman" w:hAnsi="Times New Roman"/>
                <w:sz w:val="20"/>
                <w:szCs w:val="20"/>
              </w:rPr>
              <w:lastRenderedPageBreak/>
              <w:t>Финансирование почтовых расходов по рассылке постановлений по делам  об административных правонарушениях</w:t>
            </w: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lastRenderedPageBreak/>
              <w:t>Итого</w:t>
            </w:r>
          </w:p>
        </w:tc>
        <w:tc>
          <w:tcPr>
            <w:tcW w:w="869"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xml:space="preserve">109 </w:t>
            </w:r>
            <w:r w:rsidRPr="005F2C71">
              <w:rPr>
                <w:rFonts w:ascii="Times New Roman" w:hAnsi="Times New Roman"/>
                <w:sz w:val="20"/>
                <w:szCs w:val="20"/>
              </w:rPr>
              <w:lastRenderedPageBreak/>
              <w:t>321,33</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lastRenderedPageBreak/>
              <w:t xml:space="preserve">7 </w:t>
            </w:r>
            <w:r w:rsidRPr="005F2C71">
              <w:rPr>
                <w:rFonts w:ascii="Times New Roman" w:hAnsi="Times New Roman"/>
                <w:sz w:val="20"/>
                <w:szCs w:val="20"/>
              </w:rPr>
              <w:lastRenderedPageBreak/>
              <w:t>100,00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lastRenderedPageBreak/>
              <w:t xml:space="preserve">7 </w:t>
            </w:r>
            <w:r w:rsidRPr="005F2C71">
              <w:rPr>
                <w:rFonts w:ascii="Times New Roman" w:hAnsi="Times New Roman"/>
                <w:sz w:val="20"/>
                <w:szCs w:val="20"/>
              </w:rPr>
              <w:lastRenderedPageBreak/>
              <w:t>762,00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lastRenderedPageBreak/>
              <w:t xml:space="preserve">11 </w:t>
            </w:r>
            <w:r w:rsidRPr="005F2C71">
              <w:rPr>
                <w:rFonts w:ascii="Times New Roman" w:hAnsi="Times New Roman"/>
                <w:sz w:val="20"/>
                <w:szCs w:val="20"/>
              </w:rPr>
              <w:lastRenderedPageBreak/>
              <w:t>573,00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lastRenderedPageBreak/>
              <w:t xml:space="preserve">13 </w:t>
            </w:r>
            <w:r w:rsidRPr="005F2C71">
              <w:rPr>
                <w:rFonts w:ascii="Times New Roman" w:hAnsi="Times New Roman"/>
                <w:sz w:val="20"/>
                <w:szCs w:val="20"/>
              </w:rPr>
              <w:lastRenderedPageBreak/>
              <w:t>898,90</w:t>
            </w:r>
          </w:p>
        </w:tc>
        <w:tc>
          <w:tcPr>
            <w:tcW w:w="907"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lastRenderedPageBreak/>
              <w:t xml:space="preserve">18 </w:t>
            </w:r>
            <w:r w:rsidRPr="005F2C71">
              <w:rPr>
                <w:rFonts w:ascii="Times New Roman" w:hAnsi="Times New Roman"/>
                <w:sz w:val="20"/>
                <w:szCs w:val="20"/>
              </w:rPr>
              <w:lastRenderedPageBreak/>
              <w:t>000,00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lastRenderedPageBreak/>
              <w:t xml:space="preserve">16 </w:t>
            </w:r>
            <w:r w:rsidRPr="005F2C71">
              <w:rPr>
                <w:rFonts w:ascii="Times New Roman" w:hAnsi="Times New Roman"/>
                <w:sz w:val="20"/>
                <w:szCs w:val="20"/>
              </w:rPr>
              <w:lastRenderedPageBreak/>
              <w:t>995,81</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lastRenderedPageBreak/>
              <w:t xml:space="preserve">16 </w:t>
            </w:r>
            <w:r w:rsidRPr="005F2C71">
              <w:rPr>
                <w:rFonts w:ascii="Times New Roman" w:hAnsi="Times New Roman"/>
                <w:sz w:val="20"/>
                <w:szCs w:val="20"/>
              </w:rPr>
              <w:lastRenderedPageBreak/>
              <w:t>995,81</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lastRenderedPageBreak/>
              <w:t xml:space="preserve">16 </w:t>
            </w:r>
            <w:r w:rsidRPr="005F2C71">
              <w:rPr>
                <w:rFonts w:ascii="Times New Roman" w:hAnsi="Times New Roman"/>
                <w:sz w:val="20"/>
                <w:szCs w:val="20"/>
              </w:rPr>
              <w:lastRenderedPageBreak/>
              <w:t>995,81</w:t>
            </w:r>
          </w:p>
        </w:tc>
        <w:tc>
          <w:tcPr>
            <w:tcW w:w="12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lastRenderedPageBreak/>
              <w:t xml:space="preserve">2017-2024 </w:t>
            </w:r>
            <w:r w:rsidRPr="005F2C71">
              <w:rPr>
                <w:rFonts w:ascii="Times New Roman" w:hAnsi="Times New Roman"/>
                <w:sz w:val="20"/>
                <w:szCs w:val="20"/>
              </w:rPr>
              <w:lastRenderedPageBreak/>
              <w:t>гг.</w:t>
            </w:r>
          </w:p>
        </w:tc>
        <w:tc>
          <w:tcPr>
            <w:tcW w:w="2386"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lastRenderedPageBreak/>
              <w:t>Миндортранс РТ</w:t>
            </w:r>
          </w:p>
        </w:tc>
        <w:tc>
          <w:tcPr>
            <w:tcW w:w="1378"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рассылка  </w:t>
            </w:r>
            <w:r w:rsidRPr="005F2C71">
              <w:rPr>
                <w:rFonts w:ascii="Times New Roman" w:hAnsi="Times New Roman"/>
                <w:sz w:val="20"/>
                <w:szCs w:val="20"/>
              </w:rPr>
              <w:lastRenderedPageBreak/>
              <w:t>постановлений по делам об административных правонарушениях в области БДД</w:t>
            </w:r>
          </w:p>
        </w:tc>
      </w:tr>
      <w:tr w:rsidR="006932FF" w:rsidRPr="005F2C71" w:rsidTr="006932FF">
        <w:trPr>
          <w:trHeight w:val="33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Фед. Бюджет</w:t>
            </w:r>
          </w:p>
        </w:tc>
        <w:tc>
          <w:tcPr>
            <w:tcW w:w="869"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39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Рес. Бюджет</w:t>
            </w:r>
          </w:p>
        </w:tc>
        <w:tc>
          <w:tcPr>
            <w:tcW w:w="869"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109 321,33</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7 100,00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7 762,00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11 573,00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13 898,90</w:t>
            </w:r>
          </w:p>
        </w:tc>
        <w:tc>
          <w:tcPr>
            <w:tcW w:w="907"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18 000,00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16 995,81</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16 995,81</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16 995,81</w:t>
            </w:r>
          </w:p>
        </w:tc>
        <w:tc>
          <w:tcPr>
            <w:tcW w:w="1221"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54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Внебюджетные источники</w:t>
            </w:r>
          </w:p>
        </w:tc>
        <w:tc>
          <w:tcPr>
            <w:tcW w:w="869"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300"/>
        </w:trPr>
        <w:tc>
          <w:tcPr>
            <w:tcW w:w="17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1.4. Приобретение франкировальной и конвертовальной машины</w:t>
            </w: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Итого</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1 365,30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1 365,30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xml:space="preserve"> 2018 г.</w:t>
            </w:r>
          </w:p>
        </w:tc>
        <w:tc>
          <w:tcPr>
            <w:tcW w:w="23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Миндортранс РТ,</w:t>
            </w:r>
            <w:r w:rsidRPr="005F2C71">
              <w:rPr>
                <w:rFonts w:ascii="Times New Roman" w:hAnsi="Times New Roman"/>
                <w:sz w:val="20"/>
                <w:szCs w:val="20"/>
              </w:rPr>
              <w:br/>
              <w:t>МВД по РТ (по согласованию)</w:t>
            </w:r>
          </w:p>
        </w:tc>
        <w:tc>
          <w:tcPr>
            <w:tcW w:w="13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повышение собираемости штрафов по БДД</w:t>
            </w:r>
          </w:p>
        </w:tc>
      </w:tr>
      <w:tr w:rsidR="006932FF" w:rsidRPr="005F2C71" w:rsidTr="006932FF">
        <w:trPr>
          <w:trHeight w:val="300"/>
        </w:trPr>
        <w:tc>
          <w:tcPr>
            <w:tcW w:w="170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Фед.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345"/>
        </w:trPr>
        <w:tc>
          <w:tcPr>
            <w:tcW w:w="170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Рес.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1 365,30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1 365,30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465"/>
        </w:trPr>
        <w:tc>
          <w:tcPr>
            <w:tcW w:w="170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Внебюджетные источники</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300"/>
        </w:trPr>
        <w:tc>
          <w:tcPr>
            <w:tcW w:w="1706"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b/>
                <w:bCs/>
                <w:sz w:val="20"/>
                <w:szCs w:val="20"/>
              </w:rPr>
            </w:pPr>
            <w:r w:rsidRPr="005F2C71">
              <w:rPr>
                <w:rFonts w:ascii="Times New Roman" w:hAnsi="Times New Roman"/>
                <w:b/>
                <w:bCs/>
                <w:sz w:val="20"/>
                <w:szCs w:val="20"/>
              </w:rPr>
              <w:t>Итого по разделу 1.</w:t>
            </w: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Итого</w:t>
            </w:r>
          </w:p>
        </w:tc>
        <w:tc>
          <w:tcPr>
            <w:tcW w:w="869"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713 661,79</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15 761,10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23 870,50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113 225,50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124 926,00</w:t>
            </w:r>
          </w:p>
        </w:tc>
        <w:tc>
          <w:tcPr>
            <w:tcW w:w="907"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118 470,56</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142 709,38</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87 349,38</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87 349,38</w:t>
            </w:r>
          </w:p>
        </w:tc>
        <w:tc>
          <w:tcPr>
            <w:tcW w:w="4985"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r>
      <w:tr w:rsidR="006932FF" w:rsidRPr="005F2C71" w:rsidTr="006932FF">
        <w:trPr>
          <w:trHeight w:val="51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b/>
                <w:bCs/>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b/>
                <w:bCs/>
                <w:sz w:val="20"/>
                <w:szCs w:val="20"/>
              </w:rPr>
            </w:pPr>
            <w:r w:rsidRPr="005F2C71">
              <w:rPr>
                <w:rFonts w:ascii="Times New Roman" w:hAnsi="Times New Roman"/>
                <w:b/>
                <w:bCs/>
                <w:sz w:val="20"/>
                <w:szCs w:val="20"/>
              </w:rPr>
              <w:t>Фед. Бюджет</w:t>
            </w:r>
          </w:p>
        </w:tc>
        <w:tc>
          <w:tcPr>
            <w:tcW w:w="869"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907"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4985" w:type="dxa"/>
            <w:gridSpan w:val="3"/>
            <w:vMerge/>
            <w:tcBorders>
              <w:top w:val="nil"/>
              <w:left w:val="nil"/>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51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b/>
                <w:bCs/>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b/>
                <w:bCs/>
                <w:sz w:val="20"/>
                <w:szCs w:val="20"/>
              </w:rPr>
            </w:pPr>
            <w:r w:rsidRPr="005F2C71">
              <w:rPr>
                <w:rFonts w:ascii="Times New Roman" w:hAnsi="Times New Roman"/>
                <w:b/>
                <w:bCs/>
                <w:sz w:val="20"/>
                <w:szCs w:val="20"/>
              </w:rPr>
              <w:t>Рес. Бюджет</w:t>
            </w:r>
          </w:p>
        </w:tc>
        <w:tc>
          <w:tcPr>
            <w:tcW w:w="869"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713 661,79</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15 761,10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23 870,50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113 225,50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124 926,00</w:t>
            </w:r>
          </w:p>
        </w:tc>
        <w:tc>
          <w:tcPr>
            <w:tcW w:w="907"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118 470,56</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142 709,38</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87 349,38</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87 349,38</w:t>
            </w:r>
          </w:p>
        </w:tc>
        <w:tc>
          <w:tcPr>
            <w:tcW w:w="4985" w:type="dxa"/>
            <w:gridSpan w:val="3"/>
            <w:vMerge/>
            <w:tcBorders>
              <w:top w:val="nil"/>
              <w:left w:val="nil"/>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765"/>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b/>
                <w:bCs/>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b/>
                <w:bCs/>
                <w:sz w:val="20"/>
                <w:szCs w:val="20"/>
              </w:rPr>
            </w:pPr>
            <w:r w:rsidRPr="005F2C71">
              <w:rPr>
                <w:rFonts w:ascii="Times New Roman" w:hAnsi="Times New Roman"/>
                <w:b/>
                <w:bCs/>
                <w:sz w:val="20"/>
                <w:szCs w:val="20"/>
              </w:rPr>
              <w:t>Внебюджетные источники</w:t>
            </w:r>
          </w:p>
        </w:tc>
        <w:tc>
          <w:tcPr>
            <w:tcW w:w="869"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907"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4985" w:type="dxa"/>
            <w:gridSpan w:val="3"/>
            <w:vMerge/>
            <w:tcBorders>
              <w:top w:val="nil"/>
              <w:left w:val="nil"/>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300"/>
        </w:trPr>
        <w:tc>
          <w:tcPr>
            <w:tcW w:w="15456" w:type="dxa"/>
            <w:gridSpan w:val="14"/>
            <w:tcBorders>
              <w:top w:val="single" w:sz="4" w:space="0" w:color="auto"/>
              <w:left w:val="single" w:sz="4" w:space="0" w:color="auto"/>
              <w:bottom w:val="single" w:sz="4" w:space="0" w:color="auto"/>
              <w:right w:val="single" w:sz="4" w:space="0" w:color="auto"/>
            </w:tcBorders>
            <w:shd w:val="clear" w:color="000000" w:fill="FFFFFF"/>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 xml:space="preserve">2. </w:t>
            </w:r>
            <w:proofErr w:type="gramStart"/>
            <w:r w:rsidRPr="005F2C71">
              <w:rPr>
                <w:rFonts w:ascii="Times New Roman" w:hAnsi="Times New Roman"/>
                <w:b/>
                <w:bCs/>
                <w:sz w:val="20"/>
                <w:szCs w:val="20"/>
              </w:rPr>
              <w:t>МЕРОПРИЯТИЯ</w:t>
            </w:r>
            <w:proofErr w:type="gramEnd"/>
            <w:r w:rsidRPr="005F2C71">
              <w:rPr>
                <w:rFonts w:ascii="Times New Roman" w:hAnsi="Times New Roman"/>
                <w:b/>
                <w:bCs/>
                <w:sz w:val="20"/>
                <w:szCs w:val="20"/>
              </w:rPr>
              <w:t xml:space="preserve"> НАПРАВЛЕННЫЕ НА ОБЕСПЕЧЕНИЕ БЕЗОПАСНОГО УЧАСТИЯ ДЕТЕЙ В ДОРОЖНОМ ДВИЖЕНИИ</w:t>
            </w:r>
          </w:p>
        </w:tc>
      </w:tr>
      <w:tr w:rsidR="006932FF" w:rsidRPr="005F2C71" w:rsidTr="006932FF">
        <w:trPr>
          <w:trHeight w:val="300"/>
        </w:trPr>
        <w:tc>
          <w:tcPr>
            <w:tcW w:w="1706" w:type="dxa"/>
            <w:vMerge w:val="restart"/>
            <w:tcBorders>
              <w:top w:val="nil"/>
              <w:left w:val="single" w:sz="4" w:space="0" w:color="auto"/>
              <w:bottom w:val="single" w:sz="4" w:space="0" w:color="auto"/>
              <w:right w:val="single" w:sz="4" w:space="0" w:color="auto"/>
            </w:tcBorders>
            <w:shd w:val="clear" w:color="000000" w:fill="FFFFFF"/>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2.1. Введение паспортов дорожной безопасности образовательных учреждений в дошкольных и образовательных учреждениях республики в 2017 – 2019 годах. </w:t>
            </w: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Итого</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40,00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2017-2018 гг.</w:t>
            </w:r>
          </w:p>
        </w:tc>
        <w:tc>
          <w:tcPr>
            <w:tcW w:w="2386"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Минобр РТ,</w:t>
            </w:r>
            <w:r w:rsidRPr="005F2C71">
              <w:rPr>
                <w:rFonts w:ascii="Times New Roman" w:hAnsi="Times New Roman"/>
                <w:sz w:val="20"/>
                <w:szCs w:val="20"/>
              </w:rPr>
              <w:br/>
              <w:t>УГИБДД МВД по РТ (по согласованию)</w:t>
            </w:r>
          </w:p>
        </w:tc>
        <w:tc>
          <w:tcPr>
            <w:tcW w:w="13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обеспечение безопасности движения и общественной безопасности, профилактика ДТП</w:t>
            </w:r>
          </w:p>
        </w:tc>
      </w:tr>
      <w:tr w:rsidR="006932FF" w:rsidRPr="005F2C71" w:rsidTr="006932FF">
        <w:trPr>
          <w:trHeight w:val="33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Фед.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33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Рес.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54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Внебюджетные источники</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300"/>
        </w:trPr>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lastRenderedPageBreak/>
              <w:t xml:space="preserve">2.2. Обеспечение деятельности и пополяризация детского общественного движения юнных инспекторов движения (ЮИД) </w:t>
            </w:r>
            <w:proofErr w:type="gramStart"/>
            <w:r w:rsidRPr="005F2C71">
              <w:rPr>
                <w:rFonts w:ascii="Times New Roman" w:hAnsi="Times New Roman"/>
                <w:sz w:val="20"/>
                <w:szCs w:val="20"/>
              </w:rPr>
              <w:t>в</w:t>
            </w:r>
            <w:proofErr w:type="gramEnd"/>
            <w:r w:rsidRPr="005F2C71">
              <w:rPr>
                <w:rFonts w:ascii="Times New Roman" w:hAnsi="Times New Roman"/>
                <w:sz w:val="20"/>
                <w:szCs w:val="20"/>
              </w:rPr>
              <w:t xml:space="preserve"> дошкольных и образовательных учереждениях </w:t>
            </w: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Итого</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180,00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30,00</w:t>
            </w:r>
          </w:p>
        </w:tc>
        <w:tc>
          <w:tcPr>
            <w:tcW w:w="12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2017-2024 гг.</w:t>
            </w:r>
          </w:p>
        </w:tc>
        <w:tc>
          <w:tcPr>
            <w:tcW w:w="2386"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Минобр РТ,</w:t>
            </w:r>
            <w:r w:rsidRPr="005F2C71">
              <w:rPr>
                <w:rFonts w:ascii="Times New Roman" w:hAnsi="Times New Roman"/>
                <w:sz w:val="20"/>
                <w:szCs w:val="20"/>
              </w:rPr>
              <w:br/>
              <w:t>УГИБДД МВД по РТ (по согласованию)</w:t>
            </w:r>
          </w:p>
        </w:tc>
        <w:tc>
          <w:tcPr>
            <w:tcW w:w="13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повышение правового сознания несовершеннолетних участников дорожного движения, ответственности и культуры безопасного поведения на дороге</w:t>
            </w:r>
          </w:p>
        </w:tc>
      </w:tr>
      <w:tr w:rsidR="006932FF" w:rsidRPr="005F2C71" w:rsidTr="006932FF">
        <w:trPr>
          <w:trHeight w:val="510"/>
        </w:trPr>
        <w:tc>
          <w:tcPr>
            <w:tcW w:w="170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Фед.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510"/>
        </w:trPr>
        <w:tc>
          <w:tcPr>
            <w:tcW w:w="170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Рес.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170,00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30,00</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675"/>
        </w:trPr>
        <w:tc>
          <w:tcPr>
            <w:tcW w:w="170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Внебюджетные источники</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300"/>
        </w:trPr>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2.3. Подготовка и создание информационно-пропагандистких телерадиопрограм, направленных на участников дорожного движения, для последующего размещения на телевизионных каналах, радиостанциях. Организация в печетных средствах массовой информации специальных рублик и выпуск специализированной печатной продукции по БДД</w:t>
            </w: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Итого</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3 960,00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210,00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290,00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460,00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600,00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600,00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600,00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600,00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600,00</w:t>
            </w:r>
          </w:p>
        </w:tc>
        <w:tc>
          <w:tcPr>
            <w:tcW w:w="12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2017-2024 гг.</w:t>
            </w:r>
          </w:p>
        </w:tc>
        <w:tc>
          <w:tcPr>
            <w:tcW w:w="2386"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Минобр РТ,</w:t>
            </w:r>
            <w:r w:rsidRPr="005F2C71">
              <w:rPr>
                <w:rFonts w:ascii="Times New Roman" w:hAnsi="Times New Roman"/>
                <w:sz w:val="20"/>
                <w:szCs w:val="20"/>
              </w:rPr>
              <w:br/>
              <w:t>УГИБДД МВД по РТ (по согласованию), Миндортранс РТ</w:t>
            </w:r>
          </w:p>
        </w:tc>
        <w:tc>
          <w:tcPr>
            <w:tcW w:w="13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повышение правового сознания несовершеннолетних участников дорожного движения, ответственности и культуры безопасного поведения на дороге</w:t>
            </w:r>
          </w:p>
        </w:tc>
      </w:tr>
      <w:tr w:rsidR="006932FF" w:rsidRPr="005F2C71" w:rsidTr="006932FF">
        <w:trPr>
          <w:trHeight w:val="510"/>
        </w:trPr>
        <w:tc>
          <w:tcPr>
            <w:tcW w:w="170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Фед.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510"/>
        </w:trPr>
        <w:tc>
          <w:tcPr>
            <w:tcW w:w="170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Рес.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3 930,00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280,00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450,00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600,00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600,00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600,00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600,00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600,00</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975"/>
        </w:trPr>
        <w:tc>
          <w:tcPr>
            <w:tcW w:w="170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Внебюджетные источники</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300"/>
        </w:trPr>
        <w:tc>
          <w:tcPr>
            <w:tcW w:w="1706" w:type="dxa"/>
            <w:vMerge w:val="restart"/>
            <w:tcBorders>
              <w:top w:val="nil"/>
              <w:left w:val="single" w:sz="4" w:space="0" w:color="auto"/>
              <w:bottom w:val="single" w:sz="4" w:space="0" w:color="auto"/>
              <w:right w:val="single" w:sz="4" w:space="0" w:color="auto"/>
            </w:tcBorders>
            <w:shd w:val="clear" w:color="000000" w:fill="FFFFFF"/>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2.4. Организация и проведение республиканских отборочных </w:t>
            </w:r>
            <w:r w:rsidRPr="005F2C71">
              <w:rPr>
                <w:rFonts w:ascii="Times New Roman" w:hAnsi="Times New Roman"/>
                <w:sz w:val="20"/>
                <w:szCs w:val="20"/>
              </w:rPr>
              <w:lastRenderedPageBreak/>
              <w:t xml:space="preserve">мероприятий отрядов юных инспекторов движения (ЮИД) и участие во всероссийских детских массовых мероприятиях: слетах юных инспекторов, всероссийском конкурсе-фестивале "Безопасное колесо" и автомногоборью органиуземых Главным Управлением  обеспечения безопасности дорожного движения МВД РФ с оплатой проезда, питания, проживания участников и сопровождающих лиц </w:t>
            </w: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lastRenderedPageBreak/>
              <w:t>Итого</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1 773,00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120,00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140,00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113,00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400,00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400,00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400,00</w:t>
            </w:r>
          </w:p>
        </w:tc>
        <w:tc>
          <w:tcPr>
            <w:tcW w:w="12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2017-2024 гг.</w:t>
            </w:r>
          </w:p>
        </w:tc>
        <w:tc>
          <w:tcPr>
            <w:tcW w:w="2386"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Минобр РТ,</w:t>
            </w:r>
            <w:r w:rsidRPr="005F2C71">
              <w:rPr>
                <w:rFonts w:ascii="Times New Roman" w:hAnsi="Times New Roman"/>
                <w:sz w:val="20"/>
                <w:szCs w:val="20"/>
              </w:rPr>
              <w:br/>
              <w:t>УГИБДД МВД по РТ (по согласованию)</w:t>
            </w:r>
          </w:p>
        </w:tc>
        <w:tc>
          <w:tcPr>
            <w:tcW w:w="13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повышение уровня организации и </w:t>
            </w:r>
            <w:r w:rsidRPr="005F2C71">
              <w:rPr>
                <w:rFonts w:ascii="Times New Roman" w:hAnsi="Times New Roman"/>
                <w:sz w:val="20"/>
                <w:szCs w:val="20"/>
              </w:rPr>
              <w:lastRenderedPageBreak/>
              <w:t>безопасности дорожного движения, снижение количества ДТП</w:t>
            </w:r>
          </w:p>
        </w:tc>
      </w:tr>
      <w:tr w:rsidR="006932FF" w:rsidRPr="005F2C71" w:rsidTr="006932FF">
        <w:trPr>
          <w:trHeight w:val="51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Фед.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51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Рес.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1 773,00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120,00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140,00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113,00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400,00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400,00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400,00</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201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Внебюджетные источники</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300"/>
        </w:trPr>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2.5. </w:t>
            </w:r>
            <w:proofErr w:type="gramStart"/>
            <w:r w:rsidRPr="005F2C71">
              <w:rPr>
                <w:rFonts w:ascii="Times New Roman" w:hAnsi="Times New Roman"/>
                <w:sz w:val="20"/>
                <w:szCs w:val="20"/>
              </w:rPr>
              <w:t xml:space="preserve">Проведение серий широкомасштабных информационно - </w:t>
            </w:r>
            <w:r w:rsidRPr="005F2C71">
              <w:rPr>
                <w:rFonts w:ascii="Times New Roman" w:hAnsi="Times New Roman"/>
                <w:sz w:val="20"/>
                <w:szCs w:val="20"/>
              </w:rPr>
              <w:lastRenderedPageBreak/>
              <w:t xml:space="preserve">пропагандистских социальных кампаний и акций, направленных на формирование устойчивых навыков законопослушного поведения на дорогах, создание профильной смены юных инспекторов движения на базе Детского оздоровительного лагеря, отдыха детей,  а также формирование навыков безопасного поведения на дорогах у детей и подростков («Внимание - дети!», «Пристегнись!», «Пешеход на переход», </w:t>
            </w:r>
            <w:r w:rsidRPr="005F2C71">
              <w:rPr>
                <w:rFonts w:ascii="Times New Roman" w:hAnsi="Times New Roman"/>
                <w:sz w:val="20"/>
                <w:szCs w:val="20"/>
              </w:rPr>
              <w:br/>
              <w:t>Организация и проведение республиканских конкурсов:</w:t>
            </w:r>
            <w:proofErr w:type="gramEnd"/>
            <w:r w:rsidRPr="005F2C71">
              <w:rPr>
                <w:rFonts w:ascii="Times New Roman" w:hAnsi="Times New Roman"/>
                <w:sz w:val="20"/>
                <w:szCs w:val="20"/>
              </w:rPr>
              <w:t xml:space="preserve"> </w:t>
            </w:r>
            <w:proofErr w:type="gramStart"/>
            <w:r w:rsidRPr="005F2C71">
              <w:rPr>
                <w:rFonts w:ascii="Times New Roman" w:hAnsi="Times New Roman"/>
                <w:sz w:val="20"/>
                <w:szCs w:val="20"/>
              </w:rPr>
              <w:t>«Мы и дорога», «Безопасная дорога детства», «Перекресток», «Дорога и дети», «Дорога без Опасности»).</w:t>
            </w:r>
            <w:proofErr w:type="gramEnd"/>
            <w:r w:rsidRPr="005F2C71">
              <w:rPr>
                <w:rFonts w:ascii="Times New Roman" w:hAnsi="Times New Roman"/>
                <w:sz w:val="20"/>
                <w:szCs w:val="20"/>
              </w:rPr>
              <w:br/>
              <w:t xml:space="preserve">Республиканские </w:t>
            </w:r>
            <w:r w:rsidRPr="005F2C71">
              <w:rPr>
                <w:rFonts w:ascii="Times New Roman" w:hAnsi="Times New Roman"/>
                <w:sz w:val="20"/>
                <w:szCs w:val="20"/>
              </w:rPr>
              <w:lastRenderedPageBreak/>
              <w:t xml:space="preserve">очно-заочные конкурсы по возрастным категориям </w:t>
            </w: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lastRenderedPageBreak/>
              <w:t>Итого</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1 440,00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40,00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300,00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300,00</w:t>
            </w:r>
          </w:p>
        </w:tc>
        <w:tc>
          <w:tcPr>
            <w:tcW w:w="12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2017-2024 гг.</w:t>
            </w:r>
          </w:p>
        </w:tc>
        <w:tc>
          <w:tcPr>
            <w:tcW w:w="23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Минобр РТ,</w:t>
            </w:r>
            <w:r w:rsidRPr="005F2C71">
              <w:rPr>
                <w:rFonts w:ascii="Times New Roman" w:hAnsi="Times New Roman"/>
                <w:sz w:val="20"/>
                <w:szCs w:val="20"/>
              </w:rPr>
              <w:br/>
              <w:t>УГИБДД МВД по РТ (по согласованию)</w:t>
            </w:r>
          </w:p>
        </w:tc>
        <w:tc>
          <w:tcPr>
            <w:tcW w:w="13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повышение уровня организации и безопасности дорожного </w:t>
            </w:r>
            <w:r w:rsidRPr="005F2C71">
              <w:rPr>
                <w:rFonts w:ascii="Times New Roman" w:hAnsi="Times New Roman"/>
                <w:sz w:val="20"/>
                <w:szCs w:val="20"/>
              </w:rPr>
              <w:lastRenderedPageBreak/>
              <w:t>движения, снижение количества ДТП</w:t>
            </w:r>
          </w:p>
        </w:tc>
      </w:tr>
      <w:tr w:rsidR="006932FF" w:rsidRPr="005F2C71" w:rsidTr="006932FF">
        <w:trPr>
          <w:trHeight w:val="510"/>
        </w:trPr>
        <w:tc>
          <w:tcPr>
            <w:tcW w:w="170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Фед.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510"/>
        </w:trPr>
        <w:tc>
          <w:tcPr>
            <w:tcW w:w="170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Рес.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1 390,00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80,00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90,00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300,00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300,00</w:t>
            </w:r>
          </w:p>
        </w:tc>
        <w:tc>
          <w:tcPr>
            <w:tcW w:w="1221"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2790"/>
        </w:trPr>
        <w:tc>
          <w:tcPr>
            <w:tcW w:w="170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Внебюджетные источники</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50,00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300"/>
        </w:trPr>
        <w:tc>
          <w:tcPr>
            <w:tcW w:w="1706" w:type="dxa"/>
            <w:vMerge w:val="restart"/>
            <w:tcBorders>
              <w:top w:val="nil"/>
              <w:left w:val="single" w:sz="4" w:space="0" w:color="auto"/>
              <w:bottom w:val="single" w:sz="4" w:space="0" w:color="auto"/>
              <w:right w:val="single" w:sz="4" w:space="0" w:color="auto"/>
            </w:tcBorders>
            <w:shd w:val="clear" w:color="000000" w:fill="FFFFFF"/>
            <w:hideMark/>
          </w:tcPr>
          <w:p w:rsidR="006932FF" w:rsidRPr="005F2C71" w:rsidRDefault="006932FF" w:rsidP="006932FF">
            <w:pPr>
              <w:spacing w:after="240"/>
              <w:ind w:firstLine="0"/>
              <w:jc w:val="left"/>
              <w:rPr>
                <w:rFonts w:ascii="Times New Roman" w:hAnsi="Times New Roman"/>
                <w:sz w:val="20"/>
                <w:szCs w:val="20"/>
              </w:rPr>
            </w:pPr>
            <w:r w:rsidRPr="005F2C71">
              <w:rPr>
                <w:rFonts w:ascii="Times New Roman" w:hAnsi="Times New Roman"/>
                <w:sz w:val="20"/>
                <w:szCs w:val="20"/>
              </w:rPr>
              <w:lastRenderedPageBreak/>
              <w:t>2.6. Повышение квалификации преподовательского состава общеобразовательных организаций в сфере формирования у детей навыков безопасного участия в дорожном движении</w:t>
            </w: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Итого</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140,00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20,00</w:t>
            </w:r>
          </w:p>
        </w:tc>
        <w:tc>
          <w:tcPr>
            <w:tcW w:w="12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2017-2024 гг.</w:t>
            </w:r>
          </w:p>
        </w:tc>
        <w:tc>
          <w:tcPr>
            <w:tcW w:w="2386"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Минобр РТ</w:t>
            </w:r>
          </w:p>
        </w:tc>
        <w:tc>
          <w:tcPr>
            <w:tcW w:w="1378"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повышение уровня организации и безопасности дорожного движения, снижение количества ДТП</w:t>
            </w:r>
          </w:p>
        </w:tc>
      </w:tr>
      <w:tr w:rsidR="006932FF" w:rsidRPr="005F2C71" w:rsidTr="006932FF">
        <w:trPr>
          <w:trHeight w:val="36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Фед.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33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Рес.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110,00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20,00</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57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Внебюджетные источники</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300"/>
        </w:trPr>
        <w:tc>
          <w:tcPr>
            <w:tcW w:w="1706" w:type="dxa"/>
            <w:vMerge w:val="restart"/>
            <w:tcBorders>
              <w:top w:val="nil"/>
              <w:left w:val="single" w:sz="4" w:space="0" w:color="auto"/>
              <w:bottom w:val="single" w:sz="4" w:space="0" w:color="auto"/>
              <w:right w:val="single" w:sz="4" w:space="0" w:color="auto"/>
            </w:tcBorders>
            <w:shd w:val="clear" w:color="000000" w:fill="FFFFFF"/>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2.7. Учебно-методическое обеспечение техническими средствами обучения, наглядными, учебными и методическими пособиями, электронными образовательными ресурсами</w:t>
            </w: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Итого</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570,00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100,00</w:t>
            </w:r>
          </w:p>
        </w:tc>
        <w:tc>
          <w:tcPr>
            <w:tcW w:w="12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2017-2024 гг.</w:t>
            </w:r>
          </w:p>
        </w:tc>
        <w:tc>
          <w:tcPr>
            <w:tcW w:w="2386"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Минобр,</w:t>
            </w:r>
            <w:r w:rsidRPr="005F2C71">
              <w:rPr>
                <w:rFonts w:ascii="Times New Roman" w:hAnsi="Times New Roman"/>
                <w:sz w:val="20"/>
                <w:szCs w:val="20"/>
              </w:rPr>
              <w:br/>
              <w:t>УГИБДД МВД по РТ (по согласованию)</w:t>
            </w:r>
          </w:p>
        </w:tc>
        <w:tc>
          <w:tcPr>
            <w:tcW w:w="1378"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повышение правосознания участников дорожного движения, ответственности и культуры безопасного поведения на дороге</w:t>
            </w:r>
          </w:p>
        </w:tc>
      </w:tr>
      <w:tr w:rsidR="006932FF" w:rsidRPr="005F2C71" w:rsidTr="006932FF">
        <w:trPr>
          <w:trHeight w:val="405"/>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Фед.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405"/>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Рес.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540,00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100,00</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63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Внебюджетные источники</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300"/>
        </w:trPr>
        <w:tc>
          <w:tcPr>
            <w:tcW w:w="1706" w:type="dxa"/>
            <w:vMerge w:val="restart"/>
            <w:tcBorders>
              <w:top w:val="nil"/>
              <w:left w:val="single" w:sz="4" w:space="0" w:color="auto"/>
              <w:bottom w:val="single" w:sz="4" w:space="0" w:color="auto"/>
              <w:right w:val="single" w:sz="4" w:space="0" w:color="auto"/>
            </w:tcBorders>
            <w:shd w:val="clear" w:color="000000" w:fill="FFFFFF"/>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2.8. Приобретение  светоотражающи</w:t>
            </w:r>
            <w:r w:rsidRPr="005F2C71">
              <w:rPr>
                <w:rFonts w:ascii="Times New Roman" w:hAnsi="Times New Roman"/>
                <w:sz w:val="20"/>
                <w:szCs w:val="20"/>
              </w:rPr>
              <w:lastRenderedPageBreak/>
              <w:t xml:space="preserve">х приспособлений </w:t>
            </w:r>
            <w:proofErr w:type="gramStart"/>
            <w:r w:rsidRPr="005F2C71">
              <w:rPr>
                <w:rFonts w:ascii="Times New Roman" w:hAnsi="Times New Roman"/>
                <w:sz w:val="20"/>
                <w:szCs w:val="20"/>
              </w:rPr>
              <w:t>для</w:t>
            </w:r>
            <w:proofErr w:type="gramEnd"/>
            <w:r w:rsidRPr="005F2C71">
              <w:rPr>
                <w:rFonts w:ascii="Times New Roman" w:hAnsi="Times New Roman"/>
                <w:sz w:val="20"/>
                <w:szCs w:val="20"/>
              </w:rPr>
              <w:t xml:space="preserve"> </w:t>
            </w:r>
            <w:proofErr w:type="gramStart"/>
            <w:r w:rsidRPr="005F2C71">
              <w:rPr>
                <w:rFonts w:ascii="Times New Roman" w:hAnsi="Times New Roman"/>
                <w:sz w:val="20"/>
                <w:szCs w:val="20"/>
              </w:rPr>
              <w:t>распространение</w:t>
            </w:r>
            <w:proofErr w:type="gramEnd"/>
            <w:r w:rsidRPr="005F2C71">
              <w:rPr>
                <w:rFonts w:ascii="Times New Roman" w:hAnsi="Times New Roman"/>
                <w:sz w:val="20"/>
                <w:szCs w:val="20"/>
              </w:rPr>
              <w:t xml:space="preserve"> в младших классах образовательных учреждений</w:t>
            </w: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lastRenderedPageBreak/>
              <w:t>Итого</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680,00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40,00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450,00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50,00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50,00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50,00</w:t>
            </w:r>
          </w:p>
        </w:tc>
        <w:tc>
          <w:tcPr>
            <w:tcW w:w="12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2017-2024 гг.</w:t>
            </w:r>
          </w:p>
        </w:tc>
        <w:tc>
          <w:tcPr>
            <w:tcW w:w="2386"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Минобр РТ,</w:t>
            </w:r>
            <w:r w:rsidRPr="005F2C71">
              <w:rPr>
                <w:rFonts w:ascii="Times New Roman" w:hAnsi="Times New Roman"/>
                <w:sz w:val="20"/>
                <w:szCs w:val="20"/>
              </w:rPr>
              <w:br/>
              <w:t>УГИБДД МВД по РТ (по согласованию)</w:t>
            </w:r>
          </w:p>
        </w:tc>
        <w:tc>
          <w:tcPr>
            <w:tcW w:w="13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снижение вероятности наездов на </w:t>
            </w:r>
            <w:r w:rsidRPr="005F2C71">
              <w:rPr>
                <w:rFonts w:ascii="Times New Roman" w:hAnsi="Times New Roman"/>
                <w:sz w:val="20"/>
                <w:szCs w:val="20"/>
              </w:rPr>
              <w:lastRenderedPageBreak/>
              <w:t>детей на дороге в темное время суток</w:t>
            </w:r>
          </w:p>
        </w:tc>
      </w:tr>
      <w:tr w:rsidR="006932FF" w:rsidRPr="005F2C71" w:rsidTr="006932FF">
        <w:trPr>
          <w:trHeight w:val="345"/>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Фед.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33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Рес.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650,00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450,00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50,00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50,00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50,00</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51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Внебюджетные источники</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300"/>
        </w:trPr>
        <w:tc>
          <w:tcPr>
            <w:tcW w:w="17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b/>
                <w:bCs/>
                <w:sz w:val="20"/>
                <w:szCs w:val="20"/>
              </w:rPr>
            </w:pPr>
            <w:r w:rsidRPr="005F2C71">
              <w:rPr>
                <w:rFonts w:ascii="Times New Roman" w:hAnsi="Times New Roman"/>
                <w:b/>
                <w:bCs/>
                <w:sz w:val="20"/>
                <w:szCs w:val="20"/>
              </w:rPr>
              <w:t>Итого по разделу</w:t>
            </w: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Итого</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8 783,00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440,00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640,00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860,00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843,00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1 500,00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1 500,00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1 500,00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1 500,00</w:t>
            </w:r>
          </w:p>
        </w:tc>
        <w:tc>
          <w:tcPr>
            <w:tcW w:w="4985"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r>
      <w:tr w:rsidR="006932FF" w:rsidRPr="005F2C71" w:rsidTr="006932FF">
        <w:trPr>
          <w:trHeight w:val="510"/>
        </w:trPr>
        <w:tc>
          <w:tcPr>
            <w:tcW w:w="170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b/>
                <w:bCs/>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Фед.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907"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4985" w:type="dxa"/>
            <w:gridSpan w:val="3"/>
            <w:vMerge/>
            <w:tcBorders>
              <w:top w:val="nil"/>
              <w:left w:val="nil"/>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300"/>
        </w:trPr>
        <w:tc>
          <w:tcPr>
            <w:tcW w:w="170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b/>
                <w:bCs/>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Рес.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8 583,00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370,00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570,00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800,00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843,00</w:t>
            </w:r>
          </w:p>
        </w:tc>
        <w:tc>
          <w:tcPr>
            <w:tcW w:w="907"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1 500,00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1 500,00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1 500,00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1 500,00</w:t>
            </w:r>
          </w:p>
        </w:tc>
        <w:tc>
          <w:tcPr>
            <w:tcW w:w="4985" w:type="dxa"/>
            <w:gridSpan w:val="3"/>
            <w:vMerge/>
            <w:tcBorders>
              <w:top w:val="nil"/>
              <w:left w:val="nil"/>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495"/>
        </w:trPr>
        <w:tc>
          <w:tcPr>
            <w:tcW w:w="170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b/>
                <w:bCs/>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Внебюджетные источники</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70,00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70,00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60,00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907"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4985" w:type="dxa"/>
            <w:gridSpan w:val="3"/>
            <w:vMerge/>
            <w:tcBorders>
              <w:top w:val="nil"/>
              <w:left w:val="nil"/>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540"/>
        </w:trPr>
        <w:tc>
          <w:tcPr>
            <w:tcW w:w="15456" w:type="dxa"/>
            <w:gridSpan w:val="14"/>
            <w:tcBorders>
              <w:top w:val="single" w:sz="4" w:space="0" w:color="auto"/>
              <w:left w:val="single" w:sz="4" w:space="0" w:color="auto"/>
              <w:bottom w:val="single" w:sz="4" w:space="0" w:color="auto"/>
              <w:right w:val="single" w:sz="4" w:space="0" w:color="auto"/>
            </w:tcBorders>
            <w:shd w:val="clear" w:color="000000" w:fill="FFFFFF"/>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 xml:space="preserve">3. </w:t>
            </w:r>
            <w:proofErr w:type="gramStart"/>
            <w:r w:rsidRPr="005F2C71">
              <w:rPr>
                <w:rFonts w:ascii="Times New Roman" w:hAnsi="Times New Roman"/>
                <w:b/>
                <w:bCs/>
                <w:sz w:val="20"/>
                <w:szCs w:val="20"/>
              </w:rPr>
              <w:t>МЕРОПРИЯТИЯ</w:t>
            </w:r>
            <w:proofErr w:type="gramEnd"/>
            <w:r w:rsidRPr="005F2C71">
              <w:rPr>
                <w:rFonts w:ascii="Times New Roman" w:hAnsi="Times New Roman"/>
                <w:b/>
                <w:bCs/>
                <w:sz w:val="20"/>
                <w:szCs w:val="20"/>
              </w:rPr>
              <w:t xml:space="preserve">  НАПРАВЛЕННЫЕ НА РАЗВИТИЕ СИСТЕМЫ ОРГАНИЗАЦИИ ДВИЖЕНИЯ ТРАНСПОРТНЫХ СРЕДСТВ И ПЕШЕХОДОВ,                                                                            ПОВЫШЕНИЕ БЕЗОПАСНОСТИ ДОРОЖНЫХ УСЛОВИЙ</w:t>
            </w:r>
          </w:p>
        </w:tc>
      </w:tr>
      <w:tr w:rsidR="006932FF" w:rsidRPr="005F2C71" w:rsidTr="006932FF">
        <w:trPr>
          <w:trHeight w:val="300"/>
        </w:trPr>
        <w:tc>
          <w:tcPr>
            <w:tcW w:w="1706" w:type="dxa"/>
            <w:vMerge w:val="restart"/>
            <w:tcBorders>
              <w:top w:val="nil"/>
              <w:left w:val="single" w:sz="4" w:space="0" w:color="auto"/>
              <w:bottom w:val="single" w:sz="4" w:space="0" w:color="auto"/>
              <w:right w:val="single" w:sz="4" w:space="0" w:color="auto"/>
            </w:tcBorders>
            <w:shd w:val="clear" w:color="000000" w:fill="FFFFFF"/>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3.1 Оснащение участков улично-дорожной сети городов и населенных пунктов пешеходными ограждениями, в том числе в зоне пешеходных переходов</w:t>
            </w: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Итого</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16 805,50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1 872,50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5 300,00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9 633,00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12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2017-2019 гг.</w:t>
            </w:r>
          </w:p>
        </w:tc>
        <w:tc>
          <w:tcPr>
            <w:tcW w:w="2386"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ГКУ </w:t>
            </w:r>
            <w:r w:rsidRPr="005F2C71">
              <w:rPr>
                <w:rFonts w:ascii="Times New Roman" w:hAnsi="Times New Roman"/>
                <w:sz w:val="20"/>
                <w:szCs w:val="20"/>
              </w:rPr>
              <w:br/>
              <w:t>«Тываавтодор»,</w:t>
            </w:r>
            <w:r w:rsidRPr="005F2C71">
              <w:rPr>
                <w:rFonts w:ascii="Times New Roman" w:hAnsi="Times New Roman"/>
                <w:sz w:val="20"/>
                <w:szCs w:val="20"/>
              </w:rPr>
              <w:br/>
              <w:t xml:space="preserve">органы местного </w:t>
            </w:r>
            <w:r w:rsidRPr="005F2C71">
              <w:rPr>
                <w:rFonts w:ascii="Times New Roman" w:hAnsi="Times New Roman"/>
                <w:sz w:val="20"/>
                <w:szCs w:val="20"/>
              </w:rPr>
              <w:br/>
              <w:t>самоуправления РТ (по согласованию)</w:t>
            </w:r>
          </w:p>
        </w:tc>
        <w:tc>
          <w:tcPr>
            <w:tcW w:w="1378"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повышение безопасности дорожного движения,  снижение количества ДТП</w:t>
            </w:r>
          </w:p>
        </w:tc>
      </w:tr>
      <w:tr w:rsidR="006932FF" w:rsidRPr="005F2C71" w:rsidTr="006932FF">
        <w:trPr>
          <w:trHeight w:val="51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Фед.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30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Рес.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45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Внебюджетные источники</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16 805,50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1 872,50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5 300,00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9 633,00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300"/>
        </w:trPr>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3.2. </w:t>
            </w:r>
            <w:proofErr w:type="gramStart"/>
            <w:r w:rsidRPr="005F2C71">
              <w:rPr>
                <w:rFonts w:ascii="Times New Roman" w:hAnsi="Times New Roman"/>
                <w:sz w:val="20"/>
                <w:szCs w:val="20"/>
              </w:rPr>
              <w:t xml:space="preserve">Модернизация нерегулируемых пешеходных переходов, в том числе </w:t>
            </w:r>
            <w:r w:rsidRPr="005F2C71">
              <w:rPr>
                <w:rFonts w:ascii="Times New Roman" w:hAnsi="Times New Roman"/>
                <w:sz w:val="20"/>
                <w:szCs w:val="20"/>
              </w:rPr>
              <w:lastRenderedPageBreak/>
              <w:t>прилегающих непосредственно к дошкольным образовательным организациям, общеобразовательным организациям и организациям дополнительного образования, средствами освещения, искусственными дорожными неровностями, светофорами Т.7, системами светового оповещения, дорожными знаками с внутренним освещением и светодиодной индикацией, Г-образными опорами, дорожной разметкой, в том числе с применением штучных форм и цветных дорожных покрытий, световозвращателями и индикаторами, а также устройствами дополнительного</w:t>
            </w:r>
            <w:proofErr w:type="gramEnd"/>
            <w:r w:rsidRPr="005F2C71">
              <w:rPr>
                <w:rFonts w:ascii="Times New Roman" w:hAnsi="Times New Roman"/>
                <w:sz w:val="20"/>
                <w:szCs w:val="20"/>
              </w:rPr>
              <w:t xml:space="preserve"> освещения и </w:t>
            </w:r>
            <w:r w:rsidRPr="005F2C71">
              <w:rPr>
                <w:rFonts w:ascii="Times New Roman" w:hAnsi="Times New Roman"/>
                <w:sz w:val="20"/>
                <w:szCs w:val="20"/>
              </w:rPr>
              <w:lastRenderedPageBreak/>
              <w:t xml:space="preserve">другими элементами повышения безопасности дорожного движения  </w:t>
            </w: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lastRenderedPageBreak/>
              <w:t>Итого</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11 900,00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1 750,00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1 750,00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8 400,00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122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2017-2019 гг.</w:t>
            </w:r>
          </w:p>
        </w:tc>
        <w:tc>
          <w:tcPr>
            <w:tcW w:w="2386"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Миндортранс РТ, </w:t>
            </w:r>
            <w:r w:rsidRPr="005F2C71">
              <w:rPr>
                <w:rFonts w:ascii="Times New Roman" w:hAnsi="Times New Roman"/>
                <w:sz w:val="20"/>
                <w:szCs w:val="20"/>
              </w:rPr>
              <w:br/>
              <w:t xml:space="preserve">органы местного </w:t>
            </w:r>
            <w:r w:rsidRPr="005F2C71">
              <w:rPr>
                <w:rFonts w:ascii="Times New Roman" w:hAnsi="Times New Roman"/>
                <w:sz w:val="20"/>
                <w:szCs w:val="20"/>
              </w:rPr>
              <w:br/>
              <w:t>самоуправления РТ (по согласованию)</w:t>
            </w:r>
          </w:p>
        </w:tc>
        <w:tc>
          <w:tcPr>
            <w:tcW w:w="1378"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повышение безопасности дорожного движения на пешеходных переходах,  </w:t>
            </w:r>
            <w:r w:rsidRPr="005F2C71">
              <w:rPr>
                <w:rFonts w:ascii="Times New Roman" w:hAnsi="Times New Roman"/>
                <w:sz w:val="20"/>
                <w:szCs w:val="20"/>
              </w:rPr>
              <w:lastRenderedPageBreak/>
              <w:t>снижение количества ДТП</w:t>
            </w:r>
          </w:p>
        </w:tc>
      </w:tr>
      <w:tr w:rsidR="006932FF" w:rsidRPr="005F2C71" w:rsidTr="006932FF">
        <w:trPr>
          <w:trHeight w:val="510"/>
        </w:trPr>
        <w:tc>
          <w:tcPr>
            <w:tcW w:w="170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Фед.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510"/>
        </w:trPr>
        <w:tc>
          <w:tcPr>
            <w:tcW w:w="170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Рес.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3465"/>
        </w:trPr>
        <w:tc>
          <w:tcPr>
            <w:tcW w:w="170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Внебюджетные источники</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11 900,00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1 750,00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1 750,00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8 400,00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300"/>
        </w:trPr>
        <w:tc>
          <w:tcPr>
            <w:tcW w:w="1706" w:type="dxa"/>
            <w:vMerge w:val="restart"/>
            <w:tcBorders>
              <w:top w:val="nil"/>
              <w:left w:val="single" w:sz="4" w:space="0" w:color="auto"/>
              <w:bottom w:val="single" w:sz="4" w:space="0" w:color="auto"/>
              <w:right w:val="single" w:sz="4" w:space="0" w:color="auto"/>
            </w:tcBorders>
            <w:shd w:val="clear" w:color="000000" w:fill="FFFFFF"/>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lastRenderedPageBreak/>
              <w:t>3.3. Модернизация светофорных объектов</w:t>
            </w: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Итого</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14 645,00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565,00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3 320,00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10 760,00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1221" w:type="dxa"/>
            <w:vMerge w:val="restart"/>
            <w:tcBorders>
              <w:top w:val="nil"/>
              <w:left w:val="single" w:sz="4" w:space="0" w:color="auto"/>
              <w:bottom w:val="single" w:sz="4" w:space="0" w:color="auto"/>
              <w:right w:val="single" w:sz="4" w:space="0" w:color="auto"/>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2017-2019 гг.</w:t>
            </w:r>
          </w:p>
        </w:tc>
        <w:tc>
          <w:tcPr>
            <w:tcW w:w="2386"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br w:type="page"/>
              <w:t>органы местного</w:t>
            </w:r>
            <w:r w:rsidRPr="005F2C71">
              <w:rPr>
                <w:rFonts w:ascii="Times New Roman" w:hAnsi="Times New Roman"/>
                <w:sz w:val="20"/>
                <w:szCs w:val="20"/>
              </w:rPr>
              <w:br w:type="page"/>
              <w:t xml:space="preserve"> самоуправления РТ (по согласованию)</w:t>
            </w:r>
            <w:r w:rsidRPr="005F2C71">
              <w:rPr>
                <w:rFonts w:ascii="Times New Roman" w:hAnsi="Times New Roman"/>
                <w:sz w:val="20"/>
                <w:szCs w:val="20"/>
              </w:rPr>
              <w:br w:type="page"/>
            </w:r>
          </w:p>
        </w:tc>
        <w:tc>
          <w:tcPr>
            <w:tcW w:w="1378"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модернизация двух светофорных объектов позволит на 0.3% увеличить пропускную способность улично-дорожной сети г. Кызыла</w:t>
            </w:r>
            <w:r w:rsidRPr="005F2C71">
              <w:rPr>
                <w:rFonts w:ascii="Times New Roman" w:hAnsi="Times New Roman"/>
                <w:sz w:val="20"/>
                <w:szCs w:val="20"/>
              </w:rPr>
              <w:br w:type="page"/>
            </w:r>
          </w:p>
        </w:tc>
      </w:tr>
      <w:tr w:rsidR="006932FF" w:rsidRPr="005F2C71" w:rsidTr="006932FF">
        <w:trPr>
          <w:trHeight w:val="42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Фед.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39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Рес.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615"/>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Внебюджетные источники</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14 645,00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565,00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3 320,00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10 760,00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420"/>
        </w:trPr>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3.4. Нанесение дорожной разметки и установка дорожных знаков. Устройство автоматизированного весогабаритного контроля</w:t>
            </w: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Итого</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263 263,53</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6 286,90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41 408,31</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35 834,58</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42 177,94</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45 200,00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50 177,90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42 177,90</w:t>
            </w:r>
          </w:p>
        </w:tc>
        <w:tc>
          <w:tcPr>
            <w:tcW w:w="1221" w:type="dxa"/>
            <w:vMerge w:val="restart"/>
            <w:tcBorders>
              <w:top w:val="nil"/>
              <w:left w:val="single" w:sz="4" w:space="0" w:color="auto"/>
              <w:bottom w:val="single" w:sz="4" w:space="0" w:color="auto"/>
              <w:right w:val="single" w:sz="4" w:space="0" w:color="auto"/>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2018-2024 гг.</w:t>
            </w:r>
          </w:p>
        </w:tc>
        <w:tc>
          <w:tcPr>
            <w:tcW w:w="2386" w:type="dxa"/>
            <w:vMerge w:val="restart"/>
            <w:tcBorders>
              <w:top w:val="nil"/>
              <w:left w:val="single" w:sz="4" w:space="0" w:color="auto"/>
              <w:bottom w:val="single" w:sz="4" w:space="0" w:color="000000"/>
              <w:right w:val="single" w:sz="4" w:space="0" w:color="auto"/>
            </w:tcBorders>
            <w:shd w:val="clear" w:color="000000" w:fill="FFFFFF"/>
            <w:vAlign w:val="bottom"/>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ГКУ </w:t>
            </w:r>
            <w:r w:rsidRPr="005F2C71">
              <w:rPr>
                <w:rFonts w:ascii="Times New Roman" w:hAnsi="Times New Roman"/>
                <w:sz w:val="20"/>
                <w:szCs w:val="20"/>
              </w:rPr>
              <w:br/>
              <w:t>«Тываавтодор»</w:t>
            </w:r>
          </w:p>
        </w:tc>
        <w:tc>
          <w:tcPr>
            <w:tcW w:w="137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18"/>
                <w:szCs w:val="18"/>
              </w:rPr>
            </w:pPr>
            <w:r w:rsidRPr="005F2C71">
              <w:rPr>
                <w:rFonts w:ascii="Times New Roman" w:hAnsi="Times New Roman"/>
                <w:sz w:val="18"/>
                <w:szCs w:val="18"/>
              </w:rPr>
              <w:t>нанесение дорожной разметки и установка дорожных знаков на автодорогах регионального значения необходимо для  безопасности дорожного движения и  снижения количества ДТП</w:t>
            </w:r>
          </w:p>
        </w:tc>
      </w:tr>
      <w:tr w:rsidR="006932FF" w:rsidRPr="005F2C71" w:rsidTr="006932FF">
        <w:trPr>
          <w:trHeight w:val="375"/>
        </w:trPr>
        <w:tc>
          <w:tcPr>
            <w:tcW w:w="170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Фед.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18"/>
                <w:szCs w:val="18"/>
              </w:rPr>
            </w:pPr>
          </w:p>
        </w:tc>
      </w:tr>
      <w:tr w:rsidR="006932FF" w:rsidRPr="005F2C71" w:rsidTr="006932FF">
        <w:trPr>
          <w:trHeight w:val="375"/>
        </w:trPr>
        <w:tc>
          <w:tcPr>
            <w:tcW w:w="170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Рес.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263 263,53</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6 286,90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41 408,31</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35 834,58</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42 177,94</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45 200,00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50 177,90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42 177,90</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18"/>
                <w:szCs w:val="18"/>
              </w:rPr>
            </w:pPr>
          </w:p>
        </w:tc>
      </w:tr>
      <w:tr w:rsidR="006932FF" w:rsidRPr="005F2C71" w:rsidTr="006932FF">
        <w:trPr>
          <w:trHeight w:val="555"/>
        </w:trPr>
        <w:tc>
          <w:tcPr>
            <w:tcW w:w="170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Внебюджетные источники</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0,00</w:t>
            </w:r>
          </w:p>
        </w:tc>
        <w:tc>
          <w:tcPr>
            <w:tcW w:w="1221"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238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137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18"/>
                <w:szCs w:val="18"/>
              </w:rPr>
            </w:pPr>
          </w:p>
        </w:tc>
      </w:tr>
      <w:tr w:rsidR="006932FF" w:rsidRPr="005F2C71" w:rsidTr="006932FF">
        <w:trPr>
          <w:trHeight w:val="300"/>
        </w:trPr>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6932FF" w:rsidRPr="005F2C71" w:rsidRDefault="006932FF" w:rsidP="006932FF">
            <w:pPr>
              <w:ind w:firstLine="0"/>
              <w:jc w:val="left"/>
              <w:rPr>
                <w:rFonts w:ascii="Times New Roman" w:hAnsi="Times New Roman"/>
                <w:b/>
                <w:bCs/>
                <w:sz w:val="20"/>
                <w:szCs w:val="20"/>
              </w:rPr>
            </w:pPr>
            <w:r w:rsidRPr="005F2C71">
              <w:rPr>
                <w:rFonts w:ascii="Times New Roman" w:hAnsi="Times New Roman"/>
                <w:b/>
                <w:bCs/>
                <w:sz w:val="20"/>
                <w:szCs w:val="20"/>
              </w:rPr>
              <w:lastRenderedPageBreak/>
              <w:t>Итого по разделу:</w:t>
            </w: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b/>
                <w:bCs/>
                <w:sz w:val="20"/>
                <w:szCs w:val="20"/>
              </w:rPr>
            </w:pPr>
            <w:r w:rsidRPr="005F2C71">
              <w:rPr>
                <w:rFonts w:ascii="Times New Roman" w:hAnsi="Times New Roman"/>
                <w:b/>
                <w:bCs/>
                <w:sz w:val="20"/>
                <w:szCs w:val="20"/>
              </w:rPr>
              <w:t>Итого</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306 614,03</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4 187,50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16 656,90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70 201,31</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35 834,58</w:t>
            </w:r>
          </w:p>
        </w:tc>
        <w:tc>
          <w:tcPr>
            <w:tcW w:w="907"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42 177,94</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45 200,00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50 177,90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42 177,90</w:t>
            </w:r>
          </w:p>
        </w:tc>
        <w:tc>
          <w:tcPr>
            <w:tcW w:w="4985" w:type="dxa"/>
            <w:gridSpan w:val="3"/>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r>
      <w:tr w:rsidR="006932FF" w:rsidRPr="005F2C71" w:rsidTr="006932FF">
        <w:trPr>
          <w:trHeight w:val="510"/>
        </w:trPr>
        <w:tc>
          <w:tcPr>
            <w:tcW w:w="170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b/>
                <w:bCs/>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Фед.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4985" w:type="dxa"/>
            <w:gridSpan w:val="3"/>
            <w:vMerge/>
            <w:tcBorders>
              <w:top w:val="nil"/>
              <w:left w:val="nil"/>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300"/>
        </w:trPr>
        <w:tc>
          <w:tcPr>
            <w:tcW w:w="170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b/>
                <w:bCs/>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Рес.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263 263,53</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6 286,90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41 408,31</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35 834,58</w:t>
            </w:r>
          </w:p>
        </w:tc>
        <w:tc>
          <w:tcPr>
            <w:tcW w:w="907"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42 177,94</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45 200,00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50 177,90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42 177,90</w:t>
            </w:r>
          </w:p>
        </w:tc>
        <w:tc>
          <w:tcPr>
            <w:tcW w:w="4985" w:type="dxa"/>
            <w:gridSpan w:val="3"/>
            <w:vMerge/>
            <w:tcBorders>
              <w:top w:val="nil"/>
              <w:left w:val="nil"/>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540"/>
        </w:trPr>
        <w:tc>
          <w:tcPr>
            <w:tcW w:w="1706"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b/>
                <w:bCs/>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Внебюджетные источники</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43 350,50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4 187,50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10 370,00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28 793,00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907"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4985" w:type="dxa"/>
            <w:gridSpan w:val="3"/>
            <w:vMerge/>
            <w:tcBorders>
              <w:top w:val="nil"/>
              <w:left w:val="nil"/>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300"/>
        </w:trPr>
        <w:tc>
          <w:tcPr>
            <w:tcW w:w="1706" w:type="dxa"/>
            <w:vMerge w:val="restart"/>
            <w:tcBorders>
              <w:top w:val="nil"/>
              <w:left w:val="single" w:sz="4" w:space="0" w:color="auto"/>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b/>
                <w:bCs/>
                <w:i/>
                <w:iCs/>
                <w:sz w:val="20"/>
                <w:szCs w:val="20"/>
              </w:rPr>
            </w:pPr>
            <w:r w:rsidRPr="005F2C71">
              <w:rPr>
                <w:rFonts w:ascii="Times New Roman" w:hAnsi="Times New Roman"/>
                <w:b/>
                <w:bCs/>
                <w:i/>
                <w:iCs/>
                <w:sz w:val="20"/>
                <w:szCs w:val="20"/>
              </w:rPr>
              <w:t>Итого по Подрограмме</w:t>
            </w: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i/>
                <w:iCs/>
                <w:sz w:val="20"/>
                <w:szCs w:val="20"/>
              </w:rPr>
            </w:pPr>
            <w:r w:rsidRPr="005F2C71">
              <w:rPr>
                <w:rFonts w:ascii="Times New Roman" w:hAnsi="Times New Roman"/>
                <w:b/>
                <w:bCs/>
                <w:i/>
                <w:iCs/>
                <w:sz w:val="20"/>
                <w:szCs w:val="20"/>
              </w:rPr>
              <w:t>Итого</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1 029 058,82</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20 388,60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41 167,40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184 286,8</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161 603,58</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162 148,50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189 409,38</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139 027,28</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131 027,28</w:t>
            </w:r>
          </w:p>
        </w:tc>
        <w:tc>
          <w:tcPr>
            <w:tcW w:w="4985"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 </w:t>
            </w:r>
          </w:p>
        </w:tc>
      </w:tr>
      <w:tr w:rsidR="006932FF" w:rsidRPr="005F2C71" w:rsidTr="006932FF">
        <w:trPr>
          <w:trHeight w:val="51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b/>
                <w:bCs/>
                <w:i/>
                <w:iCs/>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i/>
                <w:iCs/>
                <w:sz w:val="20"/>
                <w:szCs w:val="20"/>
              </w:rPr>
            </w:pPr>
            <w:r w:rsidRPr="005F2C71">
              <w:rPr>
                <w:rFonts w:ascii="Times New Roman" w:hAnsi="Times New Roman"/>
                <w:i/>
                <w:iCs/>
                <w:sz w:val="20"/>
                <w:szCs w:val="20"/>
              </w:rPr>
              <w:t>Фед.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4985" w:type="dxa"/>
            <w:gridSpan w:val="3"/>
            <w:vMerge/>
            <w:tcBorders>
              <w:top w:val="nil"/>
              <w:left w:val="nil"/>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51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b/>
                <w:bCs/>
                <w:i/>
                <w:iCs/>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i/>
                <w:iCs/>
                <w:sz w:val="20"/>
                <w:szCs w:val="20"/>
              </w:rPr>
            </w:pPr>
            <w:r w:rsidRPr="005F2C71">
              <w:rPr>
                <w:rFonts w:ascii="Times New Roman" w:hAnsi="Times New Roman"/>
                <w:i/>
                <w:iCs/>
                <w:sz w:val="20"/>
                <w:szCs w:val="20"/>
              </w:rPr>
              <w:t>Рес. Бюджет</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985 508,32</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16 131,10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30 727,40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155 433,8</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161 603,58</w:t>
            </w:r>
          </w:p>
        </w:tc>
        <w:tc>
          <w:tcPr>
            <w:tcW w:w="907"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162 148,50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189 409,38</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139 027,28</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131 027,28</w:t>
            </w:r>
          </w:p>
        </w:tc>
        <w:tc>
          <w:tcPr>
            <w:tcW w:w="4985" w:type="dxa"/>
            <w:gridSpan w:val="3"/>
            <w:vMerge/>
            <w:tcBorders>
              <w:top w:val="nil"/>
              <w:left w:val="nil"/>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r w:rsidR="006932FF" w:rsidRPr="005F2C71" w:rsidTr="006932FF">
        <w:trPr>
          <w:trHeight w:val="510"/>
        </w:trPr>
        <w:tc>
          <w:tcPr>
            <w:tcW w:w="1706"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b/>
                <w:bCs/>
                <w:i/>
                <w:iCs/>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left"/>
              <w:rPr>
                <w:rFonts w:ascii="Times New Roman" w:hAnsi="Times New Roman"/>
                <w:i/>
                <w:iCs/>
                <w:sz w:val="20"/>
                <w:szCs w:val="20"/>
              </w:rPr>
            </w:pPr>
            <w:r w:rsidRPr="005F2C71">
              <w:rPr>
                <w:rFonts w:ascii="Times New Roman" w:hAnsi="Times New Roman"/>
                <w:i/>
                <w:iCs/>
                <w:sz w:val="20"/>
                <w:szCs w:val="20"/>
              </w:rPr>
              <w:t>Внебюджетные источники</w:t>
            </w:r>
          </w:p>
        </w:tc>
        <w:tc>
          <w:tcPr>
            <w:tcW w:w="869"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43 550,50</w:t>
            </w:r>
          </w:p>
        </w:tc>
        <w:tc>
          <w:tcPr>
            <w:tcW w:w="794"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4 257,50</w:t>
            </w:r>
          </w:p>
        </w:tc>
        <w:tc>
          <w:tcPr>
            <w:tcW w:w="794"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10 440,00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28 853,00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907"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825" w:type="dxa"/>
            <w:tcBorders>
              <w:top w:val="nil"/>
              <w:left w:val="nil"/>
              <w:bottom w:val="single" w:sz="4" w:space="0" w:color="auto"/>
              <w:right w:val="single" w:sz="4" w:space="0" w:color="auto"/>
            </w:tcBorders>
            <w:shd w:val="clear" w:color="000000" w:fill="FFFFFF"/>
            <w:vAlign w:val="center"/>
            <w:hideMark/>
          </w:tcPr>
          <w:p w:rsidR="006932FF" w:rsidRPr="005F2C71" w:rsidRDefault="006932FF" w:rsidP="006932FF">
            <w:pPr>
              <w:ind w:firstLine="0"/>
              <w:jc w:val="center"/>
              <w:rPr>
                <w:rFonts w:ascii="Times New Roman" w:hAnsi="Times New Roman"/>
                <w:b/>
                <w:bCs/>
                <w:sz w:val="20"/>
                <w:szCs w:val="20"/>
              </w:rPr>
            </w:pPr>
            <w:r w:rsidRPr="005F2C71">
              <w:rPr>
                <w:rFonts w:ascii="Times New Roman" w:hAnsi="Times New Roman"/>
                <w:b/>
                <w:bCs/>
                <w:sz w:val="20"/>
                <w:szCs w:val="20"/>
              </w:rPr>
              <w:t>0,00</w:t>
            </w:r>
          </w:p>
        </w:tc>
        <w:tc>
          <w:tcPr>
            <w:tcW w:w="4985" w:type="dxa"/>
            <w:gridSpan w:val="3"/>
            <w:vMerge/>
            <w:tcBorders>
              <w:top w:val="nil"/>
              <w:left w:val="nil"/>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r>
    </w:tbl>
    <w:p w:rsidR="009946F3" w:rsidRPr="005F2C71" w:rsidRDefault="009946F3" w:rsidP="00AE35F0">
      <w:pPr>
        <w:pStyle w:val="a3"/>
        <w:autoSpaceDE w:val="0"/>
        <w:autoSpaceDN w:val="0"/>
        <w:adjustRightInd w:val="0"/>
        <w:ind w:left="0"/>
        <w:rPr>
          <w:rFonts w:ascii="Times New Roman" w:hAnsi="Times New Roman"/>
          <w:sz w:val="28"/>
          <w:szCs w:val="28"/>
        </w:rPr>
      </w:pPr>
    </w:p>
    <w:p w:rsidR="00DF338F" w:rsidRPr="005F2C71" w:rsidRDefault="00DF338F" w:rsidP="00AE35F0">
      <w:pPr>
        <w:pStyle w:val="a3"/>
        <w:autoSpaceDE w:val="0"/>
        <w:autoSpaceDN w:val="0"/>
        <w:adjustRightInd w:val="0"/>
        <w:ind w:left="0"/>
        <w:rPr>
          <w:rFonts w:ascii="Times New Roman" w:hAnsi="Times New Roman"/>
          <w:sz w:val="28"/>
          <w:szCs w:val="28"/>
        </w:rPr>
      </w:pPr>
    </w:p>
    <w:p w:rsidR="009946F3" w:rsidRPr="005F2C71" w:rsidRDefault="009946F3" w:rsidP="00AE35F0">
      <w:pPr>
        <w:pStyle w:val="a3"/>
        <w:autoSpaceDE w:val="0"/>
        <w:autoSpaceDN w:val="0"/>
        <w:adjustRightInd w:val="0"/>
        <w:ind w:left="0"/>
        <w:rPr>
          <w:rFonts w:ascii="Times New Roman" w:hAnsi="Times New Roman"/>
          <w:sz w:val="28"/>
          <w:szCs w:val="28"/>
        </w:rPr>
      </w:pPr>
    </w:p>
    <w:p w:rsidR="00080BEE" w:rsidRPr="005F2C71" w:rsidRDefault="00080BEE" w:rsidP="00080BEE">
      <w:pPr>
        <w:pStyle w:val="a3"/>
        <w:autoSpaceDE w:val="0"/>
        <w:autoSpaceDN w:val="0"/>
        <w:adjustRightInd w:val="0"/>
        <w:ind w:left="0"/>
        <w:jc w:val="right"/>
        <w:rPr>
          <w:rFonts w:ascii="Times New Roman" w:hAnsi="Times New Roman"/>
          <w:sz w:val="28"/>
          <w:szCs w:val="28"/>
        </w:rPr>
      </w:pPr>
      <w:r w:rsidRPr="005F2C71">
        <w:rPr>
          <w:rFonts w:ascii="Times New Roman" w:hAnsi="Times New Roman"/>
          <w:sz w:val="28"/>
          <w:szCs w:val="28"/>
        </w:rPr>
        <w:t>»</w:t>
      </w:r>
      <w:r w:rsidR="004F0742" w:rsidRPr="005F2C71">
        <w:rPr>
          <w:rFonts w:ascii="Times New Roman" w:hAnsi="Times New Roman"/>
          <w:sz w:val="28"/>
          <w:szCs w:val="28"/>
        </w:rPr>
        <w:t>;</w:t>
      </w:r>
    </w:p>
    <w:p w:rsidR="009946F3" w:rsidRPr="005F2C71" w:rsidRDefault="009946F3" w:rsidP="005D2ED3">
      <w:pPr>
        <w:autoSpaceDE w:val="0"/>
        <w:autoSpaceDN w:val="0"/>
        <w:adjustRightInd w:val="0"/>
        <w:ind w:firstLine="0"/>
        <w:rPr>
          <w:rFonts w:ascii="Times New Roman" w:hAnsi="Times New Roman"/>
          <w:sz w:val="28"/>
          <w:szCs w:val="28"/>
        </w:rPr>
      </w:pPr>
    </w:p>
    <w:p w:rsidR="004F0742" w:rsidRPr="005F2C71" w:rsidRDefault="004F0742" w:rsidP="00FC4581">
      <w:pPr>
        <w:autoSpaceDE w:val="0"/>
        <w:autoSpaceDN w:val="0"/>
        <w:adjustRightInd w:val="0"/>
        <w:ind w:firstLine="0"/>
        <w:rPr>
          <w:rFonts w:ascii="Times New Roman" w:hAnsi="Times New Roman"/>
          <w:sz w:val="28"/>
          <w:szCs w:val="28"/>
        </w:rPr>
      </w:pPr>
    </w:p>
    <w:p w:rsidR="00891F36" w:rsidRPr="005F2C71" w:rsidRDefault="00184251" w:rsidP="00891F36">
      <w:pPr>
        <w:pStyle w:val="a3"/>
        <w:autoSpaceDE w:val="0"/>
        <w:autoSpaceDN w:val="0"/>
        <w:adjustRightInd w:val="0"/>
        <w:ind w:left="0"/>
        <w:rPr>
          <w:rFonts w:ascii="Times New Roman" w:hAnsi="Times New Roman"/>
          <w:sz w:val="28"/>
          <w:szCs w:val="28"/>
        </w:rPr>
      </w:pPr>
      <w:r w:rsidRPr="005F2C71">
        <w:rPr>
          <w:rFonts w:ascii="Times New Roman" w:hAnsi="Times New Roman"/>
          <w:sz w:val="28"/>
          <w:szCs w:val="28"/>
        </w:rPr>
        <w:t>1</w:t>
      </w:r>
      <w:r w:rsidR="00BE5959" w:rsidRPr="005F2C71">
        <w:rPr>
          <w:rFonts w:ascii="Times New Roman" w:hAnsi="Times New Roman"/>
          <w:sz w:val="28"/>
          <w:szCs w:val="28"/>
        </w:rPr>
        <w:t>2</w:t>
      </w:r>
      <w:r w:rsidR="00891F36" w:rsidRPr="005F2C71">
        <w:rPr>
          <w:rFonts w:ascii="Times New Roman" w:hAnsi="Times New Roman"/>
          <w:sz w:val="28"/>
          <w:szCs w:val="28"/>
        </w:rPr>
        <w:t>) приложение № 5 к Программе изложить в следующей редакции:</w:t>
      </w:r>
      <w:r w:rsidR="00F32465" w:rsidRPr="005F2C71">
        <w:rPr>
          <w:rFonts w:ascii="Times New Roman" w:hAnsi="Times New Roman"/>
          <w:sz w:val="28"/>
          <w:szCs w:val="28"/>
        </w:rPr>
        <w:t xml:space="preserve"> </w:t>
      </w:r>
    </w:p>
    <w:p w:rsidR="00891F36" w:rsidRPr="005F2C71" w:rsidRDefault="00891F36" w:rsidP="00891F36">
      <w:pPr>
        <w:pStyle w:val="a3"/>
        <w:autoSpaceDE w:val="0"/>
        <w:autoSpaceDN w:val="0"/>
        <w:adjustRightInd w:val="0"/>
        <w:ind w:left="0"/>
        <w:jc w:val="right"/>
        <w:rPr>
          <w:rFonts w:ascii="Times New Roman" w:hAnsi="Times New Roman"/>
          <w:sz w:val="28"/>
          <w:szCs w:val="28"/>
        </w:rPr>
      </w:pPr>
      <w:r w:rsidRPr="005F2C71">
        <w:rPr>
          <w:rFonts w:ascii="Times New Roman" w:hAnsi="Times New Roman"/>
          <w:sz w:val="28"/>
          <w:szCs w:val="28"/>
        </w:rPr>
        <w:t xml:space="preserve">"Приложение № 5 </w:t>
      </w:r>
    </w:p>
    <w:p w:rsidR="00891F36" w:rsidRPr="005F2C71" w:rsidRDefault="00891F36" w:rsidP="00891F36">
      <w:pPr>
        <w:pStyle w:val="ConsPlusNormal"/>
        <w:jc w:val="right"/>
        <w:rPr>
          <w:rFonts w:ascii="Times New Roman" w:hAnsi="Times New Roman" w:cs="Times New Roman"/>
          <w:sz w:val="28"/>
        </w:rPr>
      </w:pPr>
      <w:r w:rsidRPr="005F2C71">
        <w:rPr>
          <w:rFonts w:ascii="Times New Roman" w:hAnsi="Times New Roman" w:cs="Times New Roman"/>
          <w:sz w:val="28"/>
        </w:rPr>
        <w:t>к государственной программе</w:t>
      </w:r>
      <w:r w:rsidRPr="005F2C71">
        <w:rPr>
          <w:rFonts w:ascii="Times New Roman" w:hAnsi="Times New Roman" w:cs="Times New Roman"/>
          <w:sz w:val="24"/>
        </w:rPr>
        <w:t xml:space="preserve"> </w:t>
      </w:r>
      <w:r w:rsidRPr="005F2C71">
        <w:rPr>
          <w:rFonts w:ascii="Times New Roman" w:hAnsi="Times New Roman" w:cs="Times New Roman"/>
          <w:sz w:val="28"/>
        </w:rPr>
        <w:t>Республики Тыва</w:t>
      </w:r>
      <w:r w:rsidRPr="005F2C71">
        <w:rPr>
          <w:rFonts w:ascii="Times New Roman" w:hAnsi="Times New Roman" w:cs="Times New Roman"/>
          <w:sz w:val="24"/>
        </w:rPr>
        <w:t xml:space="preserve"> </w:t>
      </w:r>
      <w:r w:rsidRPr="005F2C71">
        <w:rPr>
          <w:rFonts w:ascii="Times New Roman" w:hAnsi="Times New Roman" w:cs="Times New Roman"/>
          <w:sz w:val="28"/>
        </w:rPr>
        <w:t xml:space="preserve">"Развитие </w:t>
      </w:r>
    </w:p>
    <w:p w:rsidR="00891F36" w:rsidRPr="005F2C71" w:rsidRDefault="00891F36" w:rsidP="00891F36">
      <w:pPr>
        <w:pStyle w:val="ConsPlusNormal"/>
        <w:jc w:val="right"/>
        <w:rPr>
          <w:rFonts w:ascii="Times New Roman" w:hAnsi="Times New Roman" w:cs="Times New Roman"/>
          <w:sz w:val="24"/>
        </w:rPr>
      </w:pPr>
      <w:r w:rsidRPr="005F2C71">
        <w:rPr>
          <w:rFonts w:ascii="Times New Roman" w:hAnsi="Times New Roman" w:cs="Times New Roman"/>
          <w:sz w:val="28"/>
        </w:rPr>
        <w:t>транспортной системы</w:t>
      </w:r>
      <w:r w:rsidRPr="005F2C71">
        <w:rPr>
          <w:rFonts w:ascii="Times New Roman" w:hAnsi="Times New Roman" w:cs="Times New Roman"/>
          <w:sz w:val="24"/>
        </w:rPr>
        <w:t xml:space="preserve"> </w:t>
      </w:r>
      <w:r w:rsidRPr="005F2C71">
        <w:rPr>
          <w:rFonts w:ascii="Times New Roman" w:hAnsi="Times New Roman" w:cs="Times New Roman"/>
          <w:sz w:val="28"/>
        </w:rPr>
        <w:t>Республики Тыва</w:t>
      </w:r>
      <w:r w:rsidRPr="005F2C71">
        <w:rPr>
          <w:rFonts w:ascii="Times New Roman" w:hAnsi="Times New Roman" w:cs="Times New Roman"/>
          <w:sz w:val="24"/>
        </w:rPr>
        <w:t xml:space="preserve"> </w:t>
      </w:r>
      <w:r w:rsidRPr="005F2C71">
        <w:rPr>
          <w:rFonts w:ascii="Times New Roman" w:hAnsi="Times New Roman" w:cs="Times New Roman"/>
          <w:sz w:val="28"/>
        </w:rPr>
        <w:t>на 2017 - 2024 годы"</w:t>
      </w:r>
    </w:p>
    <w:p w:rsidR="00891F36" w:rsidRPr="005F2C71" w:rsidRDefault="00891F36" w:rsidP="00FC4581">
      <w:pPr>
        <w:autoSpaceDE w:val="0"/>
        <w:autoSpaceDN w:val="0"/>
        <w:adjustRightInd w:val="0"/>
        <w:ind w:firstLine="0"/>
        <w:rPr>
          <w:rFonts w:ascii="Times New Roman" w:hAnsi="Times New Roman"/>
          <w:sz w:val="28"/>
          <w:szCs w:val="28"/>
        </w:rPr>
      </w:pPr>
    </w:p>
    <w:tbl>
      <w:tblPr>
        <w:tblW w:w="15195" w:type="dxa"/>
        <w:tblInd w:w="108" w:type="dxa"/>
        <w:tblLook w:val="04A0" w:firstRow="1" w:lastRow="0" w:firstColumn="1" w:lastColumn="0" w:noHBand="0" w:noVBand="1"/>
      </w:tblPr>
      <w:tblGrid>
        <w:gridCol w:w="788"/>
        <w:gridCol w:w="1808"/>
        <w:gridCol w:w="4350"/>
        <w:gridCol w:w="1418"/>
        <w:gridCol w:w="1842"/>
        <w:gridCol w:w="4989"/>
      </w:tblGrid>
      <w:tr w:rsidR="006932FF" w:rsidRPr="005F2C71" w:rsidTr="006932FF">
        <w:trPr>
          <w:trHeight w:val="315"/>
        </w:trPr>
        <w:tc>
          <w:tcPr>
            <w:tcW w:w="788" w:type="dxa"/>
            <w:tcBorders>
              <w:top w:val="nil"/>
              <w:left w:val="nil"/>
              <w:bottom w:val="nil"/>
              <w:right w:val="nil"/>
            </w:tcBorders>
            <w:shd w:val="clear" w:color="auto" w:fill="auto"/>
            <w:noWrap/>
            <w:vAlign w:val="bottom"/>
            <w:hideMark/>
          </w:tcPr>
          <w:p w:rsidR="006932FF" w:rsidRPr="005F2C71" w:rsidRDefault="006932FF" w:rsidP="006932FF">
            <w:pPr>
              <w:ind w:firstLine="0"/>
              <w:jc w:val="left"/>
              <w:rPr>
                <w:rFonts w:ascii="Times New Roman" w:hAnsi="Times New Roman"/>
                <w:color w:val="000000"/>
                <w:sz w:val="24"/>
                <w:szCs w:val="24"/>
              </w:rPr>
            </w:pPr>
            <w:bookmarkStart w:id="9" w:name="RANGE!A1:F137"/>
            <w:bookmarkStart w:id="10" w:name="RANGE!A1:F205"/>
            <w:bookmarkEnd w:id="9"/>
            <w:bookmarkEnd w:id="10"/>
          </w:p>
        </w:tc>
        <w:tc>
          <w:tcPr>
            <w:tcW w:w="1808" w:type="dxa"/>
            <w:tcBorders>
              <w:top w:val="nil"/>
              <w:left w:val="nil"/>
              <w:bottom w:val="nil"/>
              <w:right w:val="nil"/>
            </w:tcBorders>
            <w:shd w:val="clear" w:color="auto" w:fill="auto"/>
            <w:noWrap/>
            <w:vAlign w:val="bottom"/>
            <w:hideMark/>
          </w:tcPr>
          <w:p w:rsidR="006932FF" w:rsidRPr="005F2C71" w:rsidRDefault="006932FF" w:rsidP="006932FF">
            <w:pPr>
              <w:ind w:firstLine="0"/>
              <w:jc w:val="left"/>
              <w:rPr>
                <w:rFonts w:ascii="Times New Roman" w:hAnsi="Times New Roman"/>
                <w:color w:val="000000"/>
                <w:sz w:val="24"/>
                <w:szCs w:val="24"/>
              </w:rPr>
            </w:pPr>
          </w:p>
        </w:tc>
        <w:tc>
          <w:tcPr>
            <w:tcW w:w="4350" w:type="dxa"/>
            <w:tcBorders>
              <w:top w:val="nil"/>
              <w:left w:val="nil"/>
              <w:bottom w:val="nil"/>
              <w:right w:val="nil"/>
            </w:tcBorders>
            <w:shd w:val="clear" w:color="auto" w:fill="auto"/>
            <w:noWrap/>
            <w:vAlign w:val="bottom"/>
            <w:hideMark/>
          </w:tcPr>
          <w:p w:rsidR="006932FF" w:rsidRPr="005F2C71" w:rsidRDefault="006932FF" w:rsidP="006932FF">
            <w:pPr>
              <w:ind w:firstLine="0"/>
              <w:jc w:val="left"/>
              <w:rPr>
                <w:rFonts w:ascii="Times New Roman" w:hAnsi="Times New Roman"/>
                <w:color w:val="000000"/>
                <w:sz w:val="24"/>
                <w:szCs w:val="24"/>
              </w:rPr>
            </w:pPr>
          </w:p>
        </w:tc>
        <w:tc>
          <w:tcPr>
            <w:tcW w:w="8249" w:type="dxa"/>
            <w:gridSpan w:val="3"/>
            <w:tcBorders>
              <w:top w:val="nil"/>
              <w:left w:val="nil"/>
              <w:bottom w:val="nil"/>
              <w:right w:val="nil"/>
            </w:tcBorders>
            <w:shd w:val="clear" w:color="auto" w:fill="auto"/>
            <w:noWrap/>
            <w:vAlign w:val="bottom"/>
          </w:tcPr>
          <w:p w:rsidR="006932FF" w:rsidRPr="005F2C71" w:rsidRDefault="006932FF" w:rsidP="006932FF">
            <w:pPr>
              <w:ind w:firstLine="0"/>
              <w:jc w:val="center"/>
              <w:rPr>
                <w:rFonts w:ascii="Times New Roman" w:hAnsi="Times New Roman"/>
                <w:color w:val="000000"/>
                <w:sz w:val="20"/>
                <w:szCs w:val="20"/>
              </w:rPr>
            </w:pPr>
          </w:p>
        </w:tc>
      </w:tr>
      <w:tr w:rsidR="006932FF" w:rsidRPr="005F2C71" w:rsidTr="006932FF">
        <w:trPr>
          <w:trHeight w:val="315"/>
        </w:trPr>
        <w:tc>
          <w:tcPr>
            <w:tcW w:w="788" w:type="dxa"/>
            <w:tcBorders>
              <w:top w:val="nil"/>
              <w:left w:val="nil"/>
              <w:bottom w:val="nil"/>
              <w:right w:val="nil"/>
            </w:tcBorders>
            <w:shd w:val="clear" w:color="auto" w:fill="auto"/>
            <w:noWrap/>
            <w:vAlign w:val="bottom"/>
            <w:hideMark/>
          </w:tcPr>
          <w:p w:rsidR="006932FF" w:rsidRPr="005F2C71" w:rsidRDefault="006932FF" w:rsidP="006932FF">
            <w:pPr>
              <w:ind w:firstLine="0"/>
              <w:jc w:val="left"/>
              <w:rPr>
                <w:rFonts w:ascii="Times New Roman" w:hAnsi="Times New Roman"/>
                <w:color w:val="000000"/>
                <w:sz w:val="24"/>
                <w:szCs w:val="24"/>
              </w:rPr>
            </w:pPr>
          </w:p>
        </w:tc>
        <w:tc>
          <w:tcPr>
            <w:tcW w:w="1808" w:type="dxa"/>
            <w:tcBorders>
              <w:top w:val="nil"/>
              <w:left w:val="nil"/>
              <w:bottom w:val="nil"/>
              <w:right w:val="nil"/>
            </w:tcBorders>
            <w:shd w:val="clear" w:color="auto" w:fill="auto"/>
            <w:noWrap/>
            <w:vAlign w:val="bottom"/>
            <w:hideMark/>
          </w:tcPr>
          <w:p w:rsidR="006932FF" w:rsidRPr="005F2C71" w:rsidRDefault="006932FF" w:rsidP="006932FF">
            <w:pPr>
              <w:ind w:firstLine="0"/>
              <w:jc w:val="left"/>
              <w:rPr>
                <w:rFonts w:ascii="Times New Roman" w:hAnsi="Times New Roman"/>
                <w:color w:val="000000"/>
                <w:sz w:val="24"/>
                <w:szCs w:val="24"/>
              </w:rPr>
            </w:pPr>
          </w:p>
        </w:tc>
        <w:tc>
          <w:tcPr>
            <w:tcW w:w="4350" w:type="dxa"/>
            <w:tcBorders>
              <w:top w:val="nil"/>
              <w:left w:val="nil"/>
              <w:bottom w:val="nil"/>
              <w:right w:val="nil"/>
            </w:tcBorders>
            <w:shd w:val="clear" w:color="auto" w:fill="auto"/>
            <w:noWrap/>
            <w:vAlign w:val="bottom"/>
            <w:hideMark/>
          </w:tcPr>
          <w:p w:rsidR="006932FF" w:rsidRPr="005F2C71" w:rsidRDefault="006932FF" w:rsidP="006932FF">
            <w:pPr>
              <w:ind w:firstLine="0"/>
              <w:jc w:val="left"/>
              <w:rPr>
                <w:rFonts w:ascii="Times New Roman" w:hAnsi="Times New Roman"/>
                <w:color w:val="000000"/>
                <w:sz w:val="24"/>
                <w:szCs w:val="24"/>
              </w:rPr>
            </w:pPr>
          </w:p>
        </w:tc>
        <w:tc>
          <w:tcPr>
            <w:tcW w:w="8249" w:type="dxa"/>
            <w:gridSpan w:val="3"/>
            <w:tcBorders>
              <w:top w:val="nil"/>
              <w:left w:val="nil"/>
              <w:bottom w:val="nil"/>
              <w:right w:val="nil"/>
            </w:tcBorders>
            <w:shd w:val="clear" w:color="auto" w:fill="auto"/>
            <w:noWrap/>
            <w:vAlign w:val="bottom"/>
          </w:tcPr>
          <w:p w:rsidR="006932FF" w:rsidRPr="005F2C71" w:rsidRDefault="006932FF" w:rsidP="006932FF">
            <w:pPr>
              <w:ind w:firstLine="0"/>
              <w:jc w:val="center"/>
              <w:rPr>
                <w:rFonts w:ascii="Times New Roman" w:hAnsi="Times New Roman"/>
                <w:color w:val="000000"/>
                <w:sz w:val="20"/>
                <w:szCs w:val="20"/>
              </w:rPr>
            </w:pPr>
          </w:p>
        </w:tc>
      </w:tr>
      <w:tr w:rsidR="006932FF" w:rsidRPr="005F2C71" w:rsidTr="006932FF">
        <w:trPr>
          <w:trHeight w:val="420"/>
        </w:trPr>
        <w:tc>
          <w:tcPr>
            <w:tcW w:w="15195" w:type="dxa"/>
            <w:gridSpan w:val="6"/>
            <w:tcBorders>
              <w:top w:val="nil"/>
              <w:left w:val="nil"/>
              <w:bottom w:val="nil"/>
              <w:right w:val="nil"/>
            </w:tcBorders>
            <w:shd w:val="clear" w:color="auto" w:fill="auto"/>
            <w:noWrap/>
            <w:vAlign w:val="bottom"/>
            <w:hideMark/>
          </w:tcPr>
          <w:p w:rsidR="006932FF" w:rsidRPr="005F2C71" w:rsidRDefault="006932FF" w:rsidP="006932FF">
            <w:pPr>
              <w:ind w:firstLine="0"/>
              <w:jc w:val="center"/>
              <w:rPr>
                <w:rFonts w:ascii="Times New Roman" w:hAnsi="Times New Roman"/>
                <w:b/>
                <w:bCs/>
                <w:color w:val="000000"/>
                <w:sz w:val="24"/>
                <w:szCs w:val="24"/>
              </w:rPr>
            </w:pPr>
            <w:r w:rsidRPr="005F2C71">
              <w:rPr>
                <w:rFonts w:ascii="Times New Roman" w:hAnsi="Times New Roman"/>
                <w:b/>
                <w:bCs/>
                <w:color w:val="000000"/>
                <w:sz w:val="24"/>
                <w:szCs w:val="24"/>
              </w:rPr>
              <w:t xml:space="preserve"> ПЛАН</w:t>
            </w:r>
          </w:p>
        </w:tc>
      </w:tr>
      <w:tr w:rsidR="006932FF" w:rsidRPr="005F2C71" w:rsidTr="006932FF">
        <w:trPr>
          <w:trHeight w:val="495"/>
        </w:trPr>
        <w:tc>
          <w:tcPr>
            <w:tcW w:w="15195" w:type="dxa"/>
            <w:gridSpan w:val="6"/>
            <w:tcBorders>
              <w:top w:val="nil"/>
              <w:left w:val="nil"/>
              <w:bottom w:val="nil"/>
              <w:right w:val="nil"/>
            </w:tcBorders>
            <w:shd w:val="clear" w:color="auto" w:fill="auto"/>
            <w:vAlign w:val="center"/>
            <w:hideMark/>
          </w:tcPr>
          <w:p w:rsidR="006932FF" w:rsidRPr="005F2C71" w:rsidRDefault="006932FF" w:rsidP="006932FF">
            <w:pPr>
              <w:ind w:firstLine="0"/>
              <w:jc w:val="center"/>
              <w:rPr>
                <w:rFonts w:ascii="Times New Roman" w:hAnsi="Times New Roman"/>
                <w:b/>
                <w:bCs/>
                <w:color w:val="000000"/>
                <w:sz w:val="24"/>
                <w:szCs w:val="24"/>
              </w:rPr>
            </w:pPr>
            <w:r w:rsidRPr="005F2C71">
              <w:rPr>
                <w:rFonts w:ascii="Times New Roman" w:hAnsi="Times New Roman"/>
                <w:b/>
                <w:bCs/>
                <w:color w:val="000000"/>
                <w:sz w:val="24"/>
                <w:szCs w:val="24"/>
              </w:rPr>
              <w:t xml:space="preserve">по реализации мероприятий государственной программы "Развитие транспортной системы Республики Тыва на 2017 - 2024 годы" </w:t>
            </w:r>
          </w:p>
        </w:tc>
      </w:tr>
      <w:tr w:rsidR="006932FF" w:rsidRPr="005F2C71" w:rsidTr="006932FF">
        <w:trPr>
          <w:trHeight w:val="975"/>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xml:space="preserve">№ </w:t>
            </w:r>
            <w:proofErr w:type="gramStart"/>
            <w:r w:rsidRPr="005F2C71">
              <w:rPr>
                <w:rFonts w:ascii="Times New Roman" w:hAnsi="Times New Roman"/>
                <w:color w:val="000000"/>
                <w:sz w:val="20"/>
                <w:szCs w:val="20"/>
              </w:rPr>
              <w:t>п</w:t>
            </w:r>
            <w:proofErr w:type="gramEnd"/>
            <w:r w:rsidRPr="005F2C71">
              <w:rPr>
                <w:rFonts w:ascii="Times New Roman" w:hAnsi="Times New Roman"/>
                <w:color w:val="000000"/>
                <w:sz w:val="20"/>
                <w:szCs w:val="20"/>
              </w:rPr>
              <w:t>/п</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Наименование подпрограммы</w:t>
            </w:r>
          </w:p>
        </w:tc>
        <w:tc>
          <w:tcPr>
            <w:tcW w:w="4350" w:type="dxa"/>
            <w:tcBorders>
              <w:top w:val="single" w:sz="4" w:space="0" w:color="auto"/>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Наименование мероприятий по реализации основных мероприятий подпрограммы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Сроки исполнения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proofErr w:type="gramStart"/>
            <w:r w:rsidRPr="005F2C71">
              <w:rPr>
                <w:rFonts w:ascii="Times New Roman" w:hAnsi="Times New Roman"/>
                <w:color w:val="000000"/>
                <w:sz w:val="20"/>
                <w:szCs w:val="20"/>
              </w:rPr>
              <w:t>Ответственные</w:t>
            </w:r>
            <w:proofErr w:type="gramEnd"/>
            <w:r w:rsidRPr="005F2C71">
              <w:rPr>
                <w:rFonts w:ascii="Times New Roman" w:hAnsi="Times New Roman"/>
                <w:color w:val="000000"/>
                <w:sz w:val="20"/>
                <w:szCs w:val="20"/>
              </w:rPr>
              <w:t xml:space="preserve"> за исполнение</w:t>
            </w:r>
          </w:p>
        </w:tc>
        <w:tc>
          <w:tcPr>
            <w:tcW w:w="4989" w:type="dxa"/>
            <w:tcBorders>
              <w:top w:val="single" w:sz="4" w:space="0" w:color="auto"/>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Ожидаемый результат (достижение плановых показателей)</w:t>
            </w:r>
          </w:p>
        </w:tc>
      </w:tr>
      <w:tr w:rsidR="006932FF" w:rsidRPr="005F2C71" w:rsidTr="006932FF">
        <w:trPr>
          <w:trHeight w:val="102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4"/>
                <w:szCs w:val="24"/>
              </w:rPr>
            </w:pPr>
            <w:r w:rsidRPr="005F2C71">
              <w:rPr>
                <w:rFonts w:ascii="Times New Roman" w:hAnsi="Times New Roman"/>
                <w:color w:val="000000"/>
                <w:sz w:val="24"/>
                <w:szCs w:val="24"/>
              </w:rPr>
              <w:t>1.</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Подпрограмма "Автомобильные дороги и дорожное хозяйство на 2017-2024 годы"</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4"/>
                <w:szCs w:val="24"/>
              </w:rPr>
            </w:pPr>
            <w:r w:rsidRPr="005F2C71">
              <w:rPr>
                <w:rFonts w:ascii="Times New Roman" w:hAnsi="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6932FF" w:rsidRPr="005F2C71" w:rsidRDefault="006932FF" w:rsidP="006932FF">
            <w:pPr>
              <w:ind w:firstLine="0"/>
              <w:jc w:val="center"/>
              <w:rPr>
                <w:rFonts w:ascii="Times New Roman" w:hAnsi="Times New Roman"/>
                <w:color w:val="000000"/>
                <w:sz w:val="24"/>
                <w:szCs w:val="24"/>
              </w:rPr>
            </w:pPr>
            <w:r w:rsidRPr="005F2C71">
              <w:rPr>
                <w:rFonts w:ascii="Times New Roman" w:hAnsi="Times New Roman"/>
                <w:color w:val="000000"/>
                <w:sz w:val="24"/>
                <w:szCs w:val="24"/>
              </w:rPr>
              <w:t> </w:t>
            </w:r>
          </w:p>
        </w:tc>
        <w:tc>
          <w:tcPr>
            <w:tcW w:w="1842" w:type="dxa"/>
            <w:tcBorders>
              <w:top w:val="nil"/>
              <w:left w:val="nil"/>
              <w:bottom w:val="single" w:sz="4" w:space="0" w:color="auto"/>
              <w:right w:val="single" w:sz="4" w:space="0" w:color="auto"/>
            </w:tcBorders>
            <w:shd w:val="clear" w:color="auto" w:fill="auto"/>
            <w:vAlign w:val="bottom"/>
            <w:hideMark/>
          </w:tcPr>
          <w:p w:rsidR="006932FF" w:rsidRPr="005F2C71" w:rsidRDefault="006932FF" w:rsidP="006932FF">
            <w:pPr>
              <w:ind w:firstLine="0"/>
              <w:jc w:val="center"/>
              <w:rPr>
                <w:rFonts w:ascii="Times New Roman" w:hAnsi="Times New Roman"/>
                <w:color w:val="000000"/>
                <w:sz w:val="24"/>
                <w:szCs w:val="24"/>
              </w:rPr>
            </w:pPr>
            <w:r w:rsidRPr="005F2C71">
              <w:rPr>
                <w:rFonts w:ascii="Times New Roman" w:hAnsi="Times New Roman"/>
                <w:color w:val="000000"/>
                <w:sz w:val="24"/>
                <w:szCs w:val="24"/>
              </w:rPr>
              <w:t> </w:t>
            </w:r>
          </w:p>
        </w:tc>
        <w:tc>
          <w:tcPr>
            <w:tcW w:w="4989" w:type="dxa"/>
            <w:tcBorders>
              <w:top w:val="nil"/>
              <w:left w:val="nil"/>
              <w:bottom w:val="single" w:sz="4" w:space="0" w:color="auto"/>
              <w:right w:val="single" w:sz="4" w:space="0" w:color="auto"/>
            </w:tcBorders>
            <w:shd w:val="clear" w:color="auto" w:fill="auto"/>
            <w:vAlign w:val="bottom"/>
            <w:hideMark/>
          </w:tcPr>
          <w:p w:rsidR="006932FF" w:rsidRPr="005F2C71" w:rsidRDefault="006932FF" w:rsidP="006932FF">
            <w:pPr>
              <w:ind w:firstLine="0"/>
              <w:jc w:val="left"/>
              <w:rPr>
                <w:rFonts w:ascii="Times New Roman" w:hAnsi="Times New Roman"/>
                <w:color w:val="000000"/>
                <w:sz w:val="24"/>
                <w:szCs w:val="24"/>
              </w:rPr>
            </w:pPr>
            <w:r w:rsidRPr="005F2C71">
              <w:rPr>
                <w:rFonts w:ascii="Times New Roman" w:hAnsi="Times New Roman"/>
                <w:color w:val="000000"/>
                <w:sz w:val="24"/>
                <w:szCs w:val="24"/>
              </w:rPr>
              <w:t> </w:t>
            </w:r>
          </w:p>
        </w:tc>
      </w:tr>
      <w:tr w:rsidR="006932FF" w:rsidRPr="005F2C71" w:rsidTr="006932FF">
        <w:trPr>
          <w:trHeight w:val="36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i/>
                <w:iCs/>
                <w:color w:val="000000"/>
                <w:sz w:val="20"/>
                <w:szCs w:val="20"/>
              </w:rPr>
            </w:pPr>
            <w:r w:rsidRPr="005F2C71">
              <w:rPr>
                <w:rFonts w:ascii="Times New Roman" w:hAnsi="Times New Roman"/>
                <w:i/>
                <w:iCs/>
                <w:color w:val="000000"/>
                <w:sz w:val="20"/>
                <w:szCs w:val="20"/>
              </w:rPr>
              <w:t>1.1.</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i/>
                <w:iCs/>
                <w:color w:val="000000"/>
                <w:sz w:val="20"/>
                <w:szCs w:val="20"/>
              </w:rPr>
            </w:pPr>
            <w:r w:rsidRPr="005F2C71">
              <w:rPr>
                <w:rFonts w:ascii="Times New Roman" w:hAnsi="Times New Roman"/>
                <w:i/>
                <w:iCs/>
                <w:color w:val="000000"/>
                <w:sz w:val="20"/>
                <w:szCs w:val="20"/>
              </w:rPr>
              <w:t>Мероприятия:</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989" w:type="dxa"/>
            <w:tcBorders>
              <w:top w:val="nil"/>
              <w:left w:val="nil"/>
              <w:bottom w:val="single" w:sz="4" w:space="0" w:color="auto"/>
              <w:right w:val="single" w:sz="4" w:space="0" w:color="auto"/>
            </w:tcBorders>
            <w:shd w:val="clear" w:color="auto" w:fill="auto"/>
            <w:vAlign w:val="bottom"/>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r>
      <w:tr w:rsidR="006932FF" w:rsidRPr="005F2C71" w:rsidTr="006932FF">
        <w:trPr>
          <w:trHeight w:val="102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1.1.1.</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Проектно-изыскательские работы</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подготовка проектно-сметной документации на проведение дорожных работ</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2017-2024 гг.</w:t>
            </w:r>
          </w:p>
        </w:tc>
        <w:tc>
          <w:tcPr>
            <w:tcW w:w="1842"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4989"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подготовка проектно-сметной документации на проведение работ по строительству, реконструкции, кап. Ремонту и ремонту автомобильных дорог и сооружений на них</w:t>
            </w:r>
          </w:p>
        </w:tc>
      </w:tr>
      <w:tr w:rsidR="006932FF" w:rsidRPr="005F2C71" w:rsidTr="006932FF">
        <w:trPr>
          <w:trHeight w:val="570"/>
        </w:trPr>
        <w:tc>
          <w:tcPr>
            <w:tcW w:w="788" w:type="dxa"/>
            <w:vMerge w:val="restart"/>
            <w:tcBorders>
              <w:top w:val="nil"/>
              <w:left w:val="single" w:sz="4" w:space="0" w:color="auto"/>
              <w:bottom w:val="nil"/>
              <w:right w:val="single" w:sz="4" w:space="0" w:color="auto"/>
            </w:tcBorders>
            <w:shd w:val="clear" w:color="auto" w:fill="auto"/>
            <w:noWrap/>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1.1.2.</w:t>
            </w:r>
          </w:p>
        </w:tc>
        <w:tc>
          <w:tcPr>
            <w:tcW w:w="1808" w:type="dxa"/>
            <w:vMerge w:val="restart"/>
            <w:tcBorders>
              <w:top w:val="nil"/>
              <w:left w:val="single" w:sz="4" w:space="0" w:color="auto"/>
              <w:bottom w:val="single" w:sz="4" w:space="0" w:color="000000"/>
              <w:right w:val="single" w:sz="4" w:space="0" w:color="auto"/>
            </w:tcBorders>
            <w:shd w:val="clear" w:color="auto" w:fill="auto"/>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Ремонт автомобильных дорог и сооружений на них</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автомобильной дороги подъезд к с. Кара-Хаак км 0+000 - км 5+000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4989" w:type="dxa"/>
            <w:vMerge w:val="restart"/>
            <w:tcBorders>
              <w:top w:val="nil"/>
              <w:left w:val="single" w:sz="4" w:space="0" w:color="auto"/>
              <w:bottom w:val="single" w:sz="4" w:space="0" w:color="000000"/>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приведение в нормативное состояние 140,6 км участков автомобильных дорог регионального значения, 193,38 п.м. мостов и 77,0 п.м. труб. Прирост доли протяженности автомобильных дорог общего пользования регионального значения</w:t>
            </w:r>
            <w:proofErr w:type="gramStart"/>
            <w:r w:rsidRPr="005F2C71">
              <w:rPr>
                <w:rFonts w:ascii="Times New Roman" w:hAnsi="Times New Roman"/>
                <w:color w:val="000000"/>
                <w:sz w:val="20"/>
                <w:szCs w:val="20"/>
              </w:rPr>
              <w:t xml:space="preserve"> ,</w:t>
            </w:r>
            <w:proofErr w:type="gramEnd"/>
            <w:r w:rsidRPr="005F2C71">
              <w:rPr>
                <w:rFonts w:ascii="Times New Roman" w:hAnsi="Times New Roman"/>
                <w:color w:val="000000"/>
                <w:sz w:val="20"/>
                <w:szCs w:val="20"/>
              </w:rPr>
              <w:t xml:space="preserve"> соответствующих нормативным требованиям в результате ремонта участков автомобильных дорог регионального значения в 2024 году до 50,0%</w:t>
            </w: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Кара-Хаак</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2018 - 2019 гг.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автомобильной дороги Хандагайты - Мугур-Аксы,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12+000 - км 62+000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2018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автомобильной дороги Абакан - Ак-Довурак,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338+000 - км 408+720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2019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автомобильной дороги Хандагайты - Мугур-Аксы,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12+000 - км 62+000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2018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автомобильной дороги Абакан - Ак-Довурак, участки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336+500 - км 337+500, км 340+150 - км 340+600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автомобильной дороги Чадан - Ак-Довурак, участки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0+000 - км 31+000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2018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моста через р. Барлык автодороги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Тоолайлыг"</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автодороги Кызыл - Сарыг-Сеп,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51+460 - 73+220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2018 гг.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nil"/>
              <w:right w:val="nil"/>
            </w:tcBorders>
            <w:shd w:val="clear" w:color="auto" w:fill="auto"/>
            <w:vAlign w:val="bottom"/>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мостового перехода через р. Хууле на на автомобильной дороге "Подъезд к с</w:t>
            </w:r>
            <w:proofErr w:type="gramStart"/>
            <w:r w:rsidRPr="005F2C71">
              <w:rPr>
                <w:rFonts w:ascii="Times New Roman" w:hAnsi="Times New Roman"/>
                <w:color w:val="000000"/>
                <w:sz w:val="20"/>
                <w:szCs w:val="20"/>
              </w:rPr>
              <w:t>.А</w:t>
            </w:r>
            <w:proofErr w:type="gramEnd"/>
            <w:r w:rsidRPr="005F2C71">
              <w:rPr>
                <w:rFonts w:ascii="Times New Roman" w:hAnsi="Times New Roman"/>
                <w:color w:val="000000"/>
                <w:sz w:val="20"/>
                <w:szCs w:val="20"/>
              </w:rPr>
              <w:t>рыскан</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2019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single" w:sz="4" w:space="0" w:color="auto"/>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xml:space="preserve"> Элегест км 0+000 км 5+000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автомобильной дороги Кызыл - Сарыг-Сеп, уч. км 76+220 - км 88+131</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автомобильной дороги Кызыл - Сарыг-Сеп, уч. км 73+160 - км 77+160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автомобильной дороги Кызыл - Сарыг-Сеп, уч. км 51+460 - км 76+220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2017 -2018 гг.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Хадын", км 0+000 - км 35+000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2017 -2018 гг.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мостового перехода через протоку Бурен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51+500 автомобильной дороги Сарыг-Сеп - Балгазын</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2017-2018 гг.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автодороги Усть-Элегест - Кочетово,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1+400 - км 18+000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автодороги Бояровка - Тоора-Хем,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102+000 - км 107+000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2017 - 2018 гг.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Сукпак", </w:t>
            </w:r>
            <w:proofErr w:type="gramStart"/>
            <w:r w:rsidRPr="005F2C71">
              <w:rPr>
                <w:rFonts w:ascii="Times New Roman" w:hAnsi="Times New Roman"/>
                <w:color w:val="000000"/>
                <w:sz w:val="20"/>
                <w:szCs w:val="20"/>
              </w:rPr>
              <w:t>участок</w:t>
            </w:r>
            <w:proofErr w:type="gramEnd"/>
            <w:r w:rsidRPr="005F2C71">
              <w:rPr>
                <w:rFonts w:ascii="Times New Roman" w:hAnsi="Times New Roman"/>
                <w:color w:val="000000"/>
                <w:sz w:val="20"/>
                <w:szCs w:val="20"/>
              </w:rPr>
              <w:t xml:space="preserve"> км 0+000 - км 1+100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автомобильной дороги Бай-Хаак - Межегей уч. км 0+000 - км 15+000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2017 - 2020 гг.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Бора-Тайга", участок км 0+0000 - км 8+0000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Шамбалыг", </w:t>
            </w:r>
            <w:proofErr w:type="gramStart"/>
            <w:r w:rsidRPr="005F2C71">
              <w:rPr>
                <w:rFonts w:ascii="Times New Roman" w:hAnsi="Times New Roman"/>
                <w:color w:val="000000"/>
                <w:sz w:val="20"/>
                <w:szCs w:val="20"/>
              </w:rPr>
              <w:t>участок</w:t>
            </w:r>
            <w:proofErr w:type="gramEnd"/>
            <w:r w:rsidRPr="005F2C71">
              <w:rPr>
                <w:rFonts w:ascii="Times New Roman" w:hAnsi="Times New Roman"/>
                <w:color w:val="000000"/>
                <w:sz w:val="20"/>
                <w:szCs w:val="20"/>
              </w:rPr>
              <w:t xml:space="preserve"> км 0+000 - км 11+000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Тээли", км 25+000 - км 27+000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2020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автомобильной дороги Подъезд к с</w:t>
            </w:r>
            <w:proofErr w:type="gramStart"/>
            <w:r w:rsidRPr="005F2C71">
              <w:rPr>
                <w:rFonts w:ascii="Times New Roman" w:hAnsi="Times New Roman"/>
                <w:color w:val="000000"/>
                <w:sz w:val="20"/>
                <w:szCs w:val="20"/>
              </w:rPr>
              <w:t>.А</w:t>
            </w:r>
            <w:proofErr w:type="gramEnd"/>
            <w:r w:rsidRPr="005F2C71">
              <w:rPr>
                <w:rFonts w:ascii="Times New Roman" w:hAnsi="Times New Roman"/>
                <w:color w:val="000000"/>
                <w:sz w:val="20"/>
                <w:szCs w:val="20"/>
              </w:rPr>
              <w:t>к-Тал, км 0+000 - км 18+000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2019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автомобильной дороги Шагонар - Эйлиг-Хем км 0+000 - км 30+000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Чаа-Холь, уч км 0+000 - 16+200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2020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автомобильной дороги Чадан - Суг-Аксы, на уч. км 0+000 - км 26+000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Хову-Аксы, уч. км 0+000 - км 66+000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2020 - 2021 гг.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автомобильной дороги  Бай-Хаак - Межегей км 0+000 - км 15+000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2020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автодороги "Подъезд к с. Ак-Эрик" км 0+000 - км 26+000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автодороги Чаа-Холь - Шанчы км 0+000 км 34+000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2023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автодороги Чадан - Ийме,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29+000 - км 42+000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автодороги Мугур-Аксы - </w:t>
            </w:r>
            <w:proofErr w:type="gramStart"/>
            <w:r w:rsidRPr="005F2C71">
              <w:rPr>
                <w:rFonts w:ascii="Times New Roman" w:hAnsi="Times New Roman"/>
                <w:color w:val="000000"/>
                <w:sz w:val="20"/>
                <w:szCs w:val="20"/>
              </w:rPr>
              <w:t>Кызыл-Хая</w:t>
            </w:r>
            <w:proofErr w:type="gramEnd"/>
            <w:r w:rsidRPr="005F2C71">
              <w:rPr>
                <w:rFonts w:ascii="Times New Roman" w:hAnsi="Times New Roman"/>
                <w:color w:val="000000"/>
                <w:sz w:val="20"/>
                <w:szCs w:val="20"/>
              </w:rPr>
              <w:t>, км 0+000 - км 69+400</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2020-2021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автодороги Кызыл - Ак-Довурак,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264+700 - км 265+200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автодороги Чадан-Суг-Аксы, уч 16+200-км 16+500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2018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мостового перехода через реку Сойна км 0+400 автомобильной дороге</w:t>
            </w:r>
            <w:proofErr w:type="gramStart"/>
            <w:r w:rsidRPr="005F2C71">
              <w:rPr>
                <w:rFonts w:ascii="Times New Roman" w:hAnsi="Times New Roman"/>
                <w:color w:val="000000"/>
                <w:sz w:val="20"/>
                <w:szCs w:val="20"/>
              </w:rPr>
              <w:t>"П</w:t>
            </w:r>
            <w:proofErr w:type="gramEnd"/>
            <w:r w:rsidRPr="005F2C71">
              <w:rPr>
                <w:rFonts w:ascii="Times New Roman" w:hAnsi="Times New Roman"/>
                <w:color w:val="000000"/>
                <w:sz w:val="20"/>
                <w:szCs w:val="20"/>
              </w:rPr>
              <w:t>одъезд к с. Владимировка"</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2018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мостового перехода через реку Хууле на автомобильной дороге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Арыскан"</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2018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автомобильной дороги Абакан </w:t>
            </w:r>
            <w:proofErr w:type="gramStart"/>
            <w:r w:rsidRPr="005F2C71">
              <w:rPr>
                <w:rFonts w:ascii="Times New Roman" w:hAnsi="Times New Roman"/>
                <w:color w:val="000000"/>
                <w:sz w:val="20"/>
                <w:szCs w:val="20"/>
              </w:rPr>
              <w:t>-А</w:t>
            </w:r>
            <w:proofErr w:type="gramEnd"/>
            <w:r w:rsidRPr="005F2C71">
              <w:rPr>
                <w:rFonts w:ascii="Times New Roman" w:hAnsi="Times New Roman"/>
                <w:color w:val="000000"/>
                <w:sz w:val="20"/>
                <w:szCs w:val="20"/>
              </w:rPr>
              <w:t>к-Довурак протяженностью 30 км</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2018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Ак-Тал км 0+000 - км 18+000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2018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автомобильной дороги "Подъезд с. Бай-Хаак" уч. км 15+000 -км 25+000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2018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автодорог регионального значения (резерв на стихию)</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2018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автомобильной дороги "Бай-Хаак - Чал-Кежиг"</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2020-2021 гг.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nil"/>
              <w:right w:val="nil"/>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участков автомобильной дороги Тоора-Хем - Ий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2020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single" w:sz="4" w:space="0" w:color="auto"/>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участков автомобильной дороги Тоора-Хем - Адыр-Кежиг - Азас</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2020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участков автомобильной дороги Чыргакы-Элдиг-Хем</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2020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участков автомобильной дороги Чыраа-Бажы-Чыргакы</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2020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участков автомобильной дороги Ак-Тал - Холчук</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2020-2022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автодороги Чадан-Суг-Аксы, уч 16+200-км 16+500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2018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 Ремонт автомобильной дороги Подъезд к государственной границе (КПП «Шара – Суур»)</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2020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автомобильной дороги "Подъезд с. Бай-Хаак" уч. км 15+000 -км 25+000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2018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Бай-Хаак уч км 24+000-км 31+441</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2020-2021 гг.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Хову-Аксы уч. км. 42+000 - км.43+000, км. 44+000 - км. 57+000 - км. 58+130, км 59+000 - км. 62+200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2019-2021 гг.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Чаа-Холь уч. км. 0+000 - км. 5+000, км. 5+000 - км. 9+800, км. 11+500 - км. 15+558</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2019-2021 гг.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автомобильной дороги "Подъезд с. Бай-Хаак" уч. км 0+000 -км 15+000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2018-2023 гг.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 Ремонт автодороги Подъезд к с</w:t>
            </w:r>
            <w:proofErr w:type="gramStart"/>
            <w:r w:rsidRPr="005F2C71">
              <w:rPr>
                <w:rFonts w:ascii="Times New Roman" w:hAnsi="Times New Roman"/>
                <w:color w:val="000000"/>
                <w:sz w:val="20"/>
                <w:szCs w:val="20"/>
              </w:rPr>
              <w:t>.Б</w:t>
            </w:r>
            <w:proofErr w:type="gramEnd"/>
            <w:r w:rsidRPr="005F2C71">
              <w:rPr>
                <w:rFonts w:ascii="Times New Roman" w:hAnsi="Times New Roman"/>
                <w:color w:val="000000"/>
                <w:sz w:val="20"/>
                <w:szCs w:val="20"/>
              </w:rPr>
              <w:t>ай-Хаак, участок км 15+000 - 24+000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2019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автомобильной дороги Кызыл - Сарыг-Сеп, уч. км 51+460 - км 76+220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2019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автомобильной дороги Чадан - Ак-Довурак,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1+080 - км 28+000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2019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автомобильной дороги Чадан - Суг-Аксы, на уч. км 22+350 - км 26+110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2021-2023 гг.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Бай-Хаак, участок км 0+000 - км 5+000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Бай-Хаак, участок км 5+000 - км 8+000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Бай-Хаак, участок км 24+000 - км 31+587</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автомобильной дороги Абакан - Ак-Довурак,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338+000 - км 408+720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2019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 Ремонт автомобильной дороги Абакан - Ак-Довурак, участки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336+500 - км 337+500, км 340+150 - км 340+600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опор моста через р. Моген-Бурен на км 2+550 </w:t>
            </w:r>
            <w:proofErr w:type="gramStart"/>
            <w:r w:rsidRPr="005F2C71">
              <w:rPr>
                <w:rFonts w:ascii="Times New Roman" w:hAnsi="Times New Roman"/>
                <w:color w:val="000000"/>
                <w:sz w:val="20"/>
                <w:szCs w:val="20"/>
              </w:rPr>
              <w:t>Кызыл-Хая</w:t>
            </w:r>
            <w:proofErr w:type="gramEnd"/>
            <w:r w:rsidRPr="005F2C71">
              <w:rPr>
                <w:rFonts w:ascii="Times New Roman" w:hAnsi="Times New Roman"/>
                <w:color w:val="000000"/>
                <w:sz w:val="20"/>
                <w:szCs w:val="20"/>
              </w:rPr>
              <w:t xml:space="preserve"> - перевал Бугузун (автозимник) (км 0+000 - км 65+000)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 Ремонт опор моста через р. Моген-Бурен на км 4+500, км 14+100 </w:t>
            </w:r>
            <w:proofErr w:type="gramStart"/>
            <w:r w:rsidRPr="005F2C71">
              <w:rPr>
                <w:rFonts w:ascii="Times New Roman" w:hAnsi="Times New Roman"/>
                <w:color w:val="000000"/>
                <w:sz w:val="20"/>
                <w:szCs w:val="20"/>
              </w:rPr>
              <w:t>Кызыл-Хая</w:t>
            </w:r>
            <w:proofErr w:type="gramEnd"/>
            <w:r w:rsidRPr="005F2C71">
              <w:rPr>
                <w:rFonts w:ascii="Times New Roman" w:hAnsi="Times New Roman"/>
                <w:color w:val="000000"/>
                <w:sz w:val="20"/>
                <w:szCs w:val="20"/>
              </w:rPr>
              <w:t xml:space="preserve"> - перевал Бугузун (автозимник) (км 0+000 - км 65+000)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опор моста через р. Ортаа-Халыын на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54+600 Автомобильной дороги Хандагайты - Мугур-Аксы км 0+000 - км 156+000 </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автомобильной дороги Бай-Хаак-Балгазын</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Кара-Хаак (</w:t>
            </w:r>
            <w:proofErr w:type="gramStart"/>
            <w:r w:rsidRPr="005F2C71">
              <w:rPr>
                <w:rFonts w:ascii="Times New Roman" w:hAnsi="Times New Roman"/>
                <w:color w:val="000000"/>
                <w:sz w:val="20"/>
                <w:szCs w:val="20"/>
              </w:rPr>
              <w:t>участок</w:t>
            </w:r>
            <w:proofErr w:type="gramEnd"/>
            <w:r w:rsidRPr="005F2C71">
              <w:rPr>
                <w:rFonts w:ascii="Times New Roman" w:hAnsi="Times New Roman"/>
                <w:color w:val="000000"/>
                <w:sz w:val="20"/>
                <w:szCs w:val="20"/>
              </w:rPr>
              <w:t xml:space="preserve"> км 14+856 - км 19+040)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автомобильной дороги Самагалтай-Ак-Чыраа</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 Ремонт автомобильной дороги Кызыл-Ээрбек-Баян-Кол</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 Ремонт автомобильной дороги Хандагайты-Ак-Чыраа</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автомобильной дороги Мугур-Аксы-Кызыл-Хая</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автомобильной дороги Хандагайты-Мугур-Аксы</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мостового перехода в с</w:t>
            </w:r>
            <w:proofErr w:type="gramStart"/>
            <w:r w:rsidRPr="005F2C71">
              <w:rPr>
                <w:rFonts w:ascii="Times New Roman" w:hAnsi="Times New Roman"/>
                <w:color w:val="000000"/>
                <w:sz w:val="20"/>
                <w:szCs w:val="20"/>
              </w:rPr>
              <w:t>.А</w:t>
            </w:r>
            <w:proofErr w:type="gramEnd"/>
            <w:r w:rsidRPr="005F2C71">
              <w:rPr>
                <w:rFonts w:ascii="Times New Roman" w:hAnsi="Times New Roman"/>
                <w:color w:val="000000"/>
                <w:sz w:val="20"/>
                <w:szCs w:val="20"/>
              </w:rPr>
              <w:t>рыскан</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мостового перехода в с</w:t>
            </w:r>
            <w:proofErr w:type="gramStart"/>
            <w:r w:rsidRPr="005F2C71">
              <w:rPr>
                <w:rFonts w:ascii="Times New Roman" w:hAnsi="Times New Roman"/>
                <w:color w:val="000000"/>
                <w:sz w:val="20"/>
                <w:szCs w:val="20"/>
              </w:rPr>
              <w:t>.И</w:t>
            </w:r>
            <w:proofErr w:type="gramEnd"/>
            <w:r w:rsidRPr="005F2C71">
              <w:rPr>
                <w:rFonts w:ascii="Times New Roman" w:hAnsi="Times New Roman"/>
                <w:color w:val="000000"/>
                <w:sz w:val="20"/>
                <w:szCs w:val="20"/>
              </w:rPr>
              <w:t>штии-Хем</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 Ремонт мостового перехода в с</w:t>
            </w:r>
            <w:proofErr w:type="gramStart"/>
            <w:r w:rsidRPr="005F2C71">
              <w:rPr>
                <w:rFonts w:ascii="Times New Roman" w:hAnsi="Times New Roman"/>
                <w:color w:val="000000"/>
                <w:sz w:val="20"/>
                <w:szCs w:val="20"/>
              </w:rPr>
              <w:t>.Ш</w:t>
            </w:r>
            <w:proofErr w:type="gramEnd"/>
            <w:r w:rsidRPr="005F2C71">
              <w:rPr>
                <w:rFonts w:ascii="Times New Roman" w:hAnsi="Times New Roman"/>
                <w:color w:val="000000"/>
                <w:sz w:val="20"/>
                <w:szCs w:val="20"/>
              </w:rPr>
              <w:t xml:space="preserve">еми </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Ремонт мостового перехода р. Чоза на автомобильной дороге Хандагайты-Ак-Чыраа</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Чаа-Холь уч. км. 0+000 - км. 5+000, км. 5+000 - км. 9+800, км. 11+500 - км. 15+558</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2020-2021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с. Тээли</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2020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Ремонт мостового перехода через р. Тес на автомобильной дороге «Подъезд </w:t>
            </w:r>
            <w:proofErr w:type="gramStart"/>
            <w:r w:rsidRPr="005F2C71">
              <w:rPr>
                <w:rFonts w:ascii="Times New Roman" w:hAnsi="Times New Roman"/>
                <w:sz w:val="20"/>
                <w:szCs w:val="20"/>
              </w:rPr>
              <w:t>к</w:t>
            </w:r>
            <w:proofErr w:type="gramEnd"/>
            <w:r w:rsidRPr="005F2C71">
              <w:rPr>
                <w:rFonts w:ascii="Times New Roman" w:hAnsi="Times New Roman"/>
                <w:sz w:val="20"/>
                <w:szCs w:val="20"/>
              </w:rPr>
              <w:t xml:space="preserve"> с. Ак-Эрик»</w:t>
            </w:r>
          </w:p>
        </w:tc>
        <w:tc>
          <w:tcPr>
            <w:tcW w:w="1418" w:type="dxa"/>
            <w:tcBorders>
              <w:top w:val="nil"/>
              <w:left w:val="nil"/>
              <w:bottom w:val="nil"/>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1842"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989"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r>
      <w:tr w:rsidR="006932FF" w:rsidRPr="005F2C71" w:rsidTr="006932FF">
        <w:trPr>
          <w:trHeight w:val="570"/>
        </w:trPr>
        <w:tc>
          <w:tcPr>
            <w:tcW w:w="788" w:type="dxa"/>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 Ремонт </w:t>
            </w:r>
            <w:proofErr w:type="gramStart"/>
            <w:r w:rsidRPr="005F2C71">
              <w:rPr>
                <w:rFonts w:ascii="Times New Roman" w:hAnsi="Times New Roman"/>
                <w:sz w:val="20"/>
                <w:szCs w:val="20"/>
              </w:rPr>
              <w:t>автомобильной</w:t>
            </w:r>
            <w:proofErr w:type="gramEnd"/>
            <w:r w:rsidRPr="005F2C71">
              <w:rPr>
                <w:rFonts w:ascii="Times New Roman" w:hAnsi="Times New Roman"/>
                <w:sz w:val="20"/>
                <w:szCs w:val="20"/>
              </w:rPr>
              <w:t xml:space="preserve"> дорога «Подъезд к с. Хадын» км 0+000 – км 36+000</w:t>
            </w:r>
          </w:p>
        </w:tc>
        <w:tc>
          <w:tcPr>
            <w:tcW w:w="1418" w:type="dxa"/>
            <w:tcBorders>
              <w:top w:val="nil"/>
              <w:left w:val="nil"/>
              <w:bottom w:val="nil"/>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1842"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989"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r>
      <w:tr w:rsidR="006932FF" w:rsidRPr="005F2C71" w:rsidTr="006932FF">
        <w:trPr>
          <w:trHeight w:val="570"/>
        </w:trPr>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1.1.3.</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Содержание автомобильных дорог и сооружений на них</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Содержание в нормативном состоянии автомобильных дорог общего пользолвания регионального значения и искусственных сооружений на них.</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2017-2024 гг.</w:t>
            </w:r>
          </w:p>
        </w:tc>
        <w:tc>
          <w:tcPr>
            <w:tcW w:w="1842" w:type="dxa"/>
            <w:tcBorders>
              <w:top w:val="nil"/>
              <w:left w:val="nil"/>
              <w:bottom w:val="single" w:sz="4" w:space="0" w:color="auto"/>
              <w:right w:val="single" w:sz="4" w:space="0" w:color="auto"/>
            </w:tcBorders>
            <w:shd w:val="clear" w:color="auto" w:fill="auto"/>
            <w:vAlign w:val="bottom"/>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4989" w:type="dxa"/>
            <w:tcBorders>
              <w:top w:val="nil"/>
              <w:left w:val="nil"/>
              <w:bottom w:val="single" w:sz="4" w:space="0" w:color="auto"/>
              <w:right w:val="single" w:sz="4" w:space="0" w:color="auto"/>
            </w:tcBorders>
            <w:shd w:val="clear" w:color="auto" w:fill="auto"/>
            <w:vAlign w:val="bottom"/>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снижение количества ДТП из-за сопутствующих дорожных условий на сети автодорог регионального (межмуниципального значения) в 2019 году на 0,2% к 2016 году.</w:t>
            </w:r>
          </w:p>
        </w:tc>
      </w:tr>
      <w:tr w:rsidR="006932FF" w:rsidRPr="005F2C71" w:rsidTr="006932FF">
        <w:trPr>
          <w:trHeight w:val="57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1.1.4.</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Мероприятия по безопасности дорожного движения</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Устройство разметки и уличного освещения, установка дорожных знаков</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2017-2024 гг.</w:t>
            </w:r>
          </w:p>
        </w:tc>
        <w:tc>
          <w:tcPr>
            <w:tcW w:w="1842" w:type="dxa"/>
            <w:tcBorders>
              <w:top w:val="nil"/>
              <w:left w:val="nil"/>
              <w:bottom w:val="single" w:sz="4" w:space="0" w:color="auto"/>
              <w:right w:val="single" w:sz="4" w:space="0" w:color="auto"/>
            </w:tcBorders>
            <w:shd w:val="clear" w:color="auto" w:fill="auto"/>
            <w:vAlign w:val="bottom"/>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4989" w:type="dxa"/>
            <w:tcBorders>
              <w:top w:val="nil"/>
              <w:left w:val="nil"/>
              <w:bottom w:val="single" w:sz="4" w:space="0" w:color="auto"/>
              <w:right w:val="single" w:sz="4" w:space="0" w:color="auto"/>
            </w:tcBorders>
            <w:shd w:val="clear" w:color="auto" w:fill="auto"/>
            <w:vAlign w:val="bottom"/>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снижение количества ДТП из-за сопутствующих дорожных условий на сети автодорог регионального (межмуниципального значения) в 2019 году на 0,2% к 2016 году.</w:t>
            </w:r>
          </w:p>
        </w:tc>
      </w:tr>
      <w:tr w:rsidR="006932FF" w:rsidRPr="005F2C71" w:rsidTr="006932FF">
        <w:trPr>
          <w:trHeight w:val="57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1.1.5.</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 Мероприятия по транспортной безопасности</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Категорирование и оценка уязвимости объектов дорожного хозяйства (мостовые сооружения)</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2017-2024 гг.</w:t>
            </w:r>
          </w:p>
        </w:tc>
        <w:tc>
          <w:tcPr>
            <w:tcW w:w="1842" w:type="dxa"/>
            <w:tcBorders>
              <w:top w:val="nil"/>
              <w:left w:val="nil"/>
              <w:bottom w:val="single" w:sz="4" w:space="0" w:color="auto"/>
              <w:right w:val="single" w:sz="4" w:space="0" w:color="auto"/>
            </w:tcBorders>
            <w:shd w:val="clear" w:color="auto" w:fill="auto"/>
            <w:vAlign w:val="bottom"/>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4989"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снижение количества ДТП из-за сопутствующих дорожных условий на сети автодорог регионального (межмуниципального значения) в 2019 году на 0,2% к 2016 году.</w:t>
            </w:r>
          </w:p>
        </w:tc>
      </w:tr>
      <w:tr w:rsidR="006932FF" w:rsidRPr="005F2C71" w:rsidTr="006932FF">
        <w:trPr>
          <w:trHeight w:val="57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1.1.6.</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 Оплата услуг по перевозке грузов и пассажиров</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Оплата услуг по перевозке грузов и пассажиров</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2017-2024 гг.</w:t>
            </w:r>
          </w:p>
        </w:tc>
        <w:tc>
          <w:tcPr>
            <w:tcW w:w="1842" w:type="dxa"/>
            <w:tcBorders>
              <w:top w:val="nil"/>
              <w:left w:val="nil"/>
              <w:bottom w:val="single" w:sz="4" w:space="0" w:color="auto"/>
              <w:right w:val="single" w:sz="4" w:space="0" w:color="auto"/>
            </w:tcBorders>
            <w:shd w:val="clear" w:color="auto" w:fill="auto"/>
            <w:vAlign w:val="bottom"/>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4989"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перевозка грузов и пассажиров на речных переправах Республики Тыва</w:t>
            </w:r>
          </w:p>
        </w:tc>
      </w:tr>
      <w:tr w:rsidR="006932FF" w:rsidRPr="005F2C71" w:rsidTr="006932FF">
        <w:trPr>
          <w:trHeight w:val="57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1.1.7.</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Обследование и диагностика автомобильных дорог и сооружений на них</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Обследование и диагностика автомобильных дорог и сооружений на них</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2017-2024 гг.</w:t>
            </w:r>
          </w:p>
        </w:tc>
        <w:tc>
          <w:tcPr>
            <w:tcW w:w="1842" w:type="dxa"/>
            <w:tcBorders>
              <w:top w:val="nil"/>
              <w:left w:val="nil"/>
              <w:bottom w:val="single" w:sz="4" w:space="0" w:color="auto"/>
              <w:right w:val="single" w:sz="4" w:space="0" w:color="auto"/>
            </w:tcBorders>
            <w:shd w:val="clear" w:color="auto" w:fill="auto"/>
            <w:vAlign w:val="bottom"/>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4989"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объективная оценка состояния автомобильных дорог регионального значения и сооружений на них</w:t>
            </w:r>
          </w:p>
        </w:tc>
      </w:tr>
      <w:tr w:rsidR="006932FF" w:rsidRPr="005F2C71" w:rsidTr="006932FF">
        <w:trPr>
          <w:trHeight w:val="57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1.1.8.</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 Государственная регистрация объектов дорожного хозяйства</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 Государственная регистрация объектов дорожного хозяйства</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2017-2024 гг.</w:t>
            </w:r>
          </w:p>
        </w:tc>
        <w:tc>
          <w:tcPr>
            <w:tcW w:w="1842" w:type="dxa"/>
            <w:tcBorders>
              <w:top w:val="nil"/>
              <w:left w:val="nil"/>
              <w:bottom w:val="single" w:sz="4" w:space="0" w:color="auto"/>
              <w:right w:val="single" w:sz="4" w:space="0" w:color="auto"/>
            </w:tcBorders>
            <w:shd w:val="clear" w:color="auto" w:fill="auto"/>
            <w:vAlign w:val="bottom"/>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4989" w:type="dxa"/>
            <w:tcBorders>
              <w:top w:val="nil"/>
              <w:left w:val="nil"/>
              <w:bottom w:val="single" w:sz="4" w:space="0" w:color="auto"/>
              <w:right w:val="single" w:sz="4" w:space="0" w:color="auto"/>
            </w:tcBorders>
            <w:shd w:val="clear" w:color="auto" w:fill="auto"/>
            <w:vAlign w:val="bottom"/>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принятие в собственность Республики тыва вновь построенных автомобильных дорог, передаваемых автомобильных дорог и искусственных сооружений на них.</w:t>
            </w:r>
          </w:p>
        </w:tc>
      </w:tr>
      <w:tr w:rsidR="006932FF" w:rsidRPr="005F2C71" w:rsidTr="006932FF">
        <w:trPr>
          <w:trHeight w:val="765"/>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1.1.9.</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 Субсидии местным бюджетам</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Субсидии мест</w:t>
            </w:r>
            <w:proofErr w:type="gramStart"/>
            <w:r w:rsidRPr="005F2C71">
              <w:rPr>
                <w:rFonts w:ascii="Times New Roman" w:hAnsi="Times New Roman"/>
                <w:color w:val="000000"/>
                <w:sz w:val="20"/>
                <w:szCs w:val="20"/>
              </w:rPr>
              <w:t>.</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б</w:t>
            </w:r>
            <w:proofErr w:type="gramEnd"/>
            <w:r w:rsidRPr="005F2C71">
              <w:rPr>
                <w:rFonts w:ascii="Times New Roman" w:hAnsi="Times New Roman"/>
                <w:color w:val="000000"/>
                <w:sz w:val="20"/>
                <w:szCs w:val="20"/>
              </w:rPr>
              <w:t>юджетам на кап. ремонт и ремонт а/дорог общ. польз. населённых пунктов в размере не менее 5% общ. объёма бюдж. ассигнований ДФ РТ</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2017-2024 гг.</w:t>
            </w:r>
          </w:p>
        </w:tc>
        <w:tc>
          <w:tcPr>
            <w:tcW w:w="1842"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Миндортранс РТ, </w:t>
            </w:r>
            <w:proofErr w:type="gramStart"/>
            <w:r w:rsidRPr="005F2C71">
              <w:rPr>
                <w:rFonts w:ascii="Times New Roman" w:hAnsi="Times New Roman"/>
                <w:color w:val="000000"/>
                <w:sz w:val="20"/>
                <w:szCs w:val="20"/>
              </w:rPr>
              <w:t>муниципальные</w:t>
            </w:r>
            <w:proofErr w:type="gramEnd"/>
            <w:r w:rsidRPr="005F2C71">
              <w:rPr>
                <w:rFonts w:ascii="Times New Roman" w:hAnsi="Times New Roman"/>
                <w:color w:val="000000"/>
                <w:sz w:val="20"/>
                <w:szCs w:val="20"/>
              </w:rPr>
              <w:t xml:space="preserve"> образовании</w:t>
            </w:r>
          </w:p>
        </w:tc>
        <w:tc>
          <w:tcPr>
            <w:tcW w:w="4989"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Предоставление субсидий </w:t>
            </w:r>
            <w:proofErr w:type="gramStart"/>
            <w:r w:rsidRPr="005F2C71">
              <w:rPr>
                <w:rFonts w:ascii="Times New Roman" w:hAnsi="Times New Roman"/>
                <w:color w:val="000000"/>
                <w:sz w:val="20"/>
                <w:szCs w:val="20"/>
              </w:rPr>
              <w:t>муниципальным</w:t>
            </w:r>
            <w:proofErr w:type="gramEnd"/>
            <w:r w:rsidRPr="005F2C71">
              <w:rPr>
                <w:rFonts w:ascii="Times New Roman" w:hAnsi="Times New Roman"/>
                <w:color w:val="000000"/>
                <w:sz w:val="20"/>
                <w:szCs w:val="20"/>
              </w:rPr>
              <w:t xml:space="preserve"> образовованиям на ремонт, строительство, реконструкцию автомобильных дорог местного значения</w:t>
            </w:r>
          </w:p>
        </w:tc>
      </w:tr>
      <w:tr w:rsidR="006932FF" w:rsidRPr="005F2C71" w:rsidTr="006932FF">
        <w:trPr>
          <w:trHeight w:val="555"/>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1.1.10.</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Капитальный ремонт автомобильных дорог</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4989"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r>
      <w:tr w:rsidR="006932FF" w:rsidRPr="005F2C71" w:rsidTr="006932FF">
        <w:trPr>
          <w:trHeight w:val="75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 Капитальный ремонт участка автомобильной дороги Кызыл – Сарыг-Сеп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24+000 – км 25+000 с устройством автоматизированного пункта весогабаритного контроля</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2019 г. - 2020 г.</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4989" w:type="dxa"/>
            <w:vMerge w:val="restart"/>
            <w:tcBorders>
              <w:top w:val="nil"/>
              <w:left w:val="single" w:sz="4" w:space="0" w:color="auto"/>
              <w:bottom w:val="single" w:sz="4" w:space="0" w:color="000000"/>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приведение в нормативное состояние</w:t>
            </w:r>
          </w:p>
        </w:tc>
      </w:tr>
      <w:tr w:rsidR="006932FF" w:rsidRPr="005F2C71" w:rsidTr="006932FF">
        <w:trPr>
          <w:trHeight w:val="66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Капитальный ремонт автомобильной дороги Кара-Хаак-Черби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0+000-км 10+000 </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2020-2021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66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Капитальный ремонт Кызыл-Ээрбек-Баян-Кол</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2023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66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Капитальный ремонт автомобильной дороги Кызыл-Сарыг-Сеп участо км 26+000 - км 90+000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66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Капитальный ремонт автомобильной дороги Самагалиай-Ак-Чыраа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0+000 - км 135+000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66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Капитальный ремонт автомобильной дороги Подъезд с к. Тээли км 0+000 - км 10+000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66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Капитальный ремонт автомобильной дороги Подъезд с к. Хову-Аксы, участок км 43+000 - км 44+000, участок км 45+000 - км 49+000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66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Капитальный ремонт автомобильной дороги Подъезд к с. Бай-Хаак</w:t>
            </w:r>
            <w:proofErr w:type="gramStart"/>
            <w:r w:rsidRPr="005F2C71">
              <w:rPr>
                <w:rFonts w:ascii="Times New Roman" w:hAnsi="Times New Roman"/>
                <w:color w:val="000000"/>
                <w:sz w:val="20"/>
                <w:szCs w:val="20"/>
              </w:rPr>
              <w:t>,у</w:t>
            </w:r>
            <w:proofErr w:type="gramEnd"/>
            <w:r w:rsidRPr="005F2C71">
              <w:rPr>
                <w:rFonts w:ascii="Times New Roman" w:hAnsi="Times New Roman"/>
                <w:color w:val="000000"/>
                <w:sz w:val="20"/>
                <w:szCs w:val="20"/>
              </w:rPr>
              <w:t>часток км 8+000 -  км 10+000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66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Капитальный ремонт автомобильной дороги Подъезд к с</w:t>
            </w:r>
            <w:proofErr w:type="gramStart"/>
            <w:r w:rsidRPr="005F2C71">
              <w:rPr>
                <w:rFonts w:ascii="Times New Roman" w:hAnsi="Times New Roman"/>
                <w:color w:val="000000"/>
                <w:sz w:val="20"/>
                <w:szCs w:val="20"/>
              </w:rPr>
              <w:t>.Б</w:t>
            </w:r>
            <w:proofErr w:type="gramEnd"/>
            <w:r w:rsidRPr="005F2C71">
              <w:rPr>
                <w:rFonts w:ascii="Times New Roman" w:hAnsi="Times New Roman"/>
                <w:color w:val="000000"/>
                <w:sz w:val="20"/>
                <w:szCs w:val="20"/>
              </w:rPr>
              <w:t>ай-Хаак, участок км 10+000 - км 15+000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66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Капитальный ремонт автомобильной дороги Суг-Аксы - Ишкин, уч.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3+500 - км 7+500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66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Капитальный 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Бай-Хаак, участок км 8+000 - км 15+000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66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Капитальный 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Хову-Аксы, участок км 0+000 - км 65+186</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66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Капитальный ремонт автомобильной дороги Подъезд </w:t>
            </w:r>
            <w:proofErr w:type="gramStart"/>
            <w:r w:rsidRPr="005F2C71">
              <w:rPr>
                <w:rFonts w:ascii="Times New Roman" w:hAnsi="Times New Roman"/>
                <w:color w:val="000000"/>
                <w:sz w:val="20"/>
                <w:szCs w:val="20"/>
              </w:rPr>
              <w:t>к</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с</w:t>
            </w:r>
            <w:proofErr w:type="gramEnd"/>
            <w:r w:rsidRPr="005F2C71">
              <w:rPr>
                <w:rFonts w:ascii="Times New Roman" w:hAnsi="Times New Roman"/>
                <w:color w:val="000000"/>
                <w:sz w:val="20"/>
                <w:szCs w:val="20"/>
              </w:rPr>
              <w:t>. Тээли (км 0+000 - км 10+000)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2023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66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Капитальный ремонт аварийных и ежегодно подтапливаемых участков на автомобильной дороге «Самагалтай-Ак-Чыраа» км 0+000 – км 135+200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2021-2022 гг.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66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 Капитальный ремонт аварийных и ежегодно подтапливаемых участков на автомобильной дороге «Самагалтай-Ак-Чыраа» км 0+000 – км 135+200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66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Капитальный ремонт участка автомобильной дороге «Чыргакы-Элдиг-Хем» км 0+000 – км 28+000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2021-2022 гг.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66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Капитальный ремонт мостового сооружения через р. Чадан на автомобильной дороге Чадан - Бажын-Алаак, км. 12+792</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2021-2022 гг.</w:t>
            </w:r>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855"/>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1.1.11.</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Резерв средств на ликвидацию стихии</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резерв средств на ликвидацию стихии</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2017-2024 гг.</w:t>
            </w:r>
          </w:p>
        </w:tc>
        <w:tc>
          <w:tcPr>
            <w:tcW w:w="1842"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4989"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резерв средств на ликвидацию последствий от разрушений на объектах дорожно-транспортной инфраструктуры, вызванных гидрометеорологическими условиями</w:t>
            </w:r>
          </w:p>
        </w:tc>
      </w:tr>
      <w:tr w:rsidR="006932FF" w:rsidRPr="005F2C71" w:rsidTr="006932FF">
        <w:trPr>
          <w:trHeight w:val="1755"/>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1.1.12.</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Осуществление расходов по реализации конкурса "Лучшая народная программа"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на реализацию конкурса "Лучшая народная программа" </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1842"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Миндортранс РТ, </w:t>
            </w:r>
            <w:proofErr w:type="gramStart"/>
            <w:r w:rsidRPr="005F2C71">
              <w:rPr>
                <w:rFonts w:ascii="Times New Roman" w:hAnsi="Times New Roman"/>
                <w:color w:val="000000"/>
                <w:sz w:val="20"/>
                <w:szCs w:val="20"/>
              </w:rPr>
              <w:t>муниципальные</w:t>
            </w:r>
            <w:proofErr w:type="gramEnd"/>
            <w:r w:rsidRPr="005F2C71">
              <w:rPr>
                <w:rFonts w:ascii="Times New Roman" w:hAnsi="Times New Roman"/>
                <w:color w:val="000000"/>
                <w:sz w:val="20"/>
                <w:szCs w:val="20"/>
              </w:rPr>
              <w:t xml:space="preserve"> образовании</w:t>
            </w:r>
          </w:p>
        </w:tc>
        <w:tc>
          <w:tcPr>
            <w:tcW w:w="4989"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В 2021 году в рамках «Народной инициативы» за счет Дорожного фонда Республики Тыва  Министерством начат проект "лучшая народная программа" использование средств  на приобретение древесины для устройства деревянных мостовых сооружений с длиной от 6 до 12 метров и шириной 4 метра. </w:t>
            </w:r>
          </w:p>
        </w:tc>
      </w:tr>
      <w:tr w:rsidR="006932FF" w:rsidRPr="005F2C71" w:rsidTr="006932FF">
        <w:trPr>
          <w:trHeight w:val="315"/>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i/>
                <w:iCs/>
                <w:color w:val="000000"/>
                <w:sz w:val="20"/>
                <w:szCs w:val="20"/>
              </w:rPr>
            </w:pPr>
            <w:r w:rsidRPr="005F2C71">
              <w:rPr>
                <w:rFonts w:ascii="Times New Roman" w:hAnsi="Times New Roman"/>
                <w:i/>
                <w:iCs/>
                <w:color w:val="000000"/>
                <w:sz w:val="20"/>
                <w:szCs w:val="20"/>
              </w:rPr>
              <w:t>1.2.</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i/>
                <w:iCs/>
                <w:color w:val="000000"/>
                <w:sz w:val="20"/>
                <w:szCs w:val="20"/>
              </w:rPr>
            </w:pPr>
            <w:r w:rsidRPr="005F2C71">
              <w:rPr>
                <w:rFonts w:ascii="Times New Roman" w:hAnsi="Times New Roman"/>
                <w:i/>
                <w:iCs/>
                <w:color w:val="000000"/>
                <w:sz w:val="20"/>
                <w:szCs w:val="20"/>
              </w:rPr>
              <w:t>Капитальные вложения</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6932FF" w:rsidRPr="005F2C71" w:rsidRDefault="006932FF" w:rsidP="006932FF">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1842" w:type="dxa"/>
            <w:tcBorders>
              <w:top w:val="nil"/>
              <w:left w:val="nil"/>
              <w:bottom w:val="single" w:sz="4" w:space="0" w:color="auto"/>
              <w:right w:val="single" w:sz="4" w:space="0" w:color="auto"/>
            </w:tcBorders>
            <w:shd w:val="clear" w:color="auto" w:fill="auto"/>
            <w:vAlign w:val="bottom"/>
            <w:hideMark/>
          </w:tcPr>
          <w:p w:rsidR="006932FF" w:rsidRPr="005F2C71" w:rsidRDefault="006932FF" w:rsidP="006932FF">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4989" w:type="dxa"/>
            <w:tcBorders>
              <w:top w:val="nil"/>
              <w:left w:val="nil"/>
              <w:bottom w:val="single" w:sz="4" w:space="0" w:color="auto"/>
              <w:right w:val="single" w:sz="4" w:space="0" w:color="auto"/>
            </w:tcBorders>
            <w:shd w:val="clear" w:color="auto" w:fill="auto"/>
            <w:vAlign w:val="bottom"/>
            <w:hideMark/>
          </w:tcPr>
          <w:p w:rsidR="006932FF" w:rsidRPr="005F2C71" w:rsidRDefault="006932FF" w:rsidP="006932FF">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 </w:t>
            </w:r>
          </w:p>
        </w:tc>
      </w:tr>
      <w:tr w:rsidR="006932FF" w:rsidRPr="005F2C71" w:rsidTr="006932FF">
        <w:trPr>
          <w:trHeight w:val="780"/>
        </w:trPr>
        <w:tc>
          <w:tcPr>
            <w:tcW w:w="7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1.2.1.</w:t>
            </w:r>
          </w:p>
        </w:tc>
        <w:tc>
          <w:tcPr>
            <w:tcW w:w="1808" w:type="dxa"/>
            <w:vMerge w:val="restart"/>
            <w:tcBorders>
              <w:top w:val="nil"/>
              <w:left w:val="single" w:sz="4" w:space="0" w:color="auto"/>
              <w:bottom w:val="single" w:sz="4" w:space="0" w:color="000000"/>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Строительство автомобильных дорог и сооружений на них</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Строительство автомобильной дороги </w:t>
            </w:r>
            <w:proofErr w:type="gramStart"/>
            <w:r w:rsidRPr="005F2C71">
              <w:rPr>
                <w:rFonts w:ascii="Times New Roman" w:hAnsi="Times New Roman"/>
                <w:sz w:val="20"/>
                <w:szCs w:val="20"/>
              </w:rPr>
              <w:t>Кызыл-Хая</w:t>
            </w:r>
            <w:proofErr w:type="gramEnd"/>
            <w:r w:rsidRPr="005F2C71">
              <w:rPr>
                <w:rFonts w:ascii="Times New Roman" w:hAnsi="Times New Roman"/>
                <w:sz w:val="20"/>
                <w:szCs w:val="20"/>
              </w:rPr>
              <w:t xml:space="preserve"> - граница Рес. Алтай (пер. Бугузун) уч. </w:t>
            </w:r>
            <w:proofErr w:type="gramStart"/>
            <w:r w:rsidRPr="005F2C71">
              <w:rPr>
                <w:rFonts w:ascii="Times New Roman" w:hAnsi="Times New Roman"/>
                <w:sz w:val="20"/>
                <w:szCs w:val="20"/>
              </w:rPr>
              <w:t>Км</w:t>
            </w:r>
            <w:proofErr w:type="gramEnd"/>
            <w:r w:rsidRPr="005F2C71">
              <w:rPr>
                <w:rFonts w:ascii="Times New Roman" w:hAnsi="Times New Roman"/>
                <w:sz w:val="20"/>
                <w:szCs w:val="20"/>
              </w:rPr>
              <w:t xml:space="preserve"> 0+000 - км 11+000</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2019-2024 гг.</w:t>
            </w:r>
          </w:p>
        </w:tc>
        <w:tc>
          <w:tcPr>
            <w:tcW w:w="1842" w:type="dxa"/>
            <w:vMerge w:val="restart"/>
            <w:tcBorders>
              <w:top w:val="nil"/>
              <w:left w:val="single" w:sz="4" w:space="0" w:color="auto"/>
              <w:bottom w:val="nil"/>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4989" w:type="dxa"/>
            <w:vMerge w:val="restart"/>
            <w:tcBorders>
              <w:top w:val="nil"/>
              <w:left w:val="single" w:sz="4" w:space="0" w:color="auto"/>
              <w:bottom w:val="nil"/>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Развитие транспортной инфраструктуры Республики Тыва, транспортных коридоров, ликвидация транспортной изолированности</w:t>
            </w:r>
          </w:p>
        </w:tc>
      </w:tr>
      <w:tr w:rsidR="006932FF" w:rsidRPr="005F2C71" w:rsidTr="006932FF">
        <w:trPr>
          <w:trHeight w:val="51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Строительство </w:t>
            </w:r>
            <w:proofErr w:type="gramStart"/>
            <w:r w:rsidRPr="005F2C71">
              <w:rPr>
                <w:rFonts w:ascii="Times New Roman" w:hAnsi="Times New Roman"/>
                <w:sz w:val="20"/>
                <w:szCs w:val="20"/>
              </w:rPr>
              <w:t>автомобильной</w:t>
            </w:r>
            <w:proofErr w:type="gramEnd"/>
            <w:r w:rsidRPr="005F2C71">
              <w:rPr>
                <w:rFonts w:ascii="Times New Roman" w:hAnsi="Times New Roman"/>
                <w:sz w:val="20"/>
                <w:szCs w:val="20"/>
              </w:rPr>
              <w:t xml:space="preserve"> "с. Тоолайлыг - с. Эрги-Барлык, уч. </w:t>
            </w:r>
            <w:proofErr w:type="gramStart"/>
            <w:r w:rsidRPr="005F2C71">
              <w:rPr>
                <w:rFonts w:ascii="Times New Roman" w:hAnsi="Times New Roman"/>
                <w:sz w:val="20"/>
                <w:szCs w:val="20"/>
              </w:rPr>
              <w:t>Км</w:t>
            </w:r>
            <w:proofErr w:type="gramEnd"/>
            <w:r w:rsidRPr="005F2C71">
              <w:rPr>
                <w:rFonts w:ascii="Times New Roman" w:hAnsi="Times New Roman"/>
                <w:sz w:val="20"/>
                <w:szCs w:val="20"/>
              </w:rPr>
              <w:t xml:space="preserve"> 0+000 - км 60+000"</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2020-2024 гг.</w:t>
            </w:r>
          </w:p>
        </w:tc>
        <w:tc>
          <w:tcPr>
            <w:tcW w:w="1842"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 Строительство мостового перехода через р. Большой Енисей на автомобильной дороге регионального значения Бояровка - Тоора-Хем</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2020-2022 гг.</w:t>
            </w:r>
          </w:p>
        </w:tc>
        <w:tc>
          <w:tcPr>
            <w:tcW w:w="1842"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Строительство автомобильной дороги "Подъезд к мараловодческому хозяйству "Туран" уч. км 0+000 км 18+500</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1842"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Строительство мостового перехода через р. Саглы на </w:t>
            </w:r>
            <w:proofErr w:type="gramStart"/>
            <w:r w:rsidRPr="005F2C71">
              <w:rPr>
                <w:rFonts w:ascii="Times New Roman" w:hAnsi="Times New Roman"/>
                <w:sz w:val="20"/>
                <w:szCs w:val="20"/>
              </w:rPr>
              <w:t>км</w:t>
            </w:r>
            <w:proofErr w:type="gramEnd"/>
            <w:r w:rsidRPr="005F2C71">
              <w:rPr>
                <w:rFonts w:ascii="Times New Roman" w:hAnsi="Times New Roman"/>
                <w:sz w:val="20"/>
                <w:szCs w:val="20"/>
              </w:rPr>
              <w:t xml:space="preserve"> 78+300  автомобильной дороги Хандагайты-Мугур-Аксы</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2023-2024 гг.</w:t>
            </w:r>
          </w:p>
        </w:tc>
        <w:tc>
          <w:tcPr>
            <w:tcW w:w="1842"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Аварийно-восстановительные работы мостового перехода через р. Большой Аянгаты на </w:t>
            </w:r>
            <w:proofErr w:type="gramStart"/>
            <w:r w:rsidRPr="005F2C71">
              <w:rPr>
                <w:rFonts w:ascii="Times New Roman" w:hAnsi="Times New Roman"/>
                <w:sz w:val="20"/>
                <w:szCs w:val="20"/>
              </w:rPr>
              <w:t>км</w:t>
            </w:r>
            <w:proofErr w:type="gramEnd"/>
            <w:r w:rsidRPr="005F2C71">
              <w:rPr>
                <w:rFonts w:ascii="Times New Roman" w:hAnsi="Times New Roman"/>
                <w:sz w:val="20"/>
                <w:szCs w:val="20"/>
              </w:rPr>
              <w:t xml:space="preserve"> 27+175 автомобильной дороги Кызыл-Мажалык-Аянгаты</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2021-2024 гг.</w:t>
            </w:r>
          </w:p>
        </w:tc>
        <w:tc>
          <w:tcPr>
            <w:tcW w:w="1842"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Строительство временного моста через реку Хууле на автомобильной дороге «Подъезд к с. Арыскан» км 8+050</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2021-2022 гг.</w:t>
            </w:r>
          </w:p>
        </w:tc>
        <w:tc>
          <w:tcPr>
            <w:tcW w:w="1842"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Аварийно-восстановительные работ </w:t>
            </w:r>
            <w:proofErr w:type="gramStart"/>
            <w:r w:rsidRPr="005F2C71">
              <w:rPr>
                <w:rFonts w:ascii="Times New Roman" w:hAnsi="Times New Roman"/>
                <w:sz w:val="20"/>
                <w:szCs w:val="20"/>
              </w:rPr>
              <w:t>на</w:t>
            </w:r>
            <w:proofErr w:type="gramEnd"/>
            <w:r w:rsidRPr="005F2C71">
              <w:rPr>
                <w:rFonts w:ascii="Times New Roman" w:hAnsi="Times New Roman"/>
                <w:sz w:val="20"/>
                <w:szCs w:val="20"/>
              </w:rPr>
              <w:t xml:space="preserve"> </w:t>
            </w:r>
            <w:proofErr w:type="gramStart"/>
            <w:r w:rsidRPr="005F2C71">
              <w:rPr>
                <w:rFonts w:ascii="Times New Roman" w:hAnsi="Times New Roman"/>
                <w:sz w:val="20"/>
                <w:szCs w:val="20"/>
              </w:rPr>
              <w:t>автомобильной</w:t>
            </w:r>
            <w:proofErr w:type="gramEnd"/>
            <w:r w:rsidRPr="005F2C71">
              <w:rPr>
                <w:rFonts w:ascii="Times New Roman" w:hAnsi="Times New Roman"/>
                <w:sz w:val="20"/>
                <w:szCs w:val="20"/>
              </w:rPr>
              <w:t xml:space="preserve"> дороги «Подъезд к с. Арыскан» км 6+000 - км 8+500</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2021-2022 гг.</w:t>
            </w:r>
          </w:p>
        </w:tc>
        <w:tc>
          <w:tcPr>
            <w:tcW w:w="1842"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proofErr w:type="gramStart"/>
            <w:r w:rsidRPr="005F2C71">
              <w:rPr>
                <w:rFonts w:ascii="Times New Roman" w:hAnsi="Times New Roman"/>
                <w:sz w:val="20"/>
                <w:szCs w:val="20"/>
              </w:rPr>
              <w:t>Аварийно-восстановительные работ на автомобильной дороги Хандагайты - Мугур-Аксы</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1842"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Строительство временного моста через реку Сой на автомобильной дороге «Подъезд </w:t>
            </w:r>
            <w:proofErr w:type="gramStart"/>
            <w:r w:rsidRPr="005F2C71">
              <w:rPr>
                <w:rFonts w:ascii="Times New Roman" w:hAnsi="Times New Roman"/>
                <w:sz w:val="20"/>
                <w:szCs w:val="20"/>
              </w:rPr>
              <w:t>к</w:t>
            </w:r>
            <w:proofErr w:type="gramEnd"/>
            <w:r w:rsidRPr="005F2C71">
              <w:rPr>
                <w:rFonts w:ascii="Times New Roman" w:hAnsi="Times New Roman"/>
                <w:sz w:val="20"/>
                <w:szCs w:val="20"/>
              </w:rPr>
              <w:t xml:space="preserve"> с. Владимировка»</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1842"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1.2.2.</w:t>
            </w:r>
          </w:p>
        </w:tc>
        <w:tc>
          <w:tcPr>
            <w:tcW w:w="1808" w:type="dxa"/>
            <w:vMerge w:val="restart"/>
            <w:tcBorders>
              <w:top w:val="nil"/>
              <w:left w:val="single" w:sz="4" w:space="0" w:color="auto"/>
              <w:bottom w:val="single" w:sz="4" w:space="0" w:color="000000"/>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sz w:val="20"/>
                <w:szCs w:val="20"/>
              </w:rPr>
            </w:pPr>
            <w:r w:rsidRPr="005F2C71">
              <w:rPr>
                <w:rFonts w:ascii="Times New Roman" w:hAnsi="Times New Roman"/>
                <w:sz w:val="20"/>
                <w:szCs w:val="20"/>
              </w:rPr>
              <w:t>Реконструкция автомобильной дороги</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Реконструкция автомобильной дороги </w:t>
            </w:r>
            <w:proofErr w:type="gramStart"/>
            <w:r w:rsidRPr="005F2C71">
              <w:rPr>
                <w:rFonts w:ascii="Times New Roman" w:hAnsi="Times New Roman"/>
                <w:sz w:val="20"/>
                <w:szCs w:val="20"/>
              </w:rPr>
              <w:t>Кызыл - Мажалык</w:t>
            </w:r>
            <w:proofErr w:type="gramEnd"/>
            <w:r w:rsidRPr="005F2C71">
              <w:rPr>
                <w:rFonts w:ascii="Times New Roman" w:hAnsi="Times New Roman"/>
                <w:sz w:val="20"/>
                <w:szCs w:val="20"/>
              </w:rPr>
              <w:t xml:space="preserve"> - Эрги-Барлык, участок км 0+000 - км 0+528</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49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приведение в нормативное состояние участков автомобильных дорог регионального значения, реконструкция уникальных дорожных искусственных сооружений. </w:t>
            </w: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Реконструкция автомобильной дороги </w:t>
            </w:r>
            <w:proofErr w:type="gramStart"/>
            <w:r w:rsidRPr="005F2C71">
              <w:rPr>
                <w:rFonts w:ascii="Times New Roman" w:hAnsi="Times New Roman"/>
                <w:sz w:val="20"/>
                <w:szCs w:val="20"/>
              </w:rPr>
              <w:t>Кызыл - Мажалык</w:t>
            </w:r>
            <w:proofErr w:type="gramEnd"/>
            <w:r w:rsidRPr="005F2C71">
              <w:rPr>
                <w:rFonts w:ascii="Times New Roman" w:hAnsi="Times New Roman"/>
                <w:sz w:val="20"/>
                <w:szCs w:val="20"/>
              </w:rPr>
              <w:t xml:space="preserve"> - Эрги-Барлык, участок км 0+000 - км 13+000</w:t>
            </w:r>
          </w:p>
        </w:tc>
        <w:tc>
          <w:tcPr>
            <w:tcW w:w="1418" w:type="dxa"/>
            <w:tcBorders>
              <w:top w:val="nil"/>
              <w:left w:val="nil"/>
              <w:bottom w:val="nil"/>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2017 -2018 гг.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Реконструкция автомобильной дороги </w:t>
            </w:r>
            <w:proofErr w:type="gramStart"/>
            <w:r w:rsidRPr="005F2C71">
              <w:rPr>
                <w:rFonts w:ascii="Times New Roman" w:hAnsi="Times New Roman"/>
                <w:sz w:val="20"/>
                <w:szCs w:val="20"/>
              </w:rPr>
              <w:t>Кызыл - Мажалык</w:t>
            </w:r>
            <w:proofErr w:type="gramEnd"/>
            <w:r w:rsidRPr="005F2C71">
              <w:rPr>
                <w:rFonts w:ascii="Times New Roman" w:hAnsi="Times New Roman"/>
                <w:sz w:val="20"/>
                <w:szCs w:val="20"/>
              </w:rPr>
              <w:t xml:space="preserve"> - Эрги-Барлык, участок км 13+000 - км 21+560</w:t>
            </w:r>
          </w:p>
        </w:tc>
        <w:tc>
          <w:tcPr>
            <w:tcW w:w="1418" w:type="dxa"/>
            <w:tcBorders>
              <w:top w:val="single" w:sz="4" w:space="0" w:color="auto"/>
              <w:left w:val="nil"/>
              <w:bottom w:val="nil"/>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2017 -2019 гг.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Реконструкция автомобильной дороги </w:t>
            </w:r>
            <w:proofErr w:type="gramStart"/>
            <w:r w:rsidRPr="005F2C71">
              <w:rPr>
                <w:rFonts w:ascii="Times New Roman" w:hAnsi="Times New Roman"/>
                <w:sz w:val="20"/>
                <w:szCs w:val="20"/>
              </w:rPr>
              <w:t>Кызыл - Мажалык</w:t>
            </w:r>
            <w:proofErr w:type="gramEnd"/>
            <w:r w:rsidRPr="005F2C71">
              <w:rPr>
                <w:rFonts w:ascii="Times New Roman" w:hAnsi="Times New Roman"/>
                <w:sz w:val="20"/>
                <w:szCs w:val="20"/>
              </w:rPr>
              <w:t xml:space="preserve"> - Эрги-Барлык, участок км 21+560 - км 27+072</w:t>
            </w:r>
          </w:p>
        </w:tc>
        <w:tc>
          <w:tcPr>
            <w:tcW w:w="1418" w:type="dxa"/>
            <w:tcBorders>
              <w:top w:val="single" w:sz="4" w:space="0" w:color="auto"/>
              <w:left w:val="nil"/>
              <w:bottom w:val="nil"/>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2017-2020 гг.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Реконструкция трубного переезда  на </w:t>
            </w:r>
            <w:proofErr w:type="gramStart"/>
            <w:r w:rsidRPr="005F2C71">
              <w:rPr>
                <w:rFonts w:ascii="Times New Roman" w:hAnsi="Times New Roman"/>
                <w:sz w:val="20"/>
                <w:szCs w:val="20"/>
              </w:rPr>
              <w:t>км</w:t>
            </w:r>
            <w:proofErr w:type="gramEnd"/>
            <w:r w:rsidRPr="005F2C71">
              <w:rPr>
                <w:rFonts w:ascii="Times New Roman" w:hAnsi="Times New Roman"/>
                <w:sz w:val="20"/>
                <w:szCs w:val="20"/>
              </w:rPr>
              <w:t xml:space="preserve"> 182+155 автомобильной дороги Абакан-Ак-Довурак</w:t>
            </w:r>
          </w:p>
        </w:tc>
        <w:tc>
          <w:tcPr>
            <w:tcW w:w="1418" w:type="dxa"/>
            <w:tcBorders>
              <w:top w:val="single" w:sz="4" w:space="0" w:color="auto"/>
              <w:left w:val="nil"/>
              <w:bottom w:val="nil"/>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Реконструкция улично-дорожной сети по улицам Александра Шойдука, Чоон-Дыт, Тойлук с. Арыг-Бажы Улуг-Хемского кожууна Республики Тыва, участок </w:t>
            </w:r>
            <w:proofErr w:type="gramStart"/>
            <w:r w:rsidRPr="005F2C71">
              <w:rPr>
                <w:rFonts w:ascii="Times New Roman" w:hAnsi="Times New Roman"/>
                <w:sz w:val="20"/>
                <w:szCs w:val="20"/>
              </w:rPr>
              <w:t>км</w:t>
            </w:r>
            <w:proofErr w:type="gramEnd"/>
            <w:r w:rsidRPr="005F2C71">
              <w:rPr>
                <w:rFonts w:ascii="Times New Roman" w:hAnsi="Times New Roman"/>
                <w:sz w:val="20"/>
                <w:szCs w:val="20"/>
              </w:rPr>
              <w:t xml:space="preserve"> 12+600 - км 15+600"</w:t>
            </w:r>
          </w:p>
        </w:tc>
        <w:tc>
          <w:tcPr>
            <w:tcW w:w="1418" w:type="dxa"/>
            <w:tcBorders>
              <w:top w:val="single" w:sz="4" w:space="0" w:color="auto"/>
              <w:left w:val="nil"/>
              <w:bottom w:val="nil"/>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2018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Реконструкция мостового перехода "Коммунальный" через р. Енисей на автодороге "Подъезд к г. Кызыл"</w:t>
            </w:r>
          </w:p>
        </w:tc>
        <w:tc>
          <w:tcPr>
            <w:tcW w:w="1418" w:type="dxa"/>
            <w:tcBorders>
              <w:top w:val="single" w:sz="4" w:space="0" w:color="auto"/>
              <w:left w:val="nil"/>
              <w:bottom w:val="nil"/>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2017-2021 гг.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Реконструкция автомобильной дороги Самагалтай - Белдир-Арыг, участок </w:t>
            </w:r>
            <w:proofErr w:type="gramStart"/>
            <w:r w:rsidRPr="005F2C71">
              <w:rPr>
                <w:rFonts w:ascii="Times New Roman" w:hAnsi="Times New Roman"/>
                <w:sz w:val="20"/>
                <w:szCs w:val="20"/>
              </w:rPr>
              <w:t>км</w:t>
            </w:r>
            <w:proofErr w:type="gramEnd"/>
            <w:r w:rsidRPr="005F2C71">
              <w:rPr>
                <w:rFonts w:ascii="Times New Roman" w:hAnsi="Times New Roman"/>
                <w:sz w:val="20"/>
                <w:szCs w:val="20"/>
              </w:rPr>
              <w:t xml:space="preserve"> 0+000 - км 0+400</w:t>
            </w:r>
          </w:p>
        </w:tc>
        <w:tc>
          <w:tcPr>
            <w:tcW w:w="1418" w:type="dxa"/>
            <w:tcBorders>
              <w:top w:val="single" w:sz="4" w:space="0" w:color="auto"/>
              <w:left w:val="nil"/>
              <w:bottom w:val="nil"/>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2018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Реконструкция автомобильной дороги "Подъезд к г. Кызылу", участок </w:t>
            </w:r>
            <w:proofErr w:type="gramStart"/>
            <w:r w:rsidRPr="005F2C71">
              <w:rPr>
                <w:rFonts w:ascii="Times New Roman" w:hAnsi="Times New Roman"/>
                <w:sz w:val="20"/>
                <w:szCs w:val="20"/>
              </w:rPr>
              <w:t>км</w:t>
            </w:r>
            <w:proofErr w:type="gramEnd"/>
            <w:r w:rsidRPr="005F2C71">
              <w:rPr>
                <w:rFonts w:ascii="Times New Roman" w:hAnsi="Times New Roman"/>
                <w:sz w:val="20"/>
                <w:szCs w:val="20"/>
              </w:rPr>
              <w:t xml:space="preserve"> 0+000 - км 5+032</w:t>
            </w:r>
          </w:p>
        </w:tc>
        <w:tc>
          <w:tcPr>
            <w:tcW w:w="1418" w:type="dxa"/>
            <w:tcBorders>
              <w:top w:val="single" w:sz="4" w:space="0" w:color="auto"/>
              <w:left w:val="nil"/>
              <w:bottom w:val="nil"/>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2019-2021 гг.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Реконструкция автомобильной дороги "Подъезд к г. Шагонару", участок </w:t>
            </w:r>
            <w:proofErr w:type="gramStart"/>
            <w:r w:rsidRPr="005F2C71">
              <w:rPr>
                <w:rFonts w:ascii="Times New Roman" w:hAnsi="Times New Roman"/>
                <w:sz w:val="20"/>
                <w:szCs w:val="20"/>
              </w:rPr>
              <w:t>км</w:t>
            </w:r>
            <w:proofErr w:type="gramEnd"/>
            <w:r w:rsidRPr="005F2C71">
              <w:rPr>
                <w:rFonts w:ascii="Times New Roman" w:hAnsi="Times New Roman"/>
                <w:sz w:val="20"/>
                <w:szCs w:val="20"/>
              </w:rPr>
              <w:t xml:space="preserve"> 0+000 - км 4+000</w:t>
            </w:r>
          </w:p>
        </w:tc>
        <w:tc>
          <w:tcPr>
            <w:tcW w:w="1418" w:type="dxa"/>
            <w:tcBorders>
              <w:top w:val="single" w:sz="4" w:space="0" w:color="auto"/>
              <w:left w:val="nil"/>
              <w:bottom w:val="nil"/>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2018-2021 гг.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Реконструкция автомобильной дороги "Подъезд к г. Шагонару", участок </w:t>
            </w:r>
            <w:proofErr w:type="gramStart"/>
            <w:r w:rsidRPr="005F2C71">
              <w:rPr>
                <w:rFonts w:ascii="Times New Roman" w:hAnsi="Times New Roman"/>
                <w:sz w:val="20"/>
                <w:szCs w:val="20"/>
              </w:rPr>
              <w:t>км</w:t>
            </w:r>
            <w:proofErr w:type="gramEnd"/>
            <w:r w:rsidRPr="005F2C71">
              <w:rPr>
                <w:rFonts w:ascii="Times New Roman" w:hAnsi="Times New Roman"/>
                <w:sz w:val="20"/>
                <w:szCs w:val="20"/>
              </w:rPr>
              <w:t xml:space="preserve"> 1+000 - км 4+000</w:t>
            </w:r>
          </w:p>
        </w:tc>
        <w:tc>
          <w:tcPr>
            <w:tcW w:w="1418" w:type="dxa"/>
            <w:tcBorders>
              <w:top w:val="single" w:sz="4" w:space="0" w:color="auto"/>
              <w:left w:val="nil"/>
              <w:bottom w:val="nil"/>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2021-2022 гг.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Реконструкция автомобильной дороги Подъезд к с. Хондергей км 0+000 - км 1+500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2020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Реконструкция автомобильной дороги Ээрбек - Баян-Кол, уч. км 24+000 - км 38+000</w:t>
            </w:r>
          </w:p>
        </w:tc>
        <w:tc>
          <w:tcPr>
            <w:tcW w:w="1418" w:type="dxa"/>
            <w:tcBorders>
              <w:top w:val="nil"/>
              <w:left w:val="nil"/>
              <w:bottom w:val="nil"/>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2021 - 2024 гг.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Реконструкция автомобильной дороги Подъезд к с. Шеми (км 7+000- км 15+700)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Реконструкция автомобильной дороги Кара-Хаак-Черби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0+000-км 10+000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Реконструкция автомобильной дороги Подъезд </w:t>
            </w:r>
            <w:proofErr w:type="gramStart"/>
            <w:r w:rsidRPr="005F2C71">
              <w:rPr>
                <w:rFonts w:ascii="Times New Roman" w:hAnsi="Times New Roman"/>
                <w:sz w:val="20"/>
                <w:szCs w:val="20"/>
              </w:rPr>
              <w:t>к</w:t>
            </w:r>
            <w:proofErr w:type="gramEnd"/>
            <w:r w:rsidRPr="005F2C71">
              <w:rPr>
                <w:rFonts w:ascii="Times New Roman" w:hAnsi="Times New Roman"/>
                <w:sz w:val="20"/>
                <w:szCs w:val="20"/>
              </w:rPr>
              <w:t xml:space="preserve"> с. Ийи-Тал, </w:t>
            </w:r>
            <w:proofErr w:type="gramStart"/>
            <w:r w:rsidRPr="005F2C71">
              <w:rPr>
                <w:rFonts w:ascii="Times New Roman" w:hAnsi="Times New Roman"/>
                <w:sz w:val="20"/>
                <w:szCs w:val="20"/>
              </w:rPr>
              <w:t>участок</w:t>
            </w:r>
            <w:proofErr w:type="gramEnd"/>
            <w:r w:rsidRPr="005F2C71">
              <w:rPr>
                <w:rFonts w:ascii="Times New Roman" w:hAnsi="Times New Roman"/>
                <w:sz w:val="20"/>
                <w:szCs w:val="20"/>
              </w:rPr>
              <w:t xml:space="preserve"> км 0+000 - км 0+545</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2020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Реконструкция автомобильной дороги "Подъезд </w:t>
            </w:r>
            <w:proofErr w:type="gramStart"/>
            <w:r w:rsidRPr="005F2C71">
              <w:rPr>
                <w:rFonts w:ascii="Times New Roman" w:hAnsi="Times New Roman"/>
                <w:sz w:val="20"/>
                <w:szCs w:val="20"/>
              </w:rPr>
              <w:t>к</w:t>
            </w:r>
            <w:proofErr w:type="gramEnd"/>
            <w:r w:rsidRPr="005F2C71">
              <w:rPr>
                <w:rFonts w:ascii="Times New Roman" w:hAnsi="Times New Roman"/>
                <w:sz w:val="20"/>
                <w:szCs w:val="20"/>
              </w:rPr>
              <w:t xml:space="preserve"> с. Эрги-Барлык", </w:t>
            </w:r>
            <w:proofErr w:type="gramStart"/>
            <w:r w:rsidRPr="005F2C71">
              <w:rPr>
                <w:rFonts w:ascii="Times New Roman" w:hAnsi="Times New Roman"/>
                <w:sz w:val="20"/>
                <w:szCs w:val="20"/>
              </w:rPr>
              <w:t>участок</w:t>
            </w:r>
            <w:proofErr w:type="gramEnd"/>
            <w:r w:rsidRPr="005F2C71">
              <w:rPr>
                <w:rFonts w:ascii="Times New Roman" w:hAnsi="Times New Roman"/>
                <w:sz w:val="20"/>
                <w:szCs w:val="20"/>
              </w:rPr>
              <w:t xml:space="preserve"> км 0+000 - км 0+528</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Реконструкция автомобильной дороги "Подъезд </w:t>
            </w:r>
            <w:proofErr w:type="gramStart"/>
            <w:r w:rsidRPr="005F2C71">
              <w:rPr>
                <w:rFonts w:ascii="Times New Roman" w:hAnsi="Times New Roman"/>
                <w:sz w:val="20"/>
                <w:szCs w:val="20"/>
              </w:rPr>
              <w:t>к</w:t>
            </w:r>
            <w:proofErr w:type="gramEnd"/>
            <w:r w:rsidRPr="005F2C71">
              <w:rPr>
                <w:rFonts w:ascii="Times New Roman" w:hAnsi="Times New Roman"/>
                <w:sz w:val="20"/>
                <w:szCs w:val="20"/>
              </w:rPr>
              <w:t xml:space="preserve"> с. Арыг-Бажы", </w:t>
            </w:r>
            <w:proofErr w:type="gramStart"/>
            <w:r w:rsidRPr="005F2C71">
              <w:rPr>
                <w:rFonts w:ascii="Times New Roman" w:hAnsi="Times New Roman"/>
                <w:sz w:val="20"/>
                <w:szCs w:val="20"/>
              </w:rPr>
              <w:t>участок</w:t>
            </w:r>
            <w:proofErr w:type="gramEnd"/>
            <w:r w:rsidRPr="005F2C71">
              <w:rPr>
                <w:rFonts w:ascii="Times New Roman" w:hAnsi="Times New Roman"/>
                <w:sz w:val="20"/>
                <w:szCs w:val="20"/>
              </w:rPr>
              <w:t xml:space="preserve"> км 0+000 - км 6+000</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2019-2021 гг.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Реконструкция автомобильной дороги "Подъезд </w:t>
            </w:r>
            <w:proofErr w:type="gramStart"/>
            <w:r w:rsidRPr="005F2C71">
              <w:rPr>
                <w:rFonts w:ascii="Times New Roman" w:hAnsi="Times New Roman"/>
                <w:sz w:val="20"/>
                <w:szCs w:val="20"/>
              </w:rPr>
              <w:t>к</w:t>
            </w:r>
            <w:proofErr w:type="gramEnd"/>
            <w:r w:rsidRPr="005F2C71">
              <w:rPr>
                <w:rFonts w:ascii="Times New Roman" w:hAnsi="Times New Roman"/>
                <w:sz w:val="20"/>
                <w:szCs w:val="20"/>
              </w:rPr>
              <w:t xml:space="preserve"> с. Арыг-Бажы", </w:t>
            </w:r>
            <w:proofErr w:type="gramStart"/>
            <w:r w:rsidRPr="005F2C71">
              <w:rPr>
                <w:rFonts w:ascii="Times New Roman" w:hAnsi="Times New Roman"/>
                <w:sz w:val="20"/>
                <w:szCs w:val="20"/>
              </w:rPr>
              <w:t>участок</w:t>
            </w:r>
            <w:proofErr w:type="gramEnd"/>
            <w:r w:rsidRPr="005F2C71">
              <w:rPr>
                <w:rFonts w:ascii="Times New Roman" w:hAnsi="Times New Roman"/>
                <w:sz w:val="20"/>
                <w:szCs w:val="20"/>
              </w:rPr>
              <w:t xml:space="preserve"> км 6+000 - км 12+450</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2018-2020 гг.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Реконструкция мостового перехода через р. Кангылыг на </w:t>
            </w:r>
            <w:proofErr w:type="gramStart"/>
            <w:r w:rsidRPr="005F2C71">
              <w:rPr>
                <w:rFonts w:ascii="Times New Roman" w:hAnsi="Times New Roman"/>
                <w:sz w:val="20"/>
                <w:szCs w:val="20"/>
              </w:rPr>
              <w:t>км</w:t>
            </w:r>
            <w:proofErr w:type="gramEnd"/>
            <w:r w:rsidRPr="005F2C71">
              <w:rPr>
                <w:rFonts w:ascii="Times New Roman" w:hAnsi="Times New Roman"/>
                <w:sz w:val="20"/>
                <w:szCs w:val="20"/>
              </w:rPr>
              <w:t xml:space="preserve"> 354+292 автомобильной дороги Абакан - Ак-Довурак</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Устройство водопропускной трубы через автомобильную дорогу «Кызыл – Сарыг-Сеп» на уч. км 15+300 </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2020-2024 гг.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Реконструкция мостового перехода через р. Хемчик на </w:t>
            </w:r>
            <w:proofErr w:type="gramStart"/>
            <w:r w:rsidRPr="005F2C71">
              <w:rPr>
                <w:rFonts w:ascii="Times New Roman" w:hAnsi="Times New Roman"/>
                <w:sz w:val="20"/>
                <w:szCs w:val="20"/>
              </w:rPr>
              <w:t>км</w:t>
            </w:r>
            <w:proofErr w:type="gramEnd"/>
            <w:r w:rsidRPr="005F2C71">
              <w:rPr>
                <w:rFonts w:ascii="Times New Roman" w:hAnsi="Times New Roman"/>
                <w:sz w:val="20"/>
                <w:szCs w:val="20"/>
              </w:rPr>
              <w:t xml:space="preserve"> 301+809 автомобильной дороги Кызыл-Ак-Довурак</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2020-2024 гг.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Устройство освещения на автомобильной дороге Подъезд к г. Кызыл, участок </w:t>
            </w:r>
            <w:proofErr w:type="gramStart"/>
            <w:r w:rsidRPr="005F2C71">
              <w:rPr>
                <w:rFonts w:ascii="Times New Roman" w:hAnsi="Times New Roman"/>
                <w:sz w:val="20"/>
                <w:szCs w:val="20"/>
              </w:rPr>
              <w:t>км</w:t>
            </w:r>
            <w:proofErr w:type="gramEnd"/>
            <w:r w:rsidRPr="005F2C71">
              <w:rPr>
                <w:rFonts w:ascii="Times New Roman" w:hAnsi="Times New Roman"/>
                <w:sz w:val="20"/>
                <w:szCs w:val="20"/>
              </w:rPr>
              <w:t xml:space="preserve"> 3+000 - км 4+350</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2021-2022 гг.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Реконструкция автомобильной дороги Подъезд </w:t>
            </w:r>
            <w:proofErr w:type="gramStart"/>
            <w:r w:rsidRPr="005F2C71">
              <w:rPr>
                <w:rFonts w:ascii="Times New Roman" w:hAnsi="Times New Roman"/>
                <w:sz w:val="20"/>
                <w:szCs w:val="20"/>
              </w:rPr>
              <w:t>к</w:t>
            </w:r>
            <w:proofErr w:type="gramEnd"/>
            <w:r w:rsidRPr="005F2C71">
              <w:rPr>
                <w:rFonts w:ascii="Times New Roman" w:hAnsi="Times New Roman"/>
                <w:sz w:val="20"/>
                <w:szCs w:val="20"/>
              </w:rPr>
              <w:t xml:space="preserve"> с. Бай-даг</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2023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 Реконструкция автомобильной дороги Подъезд </w:t>
            </w:r>
            <w:proofErr w:type="gramStart"/>
            <w:r w:rsidRPr="005F2C71">
              <w:rPr>
                <w:rFonts w:ascii="Times New Roman" w:hAnsi="Times New Roman"/>
                <w:sz w:val="20"/>
                <w:szCs w:val="20"/>
              </w:rPr>
              <w:t>к</w:t>
            </w:r>
            <w:proofErr w:type="gramEnd"/>
            <w:r w:rsidRPr="005F2C71">
              <w:rPr>
                <w:rFonts w:ascii="Times New Roman" w:hAnsi="Times New Roman"/>
                <w:sz w:val="20"/>
                <w:szCs w:val="20"/>
              </w:rPr>
              <w:t xml:space="preserve"> с. Булун-Бажы</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2023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Реконструкция автомобильной дороги Суг-Аксы-Алдан-Маадыр, км 0+000 - км 5+000</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2023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Реконструкция автомобильной дороги Подъезд к с. Кара-Хаак (км 0+000 - км 6+000)</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2023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Реконструкция автомобильной дороги Суг-Аксы-Алдан-Маадыр, км 5+000 - км 10+000</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Реконструкция автомобильной дороги Подъезд </w:t>
            </w:r>
            <w:proofErr w:type="gramStart"/>
            <w:r w:rsidRPr="005F2C71">
              <w:rPr>
                <w:rFonts w:ascii="Times New Roman" w:hAnsi="Times New Roman"/>
                <w:sz w:val="20"/>
                <w:szCs w:val="20"/>
              </w:rPr>
              <w:t>к</w:t>
            </w:r>
            <w:proofErr w:type="gramEnd"/>
            <w:r w:rsidRPr="005F2C71">
              <w:rPr>
                <w:rFonts w:ascii="Times New Roman" w:hAnsi="Times New Roman"/>
                <w:sz w:val="20"/>
                <w:szCs w:val="20"/>
              </w:rPr>
              <w:t xml:space="preserve"> с. Хайыракан, </w:t>
            </w:r>
            <w:proofErr w:type="gramStart"/>
            <w:r w:rsidRPr="005F2C71">
              <w:rPr>
                <w:rFonts w:ascii="Times New Roman" w:hAnsi="Times New Roman"/>
                <w:sz w:val="20"/>
                <w:szCs w:val="20"/>
              </w:rPr>
              <w:t>участок</w:t>
            </w:r>
            <w:proofErr w:type="gramEnd"/>
            <w:r w:rsidRPr="005F2C71">
              <w:rPr>
                <w:rFonts w:ascii="Times New Roman" w:hAnsi="Times New Roman"/>
                <w:sz w:val="20"/>
                <w:szCs w:val="20"/>
              </w:rPr>
              <w:t xml:space="preserve"> км 0+000 - км 0+700</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 Устройство освещения на автомобильной дороге Подъезд к г. Кызыл, участок </w:t>
            </w:r>
            <w:proofErr w:type="gramStart"/>
            <w:r w:rsidRPr="005F2C71">
              <w:rPr>
                <w:rFonts w:ascii="Times New Roman" w:hAnsi="Times New Roman"/>
                <w:sz w:val="20"/>
                <w:szCs w:val="20"/>
              </w:rPr>
              <w:t>км</w:t>
            </w:r>
            <w:proofErr w:type="gramEnd"/>
            <w:r w:rsidRPr="005F2C71">
              <w:rPr>
                <w:rFonts w:ascii="Times New Roman" w:hAnsi="Times New Roman"/>
                <w:sz w:val="20"/>
                <w:szCs w:val="20"/>
              </w:rPr>
              <w:t xml:space="preserve"> 0+000 - км 3+000 </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 Реконструкция автоморбильной дороги Бай-Хаак-Балгазын, участок </w:t>
            </w:r>
            <w:proofErr w:type="gramStart"/>
            <w:r w:rsidRPr="005F2C71">
              <w:rPr>
                <w:rFonts w:ascii="Times New Roman" w:hAnsi="Times New Roman"/>
                <w:sz w:val="20"/>
                <w:szCs w:val="20"/>
              </w:rPr>
              <w:t>км</w:t>
            </w:r>
            <w:proofErr w:type="gramEnd"/>
            <w:r w:rsidRPr="005F2C71">
              <w:rPr>
                <w:rFonts w:ascii="Times New Roman" w:hAnsi="Times New Roman"/>
                <w:sz w:val="20"/>
                <w:szCs w:val="20"/>
              </w:rPr>
              <w:t xml:space="preserve"> 4+000-км 24+000</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Реконструкция автоморбильной дороги Подъезд </w:t>
            </w:r>
            <w:proofErr w:type="gramStart"/>
            <w:r w:rsidRPr="005F2C71">
              <w:rPr>
                <w:rFonts w:ascii="Times New Roman" w:hAnsi="Times New Roman"/>
                <w:sz w:val="20"/>
                <w:szCs w:val="20"/>
              </w:rPr>
              <w:t>к</w:t>
            </w:r>
            <w:proofErr w:type="gramEnd"/>
            <w:r w:rsidRPr="005F2C71">
              <w:rPr>
                <w:rFonts w:ascii="Times New Roman" w:hAnsi="Times New Roman"/>
                <w:sz w:val="20"/>
                <w:szCs w:val="20"/>
              </w:rPr>
              <w:t xml:space="preserve"> с. Бай-даг, </w:t>
            </w:r>
            <w:proofErr w:type="gramStart"/>
            <w:r w:rsidRPr="005F2C71">
              <w:rPr>
                <w:rFonts w:ascii="Times New Roman" w:hAnsi="Times New Roman"/>
                <w:sz w:val="20"/>
                <w:szCs w:val="20"/>
              </w:rPr>
              <w:t>участок</w:t>
            </w:r>
            <w:proofErr w:type="gramEnd"/>
            <w:r w:rsidRPr="005F2C71">
              <w:rPr>
                <w:rFonts w:ascii="Times New Roman" w:hAnsi="Times New Roman"/>
                <w:sz w:val="20"/>
                <w:szCs w:val="20"/>
              </w:rPr>
              <w:t xml:space="preserve"> км 0+000 - км 1+000</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Реконструкция автоморбильной дороги Подъезд </w:t>
            </w:r>
            <w:proofErr w:type="gramStart"/>
            <w:r w:rsidRPr="005F2C71">
              <w:rPr>
                <w:rFonts w:ascii="Times New Roman" w:hAnsi="Times New Roman"/>
                <w:sz w:val="20"/>
                <w:szCs w:val="20"/>
              </w:rPr>
              <w:t>к</w:t>
            </w:r>
            <w:proofErr w:type="gramEnd"/>
            <w:r w:rsidRPr="005F2C71">
              <w:rPr>
                <w:rFonts w:ascii="Times New Roman" w:hAnsi="Times New Roman"/>
                <w:sz w:val="20"/>
                <w:szCs w:val="20"/>
              </w:rPr>
              <w:t xml:space="preserve"> с. Булун-бажы, </w:t>
            </w:r>
            <w:proofErr w:type="gramStart"/>
            <w:r w:rsidRPr="005F2C71">
              <w:rPr>
                <w:rFonts w:ascii="Times New Roman" w:hAnsi="Times New Roman"/>
                <w:sz w:val="20"/>
                <w:szCs w:val="20"/>
              </w:rPr>
              <w:t>участок</w:t>
            </w:r>
            <w:proofErr w:type="gramEnd"/>
            <w:r w:rsidRPr="005F2C71">
              <w:rPr>
                <w:rFonts w:ascii="Times New Roman" w:hAnsi="Times New Roman"/>
                <w:sz w:val="20"/>
                <w:szCs w:val="20"/>
              </w:rPr>
              <w:t xml:space="preserve"> км 0+000 - км 3+000</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Реконструкция автоморбильной дороги Подъезд к г. Кызылу (сопряжение с федеральной автоомбильной дороги Р-257 "Енисей")</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Реконструкция автоморбильной дороги Кара-Хаак-Черби, участок км 0+000 - км 10+000 (III этап </w:t>
            </w:r>
            <w:proofErr w:type="gramStart"/>
            <w:r w:rsidRPr="005F2C71">
              <w:rPr>
                <w:rFonts w:ascii="Times New Roman" w:hAnsi="Times New Roman"/>
                <w:sz w:val="20"/>
                <w:szCs w:val="20"/>
              </w:rPr>
              <w:t>-а</w:t>
            </w:r>
            <w:proofErr w:type="gramEnd"/>
            <w:r w:rsidRPr="005F2C71">
              <w:rPr>
                <w:rFonts w:ascii="Times New Roman" w:hAnsi="Times New Roman"/>
                <w:sz w:val="20"/>
                <w:szCs w:val="20"/>
              </w:rPr>
              <w:t>втомобильная дорога, участок км 7+000 - км 10+000)</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Реконструкция автоморбильной дороги Кара-Хаак-Черби, участок </w:t>
            </w:r>
            <w:proofErr w:type="gramStart"/>
            <w:r w:rsidRPr="005F2C71">
              <w:rPr>
                <w:rFonts w:ascii="Times New Roman" w:hAnsi="Times New Roman"/>
                <w:sz w:val="20"/>
                <w:szCs w:val="20"/>
              </w:rPr>
              <w:t>км</w:t>
            </w:r>
            <w:proofErr w:type="gramEnd"/>
            <w:r w:rsidRPr="005F2C71">
              <w:rPr>
                <w:rFonts w:ascii="Times New Roman" w:hAnsi="Times New Roman"/>
                <w:sz w:val="20"/>
                <w:szCs w:val="20"/>
              </w:rPr>
              <w:t xml:space="preserve"> 0+000 - км 10+000 (IV </w:t>
            </w:r>
            <w:r w:rsidRPr="005F2C71">
              <w:rPr>
                <w:rFonts w:ascii="Times New Roman" w:hAnsi="Times New Roman"/>
                <w:sz w:val="20"/>
                <w:szCs w:val="20"/>
              </w:rPr>
              <w:lastRenderedPageBreak/>
              <w:t>этап  мостовой переход)</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lastRenderedPageBreak/>
              <w:t>2024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Реконструкция автомобильной дороги Бояровка-Тоора-Хем, участок </w:t>
            </w:r>
            <w:proofErr w:type="gramStart"/>
            <w:r w:rsidRPr="005F2C71">
              <w:rPr>
                <w:rFonts w:ascii="Times New Roman" w:hAnsi="Times New Roman"/>
                <w:sz w:val="20"/>
                <w:szCs w:val="20"/>
              </w:rPr>
              <w:t>км</w:t>
            </w:r>
            <w:proofErr w:type="gramEnd"/>
            <w:r w:rsidRPr="005F2C71">
              <w:rPr>
                <w:rFonts w:ascii="Times New Roman" w:hAnsi="Times New Roman"/>
                <w:sz w:val="20"/>
                <w:szCs w:val="20"/>
              </w:rPr>
              <w:t xml:space="preserve"> 112+000 - км 128+000 </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Устройство аварийного съезда на автомобильной дороге Подъезд к г. Кызылу </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Реконструкция автомобильной дороги Подъезд </w:t>
            </w:r>
            <w:proofErr w:type="gramStart"/>
            <w:r w:rsidRPr="005F2C71">
              <w:rPr>
                <w:rFonts w:ascii="Times New Roman" w:hAnsi="Times New Roman"/>
                <w:sz w:val="20"/>
                <w:szCs w:val="20"/>
              </w:rPr>
              <w:t>к</w:t>
            </w:r>
            <w:proofErr w:type="gramEnd"/>
            <w:r w:rsidRPr="005F2C71">
              <w:rPr>
                <w:rFonts w:ascii="Times New Roman" w:hAnsi="Times New Roman"/>
                <w:sz w:val="20"/>
                <w:szCs w:val="20"/>
              </w:rPr>
              <w:t xml:space="preserve"> с. Теве-Хая</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Реконструкция автомобильной дороги Суг-Аксы - Алдан-Маадыр, участок </w:t>
            </w:r>
            <w:proofErr w:type="gramStart"/>
            <w:r w:rsidRPr="005F2C71">
              <w:rPr>
                <w:rFonts w:ascii="Times New Roman" w:hAnsi="Times New Roman"/>
                <w:sz w:val="20"/>
                <w:szCs w:val="20"/>
              </w:rPr>
              <w:t>км</w:t>
            </w:r>
            <w:proofErr w:type="gramEnd"/>
            <w:r w:rsidRPr="005F2C71">
              <w:rPr>
                <w:rFonts w:ascii="Times New Roman" w:hAnsi="Times New Roman"/>
                <w:sz w:val="20"/>
                <w:szCs w:val="20"/>
              </w:rPr>
              <w:t xml:space="preserve"> 0+000 - км 10+000</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Реконструкция автомобильной дороги Подъезд </w:t>
            </w:r>
            <w:proofErr w:type="gramStart"/>
            <w:r w:rsidRPr="005F2C71">
              <w:rPr>
                <w:rFonts w:ascii="Times New Roman" w:hAnsi="Times New Roman"/>
                <w:sz w:val="20"/>
                <w:szCs w:val="20"/>
              </w:rPr>
              <w:t>к</w:t>
            </w:r>
            <w:proofErr w:type="gramEnd"/>
            <w:r w:rsidRPr="005F2C71">
              <w:rPr>
                <w:rFonts w:ascii="Times New Roman" w:hAnsi="Times New Roman"/>
                <w:sz w:val="20"/>
                <w:szCs w:val="20"/>
              </w:rPr>
              <w:t xml:space="preserve"> с. Кара-Хаак</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Реконструкция автомобильной дороги " Подъезд </w:t>
            </w:r>
            <w:proofErr w:type="gramStart"/>
            <w:r w:rsidRPr="005F2C71">
              <w:rPr>
                <w:rFonts w:ascii="Times New Roman" w:hAnsi="Times New Roman"/>
                <w:sz w:val="20"/>
                <w:szCs w:val="20"/>
              </w:rPr>
              <w:t>к</w:t>
            </w:r>
            <w:proofErr w:type="gramEnd"/>
            <w:r w:rsidRPr="005F2C71">
              <w:rPr>
                <w:rFonts w:ascii="Times New Roman" w:hAnsi="Times New Roman"/>
                <w:sz w:val="20"/>
                <w:szCs w:val="20"/>
              </w:rPr>
              <w:t xml:space="preserve"> с. Хайыракан, </w:t>
            </w:r>
            <w:proofErr w:type="gramStart"/>
            <w:r w:rsidRPr="005F2C71">
              <w:rPr>
                <w:rFonts w:ascii="Times New Roman" w:hAnsi="Times New Roman"/>
                <w:sz w:val="20"/>
                <w:szCs w:val="20"/>
              </w:rPr>
              <w:t>участок</w:t>
            </w:r>
            <w:proofErr w:type="gramEnd"/>
            <w:r w:rsidRPr="005F2C71">
              <w:rPr>
                <w:rFonts w:ascii="Times New Roman" w:hAnsi="Times New Roman"/>
                <w:sz w:val="20"/>
                <w:szCs w:val="20"/>
              </w:rPr>
              <w:t xml:space="preserve"> км 0+000 - км 0+700</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2024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Реконструкция автомобильной дороги Кызыл-Сарыг-Сеп, участок </w:t>
            </w:r>
            <w:proofErr w:type="gramStart"/>
            <w:r w:rsidRPr="005F2C71">
              <w:rPr>
                <w:rFonts w:ascii="Times New Roman" w:hAnsi="Times New Roman"/>
                <w:color w:val="000000"/>
                <w:sz w:val="20"/>
                <w:szCs w:val="20"/>
              </w:rPr>
              <w:t>км</w:t>
            </w:r>
            <w:proofErr w:type="gramEnd"/>
            <w:r w:rsidRPr="005F2C71">
              <w:rPr>
                <w:rFonts w:ascii="Times New Roman" w:hAnsi="Times New Roman"/>
                <w:color w:val="000000"/>
                <w:sz w:val="20"/>
                <w:szCs w:val="20"/>
              </w:rPr>
              <w:t xml:space="preserve"> 20+500 - км 23+500</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5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Реконструкция автомобильной дороги Кызыл-Сарыг-Сеп II этап</w:t>
            </w:r>
          </w:p>
        </w:tc>
        <w:tc>
          <w:tcPr>
            <w:tcW w:w="1418" w:type="dxa"/>
            <w:tcBorders>
              <w:top w:val="nil"/>
              <w:left w:val="nil"/>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single" w:sz="4" w:space="0" w:color="auto"/>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480"/>
        </w:trPr>
        <w:tc>
          <w:tcPr>
            <w:tcW w:w="788" w:type="dxa"/>
            <w:tcBorders>
              <w:top w:val="nil"/>
              <w:left w:val="single" w:sz="4" w:space="0" w:color="auto"/>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i/>
                <w:iCs/>
                <w:color w:val="000000"/>
                <w:sz w:val="20"/>
                <w:szCs w:val="20"/>
              </w:rPr>
            </w:pPr>
            <w:r w:rsidRPr="005F2C71">
              <w:rPr>
                <w:rFonts w:ascii="Times New Roman" w:hAnsi="Times New Roman"/>
                <w:i/>
                <w:iCs/>
                <w:color w:val="000000"/>
                <w:sz w:val="20"/>
                <w:szCs w:val="20"/>
              </w:rPr>
              <w:t>1.3.</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i/>
                <w:iCs/>
                <w:color w:val="000000"/>
                <w:sz w:val="20"/>
                <w:szCs w:val="20"/>
              </w:rPr>
            </w:pPr>
            <w:r w:rsidRPr="005F2C71">
              <w:rPr>
                <w:rFonts w:ascii="Times New Roman" w:hAnsi="Times New Roman"/>
                <w:i/>
                <w:iCs/>
                <w:color w:val="000000"/>
                <w:sz w:val="20"/>
                <w:szCs w:val="20"/>
              </w:rPr>
              <w:t>Содержание учреждений</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ГКУ "Тываавтодор"</w:t>
            </w:r>
          </w:p>
        </w:tc>
        <w:tc>
          <w:tcPr>
            <w:tcW w:w="4989" w:type="dxa"/>
            <w:vMerge w:val="restart"/>
            <w:tcBorders>
              <w:top w:val="nil"/>
              <w:left w:val="single" w:sz="4" w:space="0" w:color="auto"/>
              <w:bottom w:val="single" w:sz="4" w:space="0" w:color="000000"/>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содержание ГКУ "Тываавтодор"</w:t>
            </w:r>
          </w:p>
        </w:tc>
      </w:tr>
      <w:tr w:rsidR="006932FF" w:rsidRPr="005F2C71" w:rsidTr="006932FF">
        <w:trPr>
          <w:trHeight w:val="525"/>
        </w:trPr>
        <w:tc>
          <w:tcPr>
            <w:tcW w:w="788" w:type="dxa"/>
            <w:tcBorders>
              <w:top w:val="nil"/>
              <w:left w:val="single" w:sz="4" w:space="0" w:color="auto"/>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1.3.1.</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Управление дорожным хозяйством</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Содержание ГКУ "Тываавтодор"</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2017-2024 </w:t>
            </w:r>
            <w:proofErr w:type="gramStart"/>
            <w:r w:rsidRPr="005F2C71">
              <w:rPr>
                <w:rFonts w:ascii="Times New Roman" w:hAnsi="Times New Roman"/>
                <w:color w:val="000000"/>
                <w:sz w:val="20"/>
                <w:szCs w:val="20"/>
              </w:rPr>
              <w:t>гг</w:t>
            </w:r>
            <w:proofErr w:type="gramEnd"/>
          </w:p>
        </w:tc>
        <w:tc>
          <w:tcPr>
            <w:tcW w:w="1842"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989"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r>
      <w:tr w:rsidR="006932FF" w:rsidRPr="005F2C71" w:rsidTr="006932FF">
        <w:trPr>
          <w:trHeight w:val="630"/>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2.</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Подпрограмма "Транспорт на 2017-2024 годы"</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4989"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 </w:t>
            </w:r>
          </w:p>
        </w:tc>
      </w:tr>
      <w:tr w:rsidR="006932FF" w:rsidRPr="005F2C71" w:rsidTr="006932FF">
        <w:trPr>
          <w:trHeight w:val="1185"/>
        </w:trPr>
        <w:tc>
          <w:tcPr>
            <w:tcW w:w="788" w:type="dxa"/>
            <w:vMerge w:val="restart"/>
            <w:tcBorders>
              <w:top w:val="nil"/>
              <w:left w:val="single" w:sz="4" w:space="0" w:color="auto"/>
              <w:bottom w:val="nil"/>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bCs/>
                <w:color w:val="000000"/>
                <w:sz w:val="20"/>
                <w:szCs w:val="20"/>
              </w:rPr>
            </w:pPr>
            <w:r w:rsidRPr="005F2C71">
              <w:rPr>
                <w:rFonts w:ascii="Times New Roman" w:hAnsi="Times New Roman"/>
                <w:bCs/>
                <w:color w:val="000000"/>
                <w:sz w:val="20"/>
                <w:szCs w:val="20"/>
              </w:rPr>
              <w:t>2.1.</w:t>
            </w:r>
          </w:p>
        </w:tc>
        <w:tc>
          <w:tcPr>
            <w:tcW w:w="1808" w:type="dxa"/>
            <w:vMerge w:val="restart"/>
            <w:tcBorders>
              <w:top w:val="nil"/>
              <w:left w:val="single" w:sz="4" w:space="0" w:color="auto"/>
              <w:bottom w:val="single" w:sz="4" w:space="0" w:color="000000"/>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Аэропортовый комплекс </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Объекты инвестиционного проекта "Реконструкция аэропортового комплекса (г. Кызыл)"</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1842"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ФКП "Аэропорт Кызыл", ФГУП "Госкорпорация по ОрВД" (по согласованию)</w:t>
            </w:r>
          </w:p>
        </w:tc>
        <w:tc>
          <w:tcPr>
            <w:tcW w:w="4989"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завершение реконструкции федеральных объектов, включая светосигнальную систему.</w:t>
            </w:r>
          </w:p>
        </w:tc>
      </w:tr>
      <w:tr w:rsidR="006932FF" w:rsidRPr="005F2C71" w:rsidTr="006932FF">
        <w:trPr>
          <w:trHeight w:val="1065"/>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b/>
                <w:bCs/>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Подготовка Обоснования целесообразности открытия аэропорта "Кызыл" для международного сообщения.</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 г.</w:t>
            </w:r>
          </w:p>
        </w:tc>
        <w:tc>
          <w:tcPr>
            <w:tcW w:w="1842" w:type="dxa"/>
            <w:tcBorders>
              <w:top w:val="nil"/>
              <w:left w:val="nil"/>
              <w:bottom w:val="single" w:sz="4" w:space="0" w:color="auto"/>
              <w:right w:val="single" w:sz="4" w:space="0" w:color="auto"/>
            </w:tcBorders>
            <w:shd w:val="clear" w:color="auto" w:fill="auto"/>
            <w:vAlign w:val="bottom"/>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Минстрой, Минземимущества РТ</w:t>
            </w:r>
          </w:p>
        </w:tc>
        <w:tc>
          <w:tcPr>
            <w:tcW w:w="4989"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пакет документов для подготовки Распоряжения Правительства Российской Федерации по открытию аэропорта "Кызыл" для международных полетов.</w:t>
            </w:r>
          </w:p>
        </w:tc>
      </w:tr>
      <w:tr w:rsidR="006932FF" w:rsidRPr="005F2C71" w:rsidTr="006932FF">
        <w:trPr>
          <w:trHeight w:val="1200"/>
        </w:trPr>
        <w:tc>
          <w:tcPr>
            <w:tcW w:w="788" w:type="dxa"/>
            <w:vMerge/>
            <w:tcBorders>
              <w:top w:val="nil"/>
              <w:left w:val="single" w:sz="4" w:space="0" w:color="auto"/>
              <w:bottom w:val="nil"/>
              <w:right w:val="single" w:sz="4" w:space="0" w:color="auto"/>
            </w:tcBorders>
            <w:vAlign w:val="center"/>
            <w:hideMark/>
          </w:tcPr>
          <w:p w:rsidR="006932FF" w:rsidRPr="005F2C71" w:rsidRDefault="006932FF" w:rsidP="006932FF">
            <w:pPr>
              <w:ind w:firstLine="0"/>
              <w:jc w:val="left"/>
              <w:rPr>
                <w:rFonts w:ascii="Times New Roman" w:hAnsi="Times New Roman"/>
                <w:b/>
                <w:bCs/>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Приведение состояния посадочных площадок в соответствие с эксплуатационными требованиями</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2017-2024 гг.</w:t>
            </w:r>
          </w:p>
        </w:tc>
        <w:tc>
          <w:tcPr>
            <w:tcW w:w="1842"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 органы местного самоуправления РТ  (по согласованию)</w:t>
            </w:r>
          </w:p>
        </w:tc>
        <w:tc>
          <w:tcPr>
            <w:tcW w:w="4989"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приведение в нормативное состояние и обеспечение авиационной доступности </w:t>
            </w:r>
            <w:proofErr w:type="gramStart"/>
            <w:r w:rsidRPr="005F2C71">
              <w:rPr>
                <w:rFonts w:ascii="Times New Roman" w:hAnsi="Times New Roman"/>
                <w:color w:val="000000"/>
                <w:sz w:val="20"/>
                <w:szCs w:val="20"/>
              </w:rPr>
              <w:t>отдаленных</w:t>
            </w:r>
            <w:proofErr w:type="gramEnd"/>
            <w:r w:rsidRPr="005F2C71">
              <w:rPr>
                <w:rFonts w:ascii="Times New Roman" w:hAnsi="Times New Roman"/>
                <w:color w:val="000000"/>
                <w:sz w:val="20"/>
                <w:szCs w:val="20"/>
              </w:rPr>
              <w:t xml:space="preserve"> кожуунов республики</w:t>
            </w:r>
          </w:p>
        </w:tc>
      </w:tr>
      <w:tr w:rsidR="00631C34" w:rsidRPr="005F2C71" w:rsidTr="004E21E6">
        <w:trPr>
          <w:trHeight w:val="975"/>
        </w:trPr>
        <w:tc>
          <w:tcPr>
            <w:tcW w:w="788" w:type="dxa"/>
            <w:vMerge w:val="restart"/>
            <w:tcBorders>
              <w:top w:val="single" w:sz="4" w:space="0" w:color="auto"/>
              <w:left w:val="single" w:sz="4" w:space="0" w:color="auto"/>
              <w:right w:val="single" w:sz="4" w:space="0" w:color="auto"/>
            </w:tcBorders>
            <w:shd w:val="clear" w:color="auto" w:fill="auto"/>
            <w:noWrap/>
            <w:vAlign w:val="center"/>
            <w:hideMark/>
          </w:tcPr>
          <w:p w:rsidR="00631C34" w:rsidRPr="005F2C71" w:rsidRDefault="00631C34"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2.2.</w:t>
            </w:r>
          </w:p>
          <w:p w:rsidR="00631C34" w:rsidRPr="005F2C71" w:rsidRDefault="00631C34" w:rsidP="00631C34">
            <w:pPr>
              <w:jc w:val="center"/>
              <w:rPr>
                <w:rFonts w:ascii="Times New Roman" w:hAnsi="Times New Roman"/>
                <w:color w:val="000000"/>
                <w:sz w:val="20"/>
                <w:szCs w:val="20"/>
              </w:rPr>
            </w:pPr>
            <w:r w:rsidRPr="005F2C71">
              <w:rPr>
                <w:rFonts w:ascii="Times New Roman" w:hAnsi="Times New Roman"/>
                <w:color w:val="000000"/>
                <w:sz w:val="20"/>
                <w:szCs w:val="20"/>
              </w:rPr>
              <w:t>2</w:t>
            </w:r>
          </w:p>
        </w:tc>
        <w:tc>
          <w:tcPr>
            <w:tcW w:w="1808" w:type="dxa"/>
            <w:vMerge w:val="restart"/>
            <w:tcBorders>
              <w:top w:val="nil"/>
              <w:left w:val="single" w:sz="4" w:space="0" w:color="auto"/>
              <w:bottom w:val="single" w:sz="4" w:space="0" w:color="000000"/>
              <w:right w:val="single" w:sz="4" w:space="0" w:color="auto"/>
            </w:tcBorders>
            <w:shd w:val="clear" w:color="auto" w:fill="auto"/>
            <w:vAlign w:val="center"/>
            <w:hideMark/>
          </w:tcPr>
          <w:p w:rsidR="00631C34" w:rsidRPr="005F2C71" w:rsidRDefault="00631C34" w:rsidP="006932FF">
            <w:pPr>
              <w:ind w:firstLine="0"/>
              <w:jc w:val="center"/>
              <w:rPr>
                <w:rFonts w:ascii="Times New Roman" w:hAnsi="Times New Roman"/>
                <w:bCs/>
                <w:color w:val="000000"/>
                <w:sz w:val="20"/>
                <w:szCs w:val="20"/>
              </w:rPr>
            </w:pPr>
            <w:r w:rsidRPr="005F2C71">
              <w:rPr>
                <w:rFonts w:ascii="Times New Roman" w:hAnsi="Times New Roman"/>
                <w:bCs/>
                <w:color w:val="000000"/>
                <w:sz w:val="20"/>
                <w:szCs w:val="20"/>
              </w:rPr>
              <w:t>Воздушный транспорт</w:t>
            </w:r>
          </w:p>
        </w:tc>
        <w:tc>
          <w:tcPr>
            <w:tcW w:w="4350" w:type="dxa"/>
            <w:tcBorders>
              <w:top w:val="nil"/>
              <w:left w:val="nil"/>
              <w:bottom w:val="single" w:sz="4" w:space="0" w:color="auto"/>
              <w:right w:val="single" w:sz="4" w:space="0" w:color="auto"/>
            </w:tcBorders>
            <w:shd w:val="clear" w:color="auto" w:fill="auto"/>
            <w:vAlign w:val="center"/>
            <w:hideMark/>
          </w:tcPr>
          <w:p w:rsidR="00631C34" w:rsidRPr="005F2C71" w:rsidRDefault="00631C34"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Поддержание летной годности Pilatus PC-12</w:t>
            </w:r>
          </w:p>
        </w:tc>
        <w:tc>
          <w:tcPr>
            <w:tcW w:w="1418" w:type="dxa"/>
            <w:tcBorders>
              <w:top w:val="nil"/>
              <w:left w:val="nil"/>
              <w:bottom w:val="single" w:sz="4" w:space="0" w:color="auto"/>
              <w:right w:val="single" w:sz="4" w:space="0" w:color="auto"/>
            </w:tcBorders>
            <w:shd w:val="clear" w:color="auto" w:fill="auto"/>
            <w:vAlign w:val="center"/>
            <w:hideMark/>
          </w:tcPr>
          <w:p w:rsidR="00631C34" w:rsidRPr="005F2C71" w:rsidRDefault="00631C34"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2018-2021 гг.</w:t>
            </w:r>
          </w:p>
        </w:tc>
        <w:tc>
          <w:tcPr>
            <w:tcW w:w="1842" w:type="dxa"/>
            <w:tcBorders>
              <w:top w:val="nil"/>
              <w:left w:val="nil"/>
              <w:bottom w:val="nil"/>
              <w:right w:val="single" w:sz="4" w:space="0" w:color="auto"/>
            </w:tcBorders>
            <w:shd w:val="clear" w:color="auto" w:fill="auto"/>
            <w:vAlign w:val="center"/>
            <w:hideMark/>
          </w:tcPr>
          <w:p w:rsidR="00631C34" w:rsidRPr="005F2C71" w:rsidRDefault="00631C34"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Миндортранс РТ, РКП "АК "Тува Авиа"</w:t>
            </w:r>
          </w:p>
        </w:tc>
        <w:tc>
          <w:tcPr>
            <w:tcW w:w="4989" w:type="dxa"/>
            <w:vMerge w:val="restart"/>
            <w:tcBorders>
              <w:top w:val="nil"/>
              <w:left w:val="single" w:sz="4" w:space="0" w:color="auto"/>
              <w:bottom w:val="single" w:sz="4" w:space="0" w:color="000000"/>
              <w:right w:val="single" w:sz="4" w:space="0" w:color="auto"/>
            </w:tcBorders>
            <w:shd w:val="clear" w:color="auto" w:fill="auto"/>
            <w:vAlign w:val="center"/>
            <w:hideMark/>
          </w:tcPr>
          <w:p w:rsidR="00631C34" w:rsidRPr="005F2C71" w:rsidRDefault="00631C34"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обеспечение эксплуатации воздушных судов</w:t>
            </w:r>
          </w:p>
        </w:tc>
      </w:tr>
      <w:tr w:rsidR="00631C34" w:rsidRPr="005F2C71" w:rsidTr="004E21E6">
        <w:trPr>
          <w:trHeight w:val="540"/>
        </w:trPr>
        <w:tc>
          <w:tcPr>
            <w:tcW w:w="788" w:type="dxa"/>
            <w:vMerge/>
            <w:tcBorders>
              <w:left w:val="single" w:sz="4" w:space="0" w:color="auto"/>
              <w:right w:val="single" w:sz="4" w:space="0" w:color="auto"/>
            </w:tcBorders>
            <w:shd w:val="clear" w:color="auto" w:fill="auto"/>
            <w:noWrap/>
            <w:vAlign w:val="center"/>
            <w:hideMark/>
          </w:tcPr>
          <w:p w:rsidR="00631C34" w:rsidRPr="005F2C71" w:rsidRDefault="00631C34" w:rsidP="006932FF">
            <w:pPr>
              <w:ind w:firstLine="0"/>
              <w:jc w:val="center"/>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31C34" w:rsidRPr="005F2C71" w:rsidRDefault="00631C34" w:rsidP="006932FF">
            <w:pPr>
              <w:ind w:firstLine="0"/>
              <w:jc w:val="left"/>
              <w:rPr>
                <w:rFonts w:ascii="Times New Roman" w:hAnsi="Times New Roman"/>
                <w:b/>
                <w:bCs/>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31C34" w:rsidRPr="005F2C71" w:rsidRDefault="00631C34" w:rsidP="006932FF">
            <w:pPr>
              <w:ind w:firstLine="0"/>
              <w:jc w:val="left"/>
              <w:rPr>
                <w:rFonts w:ascii="Times New Roman" w:hAnsi="Times New Roman"/>
                <w:sz w:val="20"/>
                <w:szCs w:val="20"/>
              </w:rPr>
            </w:pPr>
            <w:r w:rsidRPr="005F2C71">
              <w:rPr>
                <w:rFonts w:ascii="Times New Roman" w:hAnsi="Times New Roman"/>
                <w:sz w:val="20"/>
                <w:szCs w:val="20"/>
              </w:rPr>
              <w:t>Поддержание летной годности вертолетов Ми-8</w:t>
            </w:r>
          </w:p>
        </w:tc>
        <w:tc>
          <w:tcPr>
            <w:tcW w:w="1418" w:type="dxa"/>
            <w:tcBorders>
              <w:top w:val="nil"/>
              <w:left w:val="nil"/>
              <w:bottom w:val="single" w:sz="4" w:space="0" w:color="auto"/>
              <w:right w:val="single" w:sz="4" w:space="0" w:color="auto"/>
            </w:tcBorders>
            <w:shd w:val="clear" w:color="auto" w:fill="auto"/>
            <w:vAlign w:val="center"/>
            <w:hideMark/>
          </w:tcPr>
          <w:p w:rsidR="00631C34" w:rsidRPr="005F2C71" w:rsidRDefault="00631C34"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2018 -2024 гг.</w:t>
            </w:r>
          </w:p>
        </w:tc>
        <w:tc>
          <w:tcPr>
            <w:tcW w:w="1842" w:type="dxa"/>
            <w:tcBorders>
              <w:top w:val="single" w:sz="4" w:space="0" w:color="auto"/>
              <w:left w:val="nil"/>
              <w:bottom w:val="nil"/>
              <w:right w:val="single" w:sz="4" w:space="0" w:color="auto"/>
            </w:tcBorders>
            <w:shd w:val="clear" w:color="auto" w:fill="auto"/>
            <w:vAlign w:val="center"/>
            <w:hideMark/>
          </w:tcPr>
          <w:p w:rsidR="00631C34" w:rsidRPr="005F2C71" w:rsidRDefault="00631C34"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Миндортранс РТ, РКП "АК "Тува Авиа"</w:t>
            </w:r>
          </w:p>
        </w:tc>
        <w:tc>
          <w:tcPr>
            <w:tcW w:w="4989" w:type="dxa"/>
            <w:vMerge/>
            <w:tcBorders>
              <w:top w:val="nil"/>
              <w:left w:val="single" w:sz="4" w:space="0" w:color="auto"/>
              <w:bottom w:val="single" w:sz="4" w:space="0" w:color="000000"/>
              <w:right w:val="single" w:sz="4" w:space="0" w:color="auto"/>
            </w:tcBorders>
            <w:vAlign w:val="center"/>
            <w:hideMark/>
          </w:tcPr>
          <w:p w:rsidR="00631C34" w:rsidRPr="005F2C71" w:rsidRDefault="00631C34" w:rsidP="006932FF">
            <w:pPr>
              <w:ind w:firstLine="0"/>
              <w:jc w:val="left"/>
              <w:rPr>
                <w:rFonts w:ascii="Times New Roman" w:hAnsi="Times New Roman"/>
                <w:color w:val="000000"/>
                <w:sz w:val="20"/>
                <w:szCs w:val="20"/>
              </w:rPr>
            </w:pPr>
          </w:p>
        </w:tc>
      </w:tr>
      <w:tr w:rsidR="00631C34" w:rsidRPr="005F2C71" w:rsidTr="004E21E6">
        <w:trPr>
          <w:trHeight w:val="510"/>
        </w:trPr>
        <w:tc>
          <w:tcPr>
            <w:tcW w:w="788" w:type="dxa"/>
            <w:vMerge/>
            <w:tcBorders>
              <w:left w:val="single" w:sz="4" w:space="0" w:color="auto"/>
              <w:right w:val="single" w:sz="4" w:space="0" w:color="auto"/>
            </w:tcBorders>
            <w:vAlign w:val="center"/>
            <w:hideMark/>
          </w:tcPr>
          <w:p w:rsidR="00631C34" w:rsidRPr="005F2C71" w:rsidRDefault="00631C34"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31C34" w:rsidRPr="005F2C71" w:rsidRDefault="00631C34" w:rsidP="006932FF">
            <w:pPr>
              <w:ind w:firstLine="0"/>
              <w:jc w:val="left"/>
              <w:rPr>
                <w:rFonts w:ascii="Times New Roman" w:hAnsi="Times New Roman"/>
                <w:b/>
                <w:bCs/>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31C34" w:rsidRPr="005F2C71" w:rsidRDefault="00631C34" w:rsidP="006932FF">
            <w:pPr>
              <w:ind w:firstLine="0"/>
              <w:jc w:val="left"/>
              <w:rPr>
                <w:rFonts w:ascii="Times New Roman" w:hAnsi="Times New Roman"/>
                <w:sz w:val="20"/>
                <w:szCs w:val="20"/>
              </w:rPr>
            </w:pPr>
            <w:r w:rsidRPr="005F2C71">
              <w:rPr>
                <w:rFonts w:ascii="Times New Roman" w:hAnsi="Times New Roman"/>
                <w:sz w:val="20"/>
                <w:szCs w:val="20"/>
              </w:rPr>
              <w:t>Поддержание летной годности самолетов Ан-2</w:t>
            </w:r>
          </w:p>
        </w:tc>
        <w:tc>
          <w:tcPr>
            <w:tcW w:w="1418" w:type="dxa"/>
            <w:tcBorders>
              <w:top w:val="nil"/>
              <w:left w:val="nil"/>
              <w:bottom w:val="single" w:sz="4" w:space="0" w:color="auto"/>
              <w:right w:val="single" w:sz="4" w:space="0" w:color="auto"/>
            </w:tcBorders>
            <w:shd w:val="clear" w:color="auto" w:fill="auto"/>
            <w:vAlign w:val="center"/>
            <w:hideMark/>
          </w:tcPr>
          <w:p w:rsidR="00631C34" w:rsidRPr="005F2C71" w:rsidRDefault="00631C34"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2020-2024 </w:t>
            </w:r>
            <w:proofErr w:type="gramStart"/>
            <w:r w:rsidRPr="005F2C71">
              <w:rPr>
                <w:rFonts w:ascii="Times New Roman" w:hAnsi="Times New Roman"/>
                <w:color w:val="000000"/>
                <w:sz w:val="20"/>
                <w:szCs w:val="20"/>
              </w:rPr>
              <w:t>гг</w:t>
            </w:r>
            <w:proofErr w:type="gramEnd"/>
          </w:p>
        </w:tc>
        <w:tc>
          <w:tcPr>
            <w:tcW w:w="1842" w:type="dxa"/>
            <w:tcBorders>
              <w:top w:val="single" w:sz="4" w:space="0" w:color="auto"/>
              <w:left w:val="nil"/>
              <w:bottom w:val="nil"/>
              <w:right w:val="single" w:sz="4" w:space="0" w:color="auto"/>
            </w:tcBorders>
            <w:shd w:val="clear" w:color="auto" w:fill="auto"/>
            <w:vAlign w:val="center"/>
            <w:hideMark/>
          </w:tcPr>
          <w:p w:rsidR="00631C34" w:rsidRPr="005F2C71" w:rsidRDefault="00631C34"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Миндортранс РТ, РКП "АК "Тува Авиа"</w:t>
            </w:r>
          </w:p>
        </w:tc>
        <w:tc>
          <w:tcPr>
            <w:tcW w:w="4989" w:type="dxa"/>
            <w:vMerge/>
            <w:tcBorders>
              <w:top w:val="nil"/>
              <w:left w:val="single" w:sz="4" w:space="0" w:color="auto"/>
              <w:bottom w:val="single" w:sz="4" w:space="0" w:color="000000"/>
              <w:right w:val="single" w:sz="4" w:space="0" w:color="auto"/>
            </w:tcBorders>
            <w:vAlign w:val="center"/>
            <w:hideMark/>
          </w:tcPr>
          <w:p w:rsidR="00631C34" w:rsidRPr="005F2C71" w:rsidRDefault="00631C34" w:rsidP="006932FF">
            <w:pPr>
              <w:ind w:firstLine="0"/>
              <w:jc w:val="left"/>
              <w:rPr>
                <w:rFonts w:ascii="Times New Roman" w:hAnsi="Times New Roman"/>
                <w:color w:val="000000"/>
                <w:sz w:val="20"/>
                <w:szCs w:val="20"/>
              </w:rPr>
            </w:pPr>
          </w:p>
        </w:tc>
      </w:tr>
      <w:tr w:rsidR="00631C34" w:rsidRPr="005F2C71" w:rsidTr="004E21E6">
        <w:trPr>
          <w:trHeight w:val="510"/>
        </w:trPr>
        <w:tc>
          <w:tcPr>
            <w:tcW w:w="788" w:type="dxa"/>
            <w:vMerge/>
            <w:tcBorders>
              <w:left w:val="single" w:sz="4" w:space="0" w:color="auto"/>
              <w:right w:val="single" w:sz="4" w:space="0" w:color="auto"/>
            </w:tcBorders>
            <w:vAlign w:val="center"/>
            <w:hideMark/>
          </w:tcPr>
          <w:p w:rsidR="00631C34" w:rsidRPr="005F2C71" w:rsidRDefault="00631C34"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31C34" w:rsidRPr="005F2C71" w:rsidRDefault="00631C34" w:rsidP="006932FF">
            <w:pPr>
              <w:ind w:firstLine="0"/>
              <w:jc w:val="left"/>
              <w:rPr>
                <w:rFonts w:ascii="Times New Roman" w:hAnsi="Times New Roman"/>
                <w:b/>
                <w:bCs/>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31C34" w:rsidRPr="005F2C71" w:rsidRDefault="00631C34" w:rsidP="006932FF">
            <w:pPr>
              <w:ind w:firstLine="0"/>
              <w:jc w:val="left"/>
              <w:rPr>
                <w:rFonts w:ascii="Times New Roman" w:hAnsi="Times New Roman"/>
                <w:sz w:val="20"/>
                <w:szCs w:val="20"/>
              </w:rPr>
            </w:pPr>
            <w:r w:rsidRPr="005F2C71">
              <w:rPr>
                <w:rFonts w:ascii="Times New Roman" w:hAnsi="Times New Roman"/>
                <w:sz w:val="20"/>
                <w:szCs w:val="20"/>
              </w:rPr>
              <w:t>Поддержание летной годности Robinson R-44</w:t>
            </w:r>
          </w:p>
        </w:tc>
        <w:tc>
          <w:tcPr>
            <w:tcW w:w="1418" w:type="dxa"/>
            <w:tcBorders>
              <w:top w:val="nil"/>
              <w:left w:val="nil"/>
              <w:bottom w:val="single" w:sz="4" w:space="0" w:color="auto"/>
              <w:right w:val="single" w:sz="4" w:space="0" w:color="auto"/>
            </w:tcBorders>
            <w:shd w:val="clear" w:color="auto" w:fill="auto"/>
            <w:vAlign w:val="center"/>
            <w:hideMark/>
          </w:tcPr>
          <w:p w:rsidR="00631C34" w:rsidRPr="005F2C71" w:rsidRDefault="00631C34"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2020-2024 гг.</w:t>
            </w:r>
          </w:p>
        </w:tc>
        <w:tc>
          <w:tcPr>
            <w:tcW w:w="1842" w:type="dxa"/>
            <w:tcBorders>
              <w:top w:val="single" w:sz="4" w:space="0" w:color="auto"/>
              <w:left w:val="nil"/>
              <w:bottom w:val="nil"/>
              <w:right w:val="single" w:sz="4" w:space="0" w:color="auto"/>
            </w:tcBorders>
            <w:shd w:val="clear" w:color="auto" w:fill="auto"/>
            <w:vAlign w:val="center"/>
            <w:hideMark/>
          </w:tcPr>
          <w:p w:rsidR="00631C34" w:rsidRPr="005F2C71" w:rsidRDefault="00631C34"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Миндортранс РТ, РКП "АК "Тува Авиа"</w:t>
            </w:r>
          </w:p>
        </w:tc>
        <w:tc>
          <w:tcPr>
            <w:tcW w:w="4989" w:type="dxa"/>
            <w:vMerge/>
            <w:tcBorders>
              <w:top w:val="nil"/>
              <w:left w:val="single" w:sz="4" w:space="0" w:color="auto"/>
              <w:bottom w:val="single" w:sz="4" w:space="0" w:color="000000"/>
              <w:right w:val="single" w:sz="4" w:space="0" w:color="auto"/>
            </w:tcBorders>
            <w:vAlign w:val="center"/>
            <w:hideMark/>
          </w:tcPr>
          <w:p w:rsidR="00631C34" w:rsidRPr="005F2C71" w:rsidRDefault="00631C34" w:rsidP="006932FF">
            <w:pPr>
              <w:ind w:firstLine="0"/>
              <w:jc w:val="left"/>
              <w:rPr>
                <w:rFonts w:ascii="Times New Roman" w:hAnsi="Times New Roman"/>
                <w:color w:val="000000"/>
                <w:sz w:val="20"/>
                <w:szCs w:val="20"/>
              </w:rPr>
            </w:pPr>
          </w:p>
        </w:tc>
      </w:tr>
      <w:tr w:rsidR="00631C34" w:rsidRPr="005F2C71" w:rsidTr="004E21E6">
        <w:trPr>
          <w:trHeight w:val="510"/>
        </w:trPr>
        <w:tc>
          <w:tcPr>
            <w:tcW w:w="788" w:type="dxa"/>
            <w:vMerge/>
            <w:tcBorders>
              <w:left w:val="single" w:sz="4" w:space="0" w:color="auto"/>
              <w:right w:val="single" w:sz="4" w:space="0" w:color="auto"/>
            </w:tcBorders>
            <w:vAlign w:val="center"/>
            <w:hideMark/>
          </w:tcPr>
          <w:p w:rsidR="00631C34" w:rsidRPr="005F2C71" w:rsidRDefault="00631C34"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31C34" w:rsidRPr="005F2C71" w:rsidRDefault="00631C34" w:rsidP="006932FF">
            <w:pPr>
              <w:ind w:firstLine="0"/>
              <w:jc w:val="left"/>
              <w:rPr>
                <w:rFonts w:ascii="Times New Roman" w:hAnsi="Times New Roman"/>
                <w:b/>
                <w:bCs/>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31C34" w:rsidRPr="005F2C71" w:rsidRDefault="00631C34" w:rsidP="006932FF">
            <w:pPr>
              <w:ind w:firstLine="0"/>
              <w:jc w:val="left"/>
              <w:rPr>
                <w:rFonts w:ascii="Times New Roman" w:hAnsi="Times New Roman"/>
                <w:sz w:val="20"/>
                <w:szCs w:val="20"/>
              </w:rPr>
            </w:pPr>
            <w:r w:rsidRPr="005F2C71">
              <w:rPr>
                <w:rFonts w:ascii="Times New Roman" w:hAnsi="Times New Roman"/>
                <w:sz w:val="20"/>
                <w:szCs w:val="20"/>
              </w:rPr>
              <w:t>Повышение квалификации летно-технического состава</w:t>
            </w:r>
          </w:p>
        </w:tc>
        <w:tc>
          <w:tcPr>
            <w:tcW w:w="1418" w:type="dxa"/>
            <w:tcBorders>
              <w:top w:val="nil"/>
              <w:left w:val="nil"/>
              <w:bottom w:val="single" w:sz="4" w:space="0" w:color="auto"/>
              <w:right w:val="single" w:sz="4" w:space="0" w:color="auto"/>
            </w:tcBorders>
            <w:shd w:val="clear" w:color="auto" w:fill="auto"/>
            <w:vAlign w:val="center"/>
            <w:hideMark/>
          </w:tcPr>
          <w:p w:rsidR="00631C34" w:rsidRPr="005F2C71" w:rsidRDefault="00631C34"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2018-2019 </w:t>
            </w:r>
            <w:proofErr w:type="gramStart"/>
            <w:r w:rsidRPr="005F2C71">
              <w:rPr>
                <w:rFonts w:ascii="Times New Roman" w:hAnsi="Times New Roman"/>
                <w:color w:val="000000"/>
                <w:sz w:val="20"/>
                <w:szCs w:val="20"/>
              </w:rPr>
              <w:t>гг</w:t>
            </w:r>
            <w:proofErr w:type="gramEnd"/>
          </w:p>
        </w:tc>
        <w:tc>
          <w:tcPr>
            <w:tcW w:w="1842" w:type="dxa"/>
            <w:tcBorders>
              <w:top w:val="single" w:sz="4" w:space="0" w:color="auto"/>
              <w:left w:val="nil"/>
              <w:bottom w:val="nil"/>
              <w:right w:val="single" w:sz="4" w:space="0" w:color="auto"/>
            </w:tcBorders>
            <w:shd w:val="clear" w:color="auto" w:fill="auto"/>
            <w:vAlign w:val="center"/>
            <w:hideMark/>
          </w:tcPr>
          <w:p w:rsidR="00631C34" w:rsidRPr="005F2C71" w:rsidRDefault="00631C34"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Миндортранс РТ, РКП "АК "Тува Авиа"</w:t>
            </w:r>
          </w:p>
        </w:tc>
        <w:tc>
          <w:tcPr>
            <w:tcW w:w="4989" w:type="dxa"/>
            <w:tcBorders>
              <w:top w:val="nil"/>
              <w:left w:val="nil"/>
              <w:bottom w:val="single" w:sz="4" w:space="0" w:color="auto"/>
              <w:right w:val="single" w:sz="4" w:space="0" w:color="auto"/>
            </w:tcBorders>
            <w:shd w:val="clear" w:color="auto" w:fill="auto"/>
            <w:hideMark/>
          </w:tcPr>
          <w:p w:rsidR="00631C34" w:rsidRPr="005F2C71" w:rsidRDefault="00631C34"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формирование кадрового потенциала и подготовка мобилизационного резерва гражданской и государственной авиации</w:t>
            </w:r>
          </w:p>
        </w:tc>
      </w:tr>
      <w:tr w:rsidR="00631C34" w:rsidRPr="005F2C71" w:rsidTr="004E21E6">
        <w:trPr>
          <w:trHeight w:val="675"/>
        </w:trPr>
        <w:tc>
          <w:tcPr>
            <w:tcW w:w="788" w:type="dxa"/>
            <w:vMerge/>
            <w:tcBorders>
              <w:left w:val="single" w:sz="4" w:space="0" w:color="auto"/>
              <w:bottom w:val="single" w:sz="4" w:space="0" w:color="auto"/>
              <w:right w:val="single" w:sz="4" w:space="0" w:color="auto"/>
            </w:tcBorders>
            <w:vAlign w:val="center"/>
            <w:hideMark/>
          </w:tcPr>
          <w:p w:rsidR="00631C34" w:rsidRPr="005F2C71" w:rsidRDefault="00631C34"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auto"/>
              <w:right w:val="single" w:sz="4" w:space="0" w:color="auto"/>
            </w:tcBorders>
            <w:vAlign w:val="center"/>
            <w:hideMark/>
          </w:tcPr>
          <w:p w:rsidR="00631C34" w:rsidRPr="005F2C71" w:rsidRDefault="00631C34" w:rsidP="006932FF">
            <w:pPr>
              <w:ind w:firstLine="0"/>
              <w:jc w:val="left"/>
              <w:rPr>
                <w:rFonts w:ascii="Times New Roman" w:hAnsi="Times New Roman"/>
                <w:b/>
                <w:bCs/>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31C34" w:rsidRPr="005F2C71" w:rsidRDefault="00631C34" w:rsidP="006932FF">
            <w:pPr>
              <w:ind w:firstLine="0"/>
              <w:jc w:val="left"/>
              <w:rPr>
                <w:rFonts w:ascii="Times New Roman" w:hAnsi="Times New Roman"/>
                <w:sz w:val="20"/>
                <w:szCs w:val="20"/>
              </w:rPr>
            </w:pPr>
            <w:r w:rsidRPr="005F2C71">
              <w:rPr>
                <w:rFonts w:ascii="Times New Roman" w:hAnsi="Times New Roman"/>
                <w:sz w:val="20"/>
                <w:szCs w:val="20"/>
              </w:rPr>
              <w:t>Субсидии организациям воздушного транспорта на частичное возмещение недополученных доходов, связанных с организацией авиаперевозок пассажиров и багажа</w:t>
            </w:r>
          </w:p>
        </w:tc>
        <w:tc>
          <w:tcPr>
            <w:tcW w:w="1418" w:type="dxa"/>
            <w:tcBorders>
              <w:top w:val="nil"/>
              <w:left w:val="nil"/>
              <w:bottom w:val="single" w:sz="4" w:space="0" w:color="auto"/>
              <w:right w:val="single" w:sz="4" w:space="0" w:color="auto"/>
            </w:tcBorders>
            <w:shd w:val="clear" w:color="auto" w:fill="auto"/>
            <w:vAlign w:val="center"/>
            <w:hideMark/>
          </w:tcPr>
          <w:p w:rsidR="00631C34" w:rsidRPr="005F2C71" w:rsidRDefault="00631C34"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2018 г.</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31C34" w:rsidRPr="005F2C71" w:rsidRDefault="00631C34"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Миндортранс РТ</w:t>
            </w:r>
          </w:p>
        </w:tc>
        <w:tc>
          <w:tcPr>
            <w:tcW w:w="4989" w:type="dxa"/>
            <w:tcBorders>
              <w:top w:val="nil"/>
              <w:left w:val="nil"/>
              <w:bottom w:val="single" w:sz="4" w:space="0" w:color="auto"/>
              <w:right w:val="single" w:sz="4" w:space="0" w:color="auto"/>
            </w:tcBorders>
            <w:shd w:val="clear" w:color="auto" w:fill="auto"/>
            <w:hideMark/>
          </w:tcPr>
          <w:p w:rsidR="00631C34" w:rsidRPr="005F2C71" w:rsidRDefault="00631C34"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обеспечение пассажироперевозок в труднодоступные населеннные пункты республики </w:t>
            </w:r>
          </w:p>
        </w:tc>
      </w:tr>
      <w:tr w:rsidR="00631C34" w:rsidRPr="005F2C71" w:rsidTr="0050761B">
        <w:trPr>
          <w:trHeight w:val="735"/>
        </w:trPr>
        <w:tc>
          <w:tcPr>
            <w:tcW w:w="788" w:type="dxa"/>
            <w:vMerge w:val="restart"/>
            <w:tcBorders>
              <w:top w:val="nil"/>
              <w:left w:val="single" w:sz="4" w:space="0" w:color="auto"/>
              <w:right w:val="single" w:sz="4" w:space="0" w:color="auto"/>
            </w:tcBorders>
            <w:shd w:val="clear" w:color="auto" w:fill="auto"/>
            <w:noWrap/>
            <w:vAlign w:val="center"/>
            <w:hideMark/>
          </w:tcPr>
          <w:p w:rsidR="00631C34" w:rsidRPr="005F2C71" w:rsidRDefault="00631C34"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2.3.</w:t>
            </w:r>
          </w:p>
          <w:p w:rsidR="00631C34" w:rsidRPr="005F2C71" w:rsidRDefault="00631C34" w:rsidP="006932FF">
            <w:pPr>
              <w:jc w:val="center"/>
              <w:rPr>
                <w:rFonts w:ascii="Times New Roman" w:hAnsi="Times New Roman"/>
                <w:color w:val="000000"/>
                <w:sz w:val="20"/>
                <w:szCs w:val="20"/>
              </w:rPr>
            </w:pPr>
          </w:p>
        </w:tc>
        <w:tc>
          <w:tcPr>
            <w:tcW w:w="1808" w:type="dxa"/>
            <w:vMerge w:val="restart"/>
            <w:tcBorders>
              <w:top w:val="single" w:sz="4" w:space="0" w:color="auto"/>
              <w:left w:val="single" w:sz="4" w:space="0" w:color="auto"/>
              <w:bottom w:val="single" w:sz="4" w:space="0" w:color="000000"/>
              <w:right w:val="single" w:sz="4" w:space="0" w:color="auto"/>
            </w:tcBorders>
            <w:vAlign w:val="center"/>
            <w:hideMark/>
          </w:tcPr>
          <w:p w:rsidR="00631C34" w:rsidRPr="005F2C71" w:rsidRDefault="00631C34" w:rsidP="00631C34">
            <w:pPr>
              <w:ind w:firstLine="0"/>
              <w:jc w:val="center"/>
              <w:rPr>
                <w:rFonts w:ascii="Times New Roman" w:hAnsi="Times New Roman"/>
                <w:bCs/>
                <w:color w:val="000000"/>
                <w:sz w:val="20"/>
                <w:szCs w:val="20"/>
              </w:rPr>
            </w:pPr>
            <w:r w:rsidRPr="005F2C71">
              <w:rPr>
                <w:rFonts w:ascii="Times New Roman" w:hAnsi="Times New Roman"/>
                <w:bCs/>
                <w:color w:val="000000"/>
                <w:sz w:val="20"/>
                <w:szCs w:val="20"/>
              </w:rPr>
              <w:t>Автомобильный транспорт</w:t>
            </w:r>
          </w:p>
        </w:tc>
        <w:tc>
          <w:tcPr>
            <w:tcW w:w="4350" w:type="dxa"/>
            <w:tcBorders>
              <w:top w:val="nil"/>
              <w:left w:val="nil"/>
              <w:bottom w:val="single" w:sz="4" w:space="0" w:color="auto"/>
              <w:right w:val="single" w:sz="4" w:space="0" w:color="auto"/>
            </w:tcBorders>
            <w:shd w:val="clear" w:color="auto" w:fill="auto"/>
            <w:vAlign w:val="center"/>
            <w:hideMark/>
          </w:tcPr>
          <w:p w:rsidR="00631C34" w:rsidRPr="005F2C71" w:rsidRDefault="00631C34" w:rsidP="006932FF">
            <w:pPr>
              <w:ind w:firstLine="0"/>
              <w:jc w:val="left"/>
              <w:rPr>
                <w:rFonts w:ascii="Times New Roman" w:hAnsi="Times New Roman"/>
                <w:sz w:val="20"/>
                <w:szCs w:val="20"/>
              </w:rPr>
            </w:pPr>
            <w:r w:rsidRPr="005F2C71">
              <w:rPr>
                <w:rFonts w:ascii="Times New Roman" w:hAnsi="Times New Roman"/>
                <w:sz w:val="20"/>
                <w:szCs w:val="20"/>
              </w:rPr>
              <w:t>Приобретение автобусов</w:t>
            </w:r>
          </w:p>
        </w:tc>
        <w:tc>
          <w:tcPr>
            <w:tcW w:w="1418" w:type="dxa"/>
            <w:tcBorders>
              <w:top w:val="nil"/>
              <w:left w:val="nil"/>
              <w:bottom w:val="single" w:sz="4" w:space="0" w:color="auto"/>
              <w:right w:val="single" w:sz="4" w:space="0" w:color="auto"/>
            </w:tcBorders>
            <w:shd w:val="clear" w:color="auto" w:fill="auto"/>
            <w:vAlign w:val="center"/>
            <w:hideMark/>
          </w:tcPr>
          <w:p w:rsidR="00631C34" w:rsidRPr="005F2C71" w:rsidRDefault="00631C34"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2017-2024 </w:t>
            </w:r>
            <w:proofErr w:type="gramStart"/>
            <w:r w:rsidRPr="005F2C71">
              <w:rPr>
                <w:rFonts w:ascii="Times New Roman" w:hAnsi="Times New Roman"/>
                <w:color w:val="000000"/>
                <w:sz w:val="20"/>
                <w:szCs w:val="20"/>
              </w:rPr>
              <w:t>гг</w:t>
            </w:r>
            <w:proofErr w:type="gramEnd"/>
          </w:p>
        </w:tc>
        <w:tc>
          <w:tcPr>
            <w:tcW w:w="1842" w:type="dxa"/>
            <w:tcBorders>
              <w:top w:val="nil"/>
              <w:left w:val="nil"/>
              <w:bottom w:val="single" w:sz="4" w:space="0" w:color="auto"/>
              <w:right w:val="single" w:sz="4" w:space="0" w:color="auto"/>
            </w:tcBorders>
            <w:shd w:val="clear" w:color="auto" w:fill="auto"/>
            <w:vAlign w:val="center"/>
            <w:hideMark/>
          </w:tcPr>
          <w:p w:rsidR="00631C34" w:rsidRPr="005F2C71" w:rsidRDefault="00631C34"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Миндортранс РТ, органы местного самоуправления РТ (по согласованию)</w:t>
            </w:r>
          </w:p>
        </w:tc>
        <w:tc>
          <w:tcPr>
            <w:tcW w:w="4989" w:type="dxa"/>
            <w:tcBorders>
              <w:top w:val="nil"/>
              <w:left w:val="nil"/>
              <w:bottom w:val="nil"/>
              <w:right w:val="single" w:sz="4" w:space="0" w:color="auto"/>
            </w:tcBorders>
            <w:shd w:val="clear" w:color="auto" w:fill="auto"/>
            <w:hideMark/>
          </w:tcPr>
          <w:p w:rsidR="00631C34" w:rsidRPr="005F2C71" w:rsidRDefault="00631C34"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Обновление и модернизация подвижного состава предприятий, занимающихся пассажироперевозками автомобильным транспортом</w:t>
            </w:r>
          </w:p>
        </w:tc>
      </w:tr>
      <w:tr w:rsidR="00631C34" w:rsidRPr="005F2C71" w:rsidTr="0050761B">
        <w:trPr>
          <w:trHeight w:val="690"/>
        </w:trPr>
        <w:tc>
          <w:tcPr>
            <w:tcW w:w="788" w:type="dxa"/>
            <w:vMerge/>
            <w:tcBorders>
              <w:left w:val="single" w:sz="4" w:space="0" w:color="auto"/>
              <w:right w:val="single" w:sz="4" w:space="0" w:color="auto"/>
            </w:tcBorders>
            <w:shd w:val="clear" w:color="auto" w:fill="auto"/>
            <w:noWrap/>
            <w:vAlign w:val="center"/>
            <w:hideMark/>
          </w:tcPr>
          <w:p w:rsidR="00631C34" w:rsidRPr="005F2C71" w:rsidRDefault="00631C34" w:rsidP="006932FF">
            <w:pPr>
              <w:jc w:val="center"/>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31C34" w:rsidRPr="005F2C71" w:rsidRDefault="00631C34" w:rsidP="006932FF">
            <w:pPr>
              <w:ind w:firstLine="0"/>
              <w:jc w:val="left"/>
              <w:rPr>
                <w:rFonts w:ascii="Times New Roman" w:hAnsi="Times New Roman"/>
                <w:b/>
                <w:bCs/>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31C34" w:rsidRPr="005F2C71" w:rsidRDefault="00631C34" w:rsidP="006932FF">
            <w:pPr>
              <w:ind w:firstLine="0"/>
              <w:jc w:val="left"/>
              <w:rPr>
                <w:rFonts w:ascii="Times New Roman" w:hAnsi="Times New Roman"/>
                <w:sz w:val="20"/>
                <w:szCs w:val="20"/>
              </w:rPr>
            </w:pPr>
            <w:r w:rsidRPr="005F2C71">
              <w:rPr>
                <w:rFonts w:ascii="Times New Roman" w:hAnsi="Times New Roman"/>
                <w:sz w:val="20"/>
                <w:szCs w:val="20"/>
              </w:rPr>
              <w:t>Субсидии, за исключением субсидий на софинансирование капитальных вложений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center"/>
            <w:hideMark/>
          </w:tcPr>
          <w:p w:rsidR="00631C34" w:rsidRPr="005F2C71" w:rsidRDefault="00631C34"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2019-2020 </w:t>
            </w:r>
            <w:proofErr w:type="gramStart"/>
            <w:r w:rsidRPr="005F2C71">
              <w:rPr>
                <w:rFonts w:ascii="Times New Roman" w:hAnsi="Times New Roman"/>
                <w:color w:val="000000"/>
                <w:sz w:val="20"/>
                <w:szCs w:val="20"/>
              </w:rPr>
              <w:t>гг</w:t>
            </w:r>
            <w:proofErr w:type="gramEnd"/>
          </w:p>
        </w:tc>
        <w:tc>
          <w:tcPr>
            <w:tcW w:w="1842" w:type="dxa"/>
            <w:tcBorders>
              <w:top w:val="nil"/>
              <w:left w:val="nil"/>
              <w:bottom w:val="single" w:sz="4" w:space="0" w:color="auto"/>
              <w:right w:val="single" w:sz="4" w:space="0" w:color="auto"/>
            </w:tcBorders>
            <w:shd w:val="clear" w:color="auto" w:fill="auto"/>
            <w:vAlign w:val="center"/>
            <w:hideMark/>
          </w:tcPr>
          <w:p w:rsidR="00631C34" w:rsidRPr="005F2C71" w:rsidRDefault="00631C34"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Миндортранс РТ, органы местного самоуправления РТ (по согласованию)</w:t>
            </w:r>
          </w:p>
        </w:tc>
        <w:tc>
          <w:tcPr>
            <w:tcW w:w="4989" w:type="dxa"/>
            <w:tcBorders>
              <w:top w:val="single" w:sz="4" w:space="0" w:color="auto"/>
              <w:left w:val="nil"/>
              <w:bottom w:val="single" w:sz="4" w:space="0" w:color="auto"/>
              <w:right w:val="single" w:sz="4" w:space="0" w:color="auto"/>
            </w:tcBorders>
            <w:shd w:val="clear" w:color="auto" w:fill="auto"/>
            <w:hideMark/>
          </w:tcPr>
          <w:p w:rsidR="00631C34" w:rsidRPr="005F2C71" w:rsidRDefault="00631C34"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Обновление и модернизация подвижного состава предприятий, занимающихся пассажироперевозками автомобильным транспортом, поддержка МУП "Кызылгортранс РТ"</w:t>
            </w:r>
          </w:p>
        </w:tc>
      </w:tr>
      <w:tr w:rsidR="00631C34" w:rsidRPr="005F2C71" w:rsidTr="0050761B">
        <w:trPr>
          <w:trHeight w:val="1380"/>
        </w:trPr>
        <w:tc>
          <w:tcPr>
            <w:tcW w:w="788" w:type="dxa"/>
            <w:vMerge/>
            <w:tcBorders>
              <w:left w:val="single" w:sz="4" w:space="0" w:color="auto"/>
              <w:right w:val="single" w:sz="4" w:space="0" w:color="auto"/>
            </w:tcBorders>
            <w:shd w:val="clear" w:color="auto" w:fill="auto"/>
            <w:noWrap/>
            <w:vAlign w:val="center"/>
            <w:hideMark/>
          </w:tcPr>
          <w:p w:rsidR="00631C34" w:rsidRPr="005F2C71" w:rsidRDefault="00631C34" w:rsidP="006932FF">
            <w:pPr>
              <w:jc w:val="center"/>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31C34" w:rsidRPr="005F2C71" w:rsidRDefault="00631C34" w:rsidP="006932FF">
            <w:pPr>
              <w:ind w:firstLine="0"/>
              <w:jc w:val="left"/>
              <w:rPr>
                <w:rFonts w:ascii="Times New Roman" w:hAnsi="Times New Roman"/>
                <w:b/>
                <w:bCs/>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31C34" w:rsidRPr="005F2C71" w:rsidRDefault="00631C34"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Организация пассажирских перевозок автомобильным транспортом с применением субсидирования (частичного возмещения недополученных доходов)</w:t>
            </w:r>
          </w:p>
        </w:tc>
        <w:tc>
          <w:tcPr>
            <w:tcW w:w="1418" w:type="dxa"/>
            <w:tcBorders>
              <w:top w:val="nil"/>
              <w:left w:val="nil"/>
              <w:bottom w:val="single" w:sz="4" w:space="0" w:color="auto"/>
              <w:right w:val="single" w:sz="4" w:space="0" w:color="auto"/>
            </w:tcBorders>
            <w:shd w:val="clear" w:color="auto" w:fill="auto"/>
            <w:noWrap/>
            <w:vAlign w:val="bottom"/>
            <w:hideMark/>
          </w:tcPr>
          <w:p w:rsidR="00631C34" w:rsidRPr="005F2C71" w:rsidRDefault="00631C34"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2022-2024 гг.</w:t>
            </w:r>
          </w:p>
        </w:tc>
        <w:tc>
          <w:tcPr>
            <w:tcW w:w="1842" w:type="dxa"/>
            <w:tcBorders>
              <w:top w:val="nil"/>
              <w:left w:val="nil"/>
              <w:bottom w:val="single" w:sz="4" w:space="0" w:color="auto"/>
              <w:right w:val="single" w:sz="4" w:space="0" w:color="auto"/>
            </w:tcBorders>
            <w:shd w:val="clear" w:color="auto" w:fill="auto"/>
            <w:vAlign w:val="center"/>
            <w:hideMark/>
          </w:tcPr>
          <w:p w:rsidR="00631C34" w:rsidRPr="005F2C71" w:rsidRDefault="00631C34"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Миндортранс РТ, органы местного самоуправления РТ (по согласованию)</w:t>
            </w:r>
          </w:p>
        </w:tc>
        <w:tc>
          <w:tcPr>
            <w:tcW w:w="4989" w:type="dxa"/>
            <w:tcBorders>
              <w:top w:val="nil"/>
              <w:left w:val="nil"/>
              <w:bottom w:val="single" w:sz="4" w:space="0" w:color="auto"/>
              <w:right w:val="single" w:sz="4" w:space="0" w:color="auto"/>
            </w:tcBorders>
            <w:shd w:val="clear" w:color="auto" w:fill="auto"/>
            <w:vAlign w:val="center"/>
            <w:hideMark/>
          </w:tcPr>
          <w:p w:rsidR="00631C34" w:rsidRPr="005F2C71" w:rsidRDefault="00631C34"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Возобновление регулярных межмуниципальных пассажирских перевозок</w:t>
            </w:r>
          </w:p>
        </w:tc>
      </w:tr>
      <w:tr w:rsidR="00631C34" w:rsidRPr="005F2C71" w:rsidTr="0050761B">
        <w:trPr>
          <w:trHeight w:val="810"/>
        </w:trPr>
        <w:tc>
          <w:tcPr>
            <w:tcW w:w="788" w:type="dxa"/>
            <w:vMerge/>
            <w:tcBorders>
              <w:left w:val="single" w:sz="4" w:space="0" w:color="auto"/>
              <w:right w:val="single" w:sz="4" w:space="0" w:color="auto"/>
            </w:tcBorders>
            <w:shd w:val="clear" w:color="auto" w:fill="auto"/>
            <w:noWrap/>
            <w:vAlign w:val="center"/>
            <w:hideMark/>
          </w:tcPr>
          <w:p w:rsidR="00631C34" w:rsidRPr="005F2C71" w:rsidRDefault="00631C34" w:rsidP="006932FF">
            <w:pPr>
              <w:jc w:val="center"/>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31C34" w:rsidRPr="005F2C71" w:rsidRDefault="00631C34" w:rsidP="006932FF">
            <w:pPr>
              <w:ind w:firstLine="0"/>
              <w:jc w:val="left"/>
              <w:rPr>
                <w:rFonts w:ascii="Times New Roman" w:hAnsi="Times New Roman"/>
                <w:b/>
                <w:bCs/>
                <w:color w:val="000000"/>
                <w:sz w:val="20"/>
                <w:szCs w:val="20"/>
              </w:rPr>
            </w:pPr>
          </w:p>
        </w:tc>
        <w:tc>
          <w:tcPr>
            <w:tcW w:w="4350" w:type="dxa"/>
            <w:tcBorders>
              <w:top w:val="nil"/>
              <w:left w:val="nil"/>
              <w:bottom w:val="single" w:sz="4" w:space="0" w:color="auto"/>
              <w:right w:val="single" w:sz="4" w:space="0" w:color="auto"/>
            </w:tcBorders>
            <w:shd w:val="clear" w:color="auto" w:fill="auto"/>
            <w:vAlign w:val="bottom"/>
            <w:hideMark/>
          </w:tcPr>
          <w:p w:rsidR="00631C34" w:rsidRPr="005F2C71" w:rsidRDefault="00631C34"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Организация пассажирских перевозок автомобильным транспортом с аэропортов в период пандемии коронавирусной инфекции COVID-19</w:t>
            </w:r>
          </w:p>
        </w:tc>
        <w:tc>
          <w:tcPr>
            <w:tcW w:w="1418" w:type="dxa"/>
            <w:tcBorders>
              <w:top w:val="nil"/>
              <w:left w:val="nil"/>
              <w:bottom w:val="single" w:sz="4" w:space="0" w:color="auto"/>
              <w:right w:val="single" w:sz="4" w:space="0" w:color="auto"/>
            </w:tcBorders>
            <w:shd w:val="clear" w:color="auto" w:fill="auto"/>
            <w:noWrap/>
            <w:vAlign w:val="bottom"/>
            <w:hideMark/>
          </w:tcPr>
          <w:p w:rsidR="00631C34" w:rsidRPr="005F2C71" w:rsidRDefault="00631C34"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2020 г.</w:t>
            </w:r>
          </w:p>
        </w:tc>
        <w:tc>
          <w:tcPr>
            <w:tcW w:w="1842" w:type="dxa"/>
            <w:tcBorders>
              <w:top w:val="nil"/>
              <w:left w:val="nil"/>
              <w:bottom w:val="single" w:sz="4" w:space="0" w:color="auto"/>
              <w:right w:val="single" w:sz="4" w:space="0" w:color="auto"/>
            </w:tcBorders>
            <w:shd w:val="clear" w:color="auto" w:fill="auto"/>
            <w:vAlign w:val="center"/>
            <w:hideMark/>
          </w:tcPr>
          <w:p w:rsidR="00631C34" w:rsidRPr="005F2C71" w:rsidRDefault="00631C34"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Миндортранс РТ</w:t>
            </w:r>
          </w:p>
        </w:tc>
        <w:tc>
          <w:tcPr>
            <w:tcW w:w="4989" w:type="dxa"/>
            <w:tcBorders>
              <w:top w:val="nil"/>
              <w:left w:val="nil"/>
              <w:bottom w:val="single" w:sz="4" w:space="0" w:color="auto"/>
              <w:right w:val="single" w:sz="4" w:space="0" w:color="auto"/>
            </w:tcBorders>
            <w:shd w:val="clear" w:color="auto" w:fill="auto"/>
            <w:vAlign w:val="bottom"/>
            <w:hideMark/>
          </w:tcPr>
          <w:p w:rsidR="00631C34" w:rsidRPr="005F2C71" w:rsidRDefault="00631C34"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Предотвращение распространения коронавирусной инфекции COVID-19</w:t>
            </w:r>
          </w:p>
        </w:tc>
      </w:tr>
      <w:tr w:rsidR="00631C34" w:rsidRPr="005F2C71" w:rsidTr="0050761B">
        <w:trPr>
          <w:trHeight w:val="510"/>
        </w:trPr>
        <w:tc>
          <w:tcPr>
            <w:tcW w:w="788" w:type="dxa"/>
            <w:vMerge/>
            <w:tcBorders>
              <w:left w:val="single" w:sz="4" w:space="0" w:color="auto"/>
              <w:bottom w:val="single" w:sz="4" w:space="0" w:color="auto"/>
              <w:right w:val="single" w:sz="4" w:space="0" w:color="auto"/>
            </w:tcBorders>
            <w:shd w:val="clear" w:color="auto" w:fill="auto"/>
            <w:noWrap/>
            <w:vAlign w:val="center"/>
            <w:hideMark/>
          </w:tcPr>
          <w:p w:rsidR="00631C34" w:rsidRPr="005F2C71" w:rsidRDefault="00631C34" w:rsidP="006932FF">
            <w:pPr>
              <w:ind w:firstLine="0"/>
              <w:jc w:val="center"/>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31C34" w:rsidRPr="005F2C71" w:rsidRDefault="00631C34" w:rsidP="006932FF">
            <w:pPr>
              <w:ind w:firstLine="0"/>
              <w:jc w:val="left"/>
              <w:rPr>
                <w:rFonts w:ascii="Times New Roman" w:hAnsi="Times New Roman"/>
                <w:b/>
                <w:bCs/>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31C34" w:rsidRPr="005F2C71" w:rsidRDefault="00631C34" w:rsidP="006932FF">
            <w:pPr>
              <w:ind w:firstLine="0"/>
              <w:jc w:val="left"/>
              <w:rPr>
                <w:rFonts w:ascii="Times New Roman" w:hAnsi="Times New Roman"/>
                <w:sz w:val="20"/>
                <w:szCs w:val="20"/>
              </w:rPr>
            </w:pPr>
            <w:r w:rsidRPr="005F2C71">
              <w:rPr>
                <w:rFonts w:ascii="Times New Roman" w:hAnsi="Times New Roman"/>
                <w:sz w:val="20"/>
                <w:szCs w:val="20"/>
              </w:rPr>
              <w:t>Субсидии на осуществление капитальных вложений в объекты капитального строительства</w:t>
            </w:r>
          </w:p>
        </w:tc>
        <w:tc>
          <w:tcPr>
            <w:tcW w:w="1418" w:type="dxa"/>
            <w:tcBorders>
              <w:top w:val="nil"/>
              <w:left w:val="nil"/>
              <w:bottom w:val="nil"/>
              <w:right w:val="single" w:sz="4" w:space="0" w:color="auto"/>
            </w:tcBorders>
            <w:shd w:val="clear" w:color="auto" w:fill="auto"/>
            <w:vAlign w:val="center"/>
            <w:hideMark/>
          </w:tcPr>
          <w:p w:rsidR="00631C34" w:rsidRPr="005F2C71" w:rsidRDefault="00631C34"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2022 г.</w:t>
            </w:r>
          </w:p>
        </w:tc>
        <w:tc>
          <w:tcPr>
            <w:tcW w:w="1842" w:type="dxa"/>
            <w:tcBorders>
              <w:top w:val="nil"/>
              <w:left w:val="nil"/>
              <w:bottom w:val="single" w:sz="4" w:space="0" w:color="auto"/>
              <w:right w:val="single" w:sz="4" w:space="0" w:color="auto"/>
            </w:tcBorders>
            <w:shd w:val="clear" w:color="auto" w:fill="auto"/>
            <w:vAlign w:val="center"/>
            <w:hideMark/>
          </w:tcPr>
          <w:p w:rsidR="00631C34" w:rsidRPr="005F2C71" w:rsidRDefault="00631C34"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Миндортранс РТ, ГУП РТ "ЦОДД"</w:t>
            </w:r>
          </w:p>
        </w:tc>
        <w:tc>
          <w:tcPr>
            <w:tcW w:w="4989" w:type="dxa"/>
            <w:tcBorders>
              <w:top w:val="nil"/>
              <w:left w:val="nil"/>
              <w:bottom w:val="nil"/>
              <w:right w:val="single" w:sz="4" w:space="0" w:color="auto"/>
            </w:tcBorders>
            <w:shd w:val="clear" w:color="auto" w:fill="auto"/>
            <w:hideMark/>
          </w:tcPr>
          <w:p w:rsidR="00631C34" w:rsidRPr="005F2C71" w:rsidRDefault="00631C34"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Исключение дальнейшего физического износа, ухудшения технического состояния общественного транспорта</w:t>
            </w:r>
          </w:p>
        </w:tc>
      </w:tr>
      <w:tr w:rsidR="006932FF" w:rsidRPr="005F2C71" w:rsidTr="006932FF">
        <w:trPr>
          <w:trHeight w:val="765"/>
        </w:trPr>
        <w:tc>
          <w:tcPr>
            <w:tcW w:w="788" w:type="dxa"/>
            <w:tcBorders>
              <w:top w:val="nil"/>
              <w:left w:val="single" w:sz="4" w:space="0" w:color="auto"/>
              <w:bottom w:val="single" w:sz="4" w:space="0" w:color="auto"/>
              <w:right w:val="single" w:sz="4" w:space="0" w:color="auto"/>
            </w:tcBorders>
            <w:shd w:val="clear" w:color="auto" w:fill="auto"/>
            <w:noWrap/>
            <w:vAlign w:val="center"/>
            <w:hideMark/>
          </w:tcPr>
          <w:p w:rsidR="006932FF" w:rsidRPr="005F2C71" w:rsidRDefault="006932FF" w:rsidP="006932FF">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3.</w:t>
            </w:r>
          </w:p>
        </w:tc>
        <w:tc>
          <w:tcPr>
            <w:tcW w:w="180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Подпрограмма "Повышение безопасности дорожного движения на 2017-2024 годы"</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1842"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b/>
                <w:bCs/>
                <w:color w:val="000000"/>
                <w:sz w:val="20"/>
                <w:szCs w:val="20"/>
              </w:rPr>
            </w:pPr>
            <w:r w:rsidRPr="005F2C71">
              <w:rPr>
                <w:rFonts w:ascii="Times New Roman" w:hAnsi="Times New Roman"/>
                <w:b/>
                <w:bCs/>
                <w:color w:val="000000"/>
                <w:sz w:val="20"/>
                <w:szCs w:val="20"/>
              </w:rPr>
              <w:t> </w:t>
            </w:r>
          </w:p>
        </w:tc>
        <w:tc>
          <w:tcPr>
            <w:tcW w:w="4989" w:type="dxa"/>
            <w:tcBorders>
              <w:top w:val="single" w:sz="4" w:space="0" w:color="auto"/>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b/>
                <w:bCs/>
                <w:color w:val="000000"/>
                <w:sz w:val="20"/>
                <w:szCs w:val="20"/>
              </w:rPr>
            </w:pPr>
            <w:r w:rsidRPr="005F2C71">
              <w:rPr>
                <w:rFonts w:ascii="Times New Roman" w:hAnsi="Times New Roman"/>
                <w:b/>
                <w:bCs/>
                <w:color w:val="000000"/>
                <w:sz w:val="20"/>
                <w:szCs w:val="20"/>
              </w:rPr>
              <w:t> </w:t>
            </w:r>
          </w:p>
        </w:tc>
      </w:tr>
      <w:tr w:rsidR="006932FF" w:rsidRPr="005F2C71" w:rsidTr="006932FF">
        <w:trPr>
          <w:trHeight w:val="1320"/>
        </w:trPr>
        <w:tc>
          <w:tcPr>
            <w:tcW w:w="788" w:type="dxa"/>
            <w:vMerge w:val="restart"/>
            <w:tcBorders>
              <w:top w:val="nil"/>
              <w:left w:val="single" w:sz="4" w:space="0" w:color="auto"/>
              <w:bottom w:val="single" w:sz="4" w:space="0" w:color="000000"/>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3.1.</w:t>
            </w:r>
          </w:p>
        </w:tc>
        <w:tc>
          <w:tcPr>
            <w:tcW w:w="1808" w:type="dxa"/>
            <w:vMerge w:val="restart"/>
            <w:tcBorders>
              <w:top w:val="nil"/>
              <w:left w:val="single" w:sz="4" w:space="0" w:color="auto"/>
              <w:bottom w:val="single" w:sz="4" w:space="0" w:color="000000"/>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Мероприятия, направленные на развитие </w:t>
            </w:r>
            <w:proofErr w:type="gramStart"/>
            <w:r w:rsidRPr="005F2C71">
              <w:rPr>
                <w:rFonts w:ascii="Times New Roman" w:hAnsi="Times New Roman"/>
                <w:color w:val="000000"/>
                <w:sz w:val="20"/>
                <w:szCs w:val="20"/>
              </w:rPr>
              <w:t>системы предупреждения опасного поведения участников дорожного движения</w:t>
            </w:r>
            <w:proofErr w:type="gramEnd"/>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Оснащение техническими комплексами подразделений, осуществляющих  контрольные и надзорные функции в области БДД стационарными и мобильными комплексами видеофиксации нарушений Правил дорожного движения, включая доставку,  проведение коммуникаций (сетевая магистраль, электроснабжение), общестроительные работы (монтаж и установку комплексов видеофиксации) и техническое содержание объектов.</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2017-2022 гг.</w:t>
            </w:r>
          </w:p>
        </w:tc>
        <w:tc>
          <w:tcPr>
            <w:tcW w:w="1842" w:type="dxa"/>
            <w:tcBorders>
              <w:top w:val="nil"/>
              <w:left w:val="nil"/>
              <w:bottom w:val="nil"/>
              <w:right w:val="single" w:sz="4" w:space="0" w:color="auto"/>
            </w:tcBorders>
            <w:shd w:val="clear" w:color="auto" w:fill="auto"/>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w:t>
            </w:r>
          </w:p>
        </w:tc>
        <w:tc>
          <w:tcPr>
            <w:tcW w:w="4989"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обеспечение безопасности движения и общественной безопасности </w:t>
            </w:r>
          </w:p>
        </w:tc>
      </w:tr>
      <w:tr w:rsidR="006932FF" w:rsidRPr="005F2C71" w:rsidTr="006932FF">
        <w:trPr>
          <w:trHeight w:val="765"/>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 Финансирование работ  по обработке данных камер видеофиксации и подготовке постановлений по делам об административных правонарушениях</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2017-2024 гг.</w:t>
            </w:r>
          </w:p>
        </w:tc>
        <w:tc>
          <w:tcPr>
            <w:tcW w:w="1842" w:type="dxa"/>
            <w:tcBorders>
              <w:top w:val="single" w:sz="4" w:space="0" w:color="auto"/>
              <w:left w:val="nil"/>
              <w:bottom w:val="nil"/>
              <w:right w:val="single" w:sz="4" w:space="0" w:color="auto"/>
            </w:tcBorders>
            <w:shd w:val="clear" w:color="auto" w:fill="auto"/>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w:t>
            </w:r>
          </w:p>
        </w:tc>
        <w:tc>
          <w:tcPr>
            <w:tcW w:w="4989"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обработка данных камер видеофиксации и подготовка постановлений по делам об административных правонарушениях в области БДД</w:t>
            </w:r>
          </w:p>
        </w:tc>
      </w:tr>
      <w:tr w:rsidR="006932FF" w:rsidRPr="005F2C71" w:rsidTr="006932FF">
        <w:trPr>
          <w:trHeight w:val="795"/>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Финансирование почтовых расходов по рассылке постановлений по делам  об административных правонарушениях</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2017-2024 гг.</w:t>
            </w:r>
          </w:p>
        </w:tc>
        <w:tc>
          <w:tcPr>
            <w:tcW w:w="1842" w:type="dxa"/>
            <w:tcBorders>
              <w:top w:val="single" w:sz="4" w:space="0" w:color="auto"/>
              <w:left w:val="nil"/>
              <w:bottom w:val="single" w:sz="4" w:space="0" w:color="auto"/>
              <w:right w:val="single" w:sz="4" w:space="0" w:color="auto"/>
            </w:tcBorders>
            <w:shd w:val="clear" w:color="auto" w:fill="auto"/>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w:t>
            </w:r>
          </w:p>
        </w:tc>
        <w:tc>
          <w:tcPr>
            <w:tcW w:w="4989"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рассылка  постановлений по делам об административных правонарушениях в области БДД</w:t>
            </w:r>
          </w:p>
        </w:tc>
      </w:tr>
      <w:tr w:rsidR="006932FF" w:rsidRPr="005F2C71" w:rsidTr="006932FF">
        <w:trPr>
          <w:trHeight w:val="795"/>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Приобретение франкировальной и конвертовальной машины</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2018 г.</w:t>
            </w:r>
          </w:p>
        </w:tc>
        <w:tc>
          <w:tcPr>
            <w:tcW w:w="1842" w:type="dxa"/>
            <w:tcBorders>
              <w:top w:val="nil"/>
              <w:left w:val="nil"/>
              <w:bottom w:val="nil"/>
              <w:right w:val="single" w:sz="4" w:space="0" w:color="auto"/>
            </w:tcBorders>
            <w:shd w:val="clear" w:color="auto" w:fill="auto"/>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Миндортранс РТ,</w:t>
            </w:r>
            <w:r w:rsidRPr="005F2C71">
              <w:rPr>
                <w:rFonts w:ascii="Times New Roman" w:hAnsi="Times New Roman"/>
                <w:color w:val="000000"/>
                <w:sz w:val="20"/>
                <w:szCs w:val="20"/>
              </w:rPr>
              <w:br/>
              <w:t>МВД по РТ (по согласованию)</w:t>
            </w:r>
          </w:p>
        </w:tc>
        <w:tc>
          <w:tcPr>
            <w:tcW w:w="4989" w:type="dxa"/>
            <w:tcBorders>
              <w:top w:val="nil"/>
              <w:left w:val="nil"/>
              <w:bottom w:val="nil"/>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повышение собираемости штрафов по БДД</w:t>
            </w:r>
          </w:p>
        </w:tc>
      </w:tr>
      <w:tr w:rsidR="006932FF" w:rsidRPr="005F2C71" w:rsidTr="006932FF">
        <w:trPr>
          <w:trHeight w:val="915"/>
        </w:trPr>
        <w:tc>
          <w:tcPr>
            <w:tcW w:w="788" w:type="dxa"/>
            <w:vMerge w:val="restart"/>
            <w:tcBorders>
              <w:top w:val="nil"/>
              <w:left w:val="single" w:sz="4" w:space="0" w:color="auto"/>
              <w:bottom w:val="single" w:sz="4" w:space="0" w:color="000000"/>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3.2.</w:t>
            </w:r>
          </w:p>
        </w:tc>
        <w:tc>
          <w:tcPr>
            <w:tcW w:w="1808" w:type="dxa"/>
            <w:vMerge w:val="restart"/>
            <w:tcBorders>
              <w:top w:val="nil"/>
              <w:left w:val="single" w:sz="4" w:space="0" w:color="auto"/>
              <w:bottom w:val="single" w:sz="4" w:space="0" w:color="000000"/>
              <w:right w:val="single" w:sz="4" w:space="0" w:color="auto"/>
            </w:tcBorders>
            <w:shd w:val="clear" w:color="auto" w:fill="auto"/>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 Мероприятия, направленные на обеспечение безопасного участия детей в дорожном движении</w:t>
            </w: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Введение паспортов дорожной безопасности образовательных учреждений в дошкольных и образовательных учреждениях республики в 2017 – 2019 годах. </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2017-2018 гг.</w:t>
            </w:r>
          </w:p>
        </w:tc>
        <w:tc>
          <w:tcPr>
            <w:tcW w:w="1842" w:type="dxa"/>
            <w:tcBorders>
              <w:top w:val="single" w:sz="4" w:space="0" w:color="auto"/>
              <w:left w:val="nil"/>
              <w:bottom w:val="nil"/>
              <w:right w:val="single" w:sz="4" w:space="0" w:color="auto"/>
            </w:tcBorders>
            <w:shd w:val="clear" w:color="auto" w:fill="auto"/>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Минобр РТ,</w:t>
            </w:r>
            <w:r w:rsidRPr="005F2C71">
              <w:rPr>
                <w:rFonts w:ascii="Times New Roman" w:hAnsi="Times New Roman"/>
                <w:color w:val="000000"/>
                <w:sz w:val="20"/>
                <w:szCs w:val="20"/>
              </w:rPr>
              <w:br/>
              <w:t>УГИБДД МВД по РТ (по согласованию)</w:t>
            </w:r>
          </w:p>
        </w:tc>
        <w:tc>
          <w:tcPr>
            <w:tcW w:w="4989" w:type="dxa"/>
            <w:tcBorders>
              <w:top w:val="single" w:sz="4" w:space="0" w:color="auto"/>
              <w:left w:val="nil"/>
              <w:bottom w:val="single" w:sz="4" w:space="0" w:color="auto"/>
              <w:right w:val="single" w:sz="4" w:space="0" w:color="auto"/>
            </w:tcBorders>
            <w:shd w:val="clear" w:color="auto" w:fill="auto"/>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обеспечение безопасности движения и общественной безопасности, профилактика ДТП</w:t>
            </w:r>
          </w:p>
        </w:tc>
      </w:tr>
      <w:tr w:rsidR="006932FF" w:rsidRPr="005F2C71" w:rsidTr="006932FF">
        <w:trPr>
          <w:trHeight w:val="765"/>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Обеспечение деятельности и пополяризация детского общественного движения юнных инспекторов движения (ЮИД) </w:t>
            </w:r>
            <w:proofErr w:type="gramStart"/>
            <w:r w:rsidRPr="005F2C71">
              <w:rPr>
                <w:rFonts w:ascii="Times New Roman" w:hAnsi="Times New Roman"/>
                <w:sz w:val="20"/>
                <w:szCs w:val="20"/>
              </w:rPr>
              <w:t>в</w:t>
            </w:r>
            <w:proofErr w:type="gramEnd"/>
            <w:r w:rsidRPr="005F2C71">
              <w:rPr>
                <w:rFonts w:ascii="Times New Roman" w:hAnsi="Times New Roman"/>
                <w:sz w:val="20"/>
                <w:szCs w:val="20"/>
              </w:rPr>
              <w:t xml:space="preserve"> дошкольных и образовательных учереждениях </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2017-2024 гг.</w:t>
            </w:r>
          </w:p>
        </w:tc>
        <w:tc>
          <w:tcPr>
            <w:tcW w:w="1842" w:type="dxa"/>
            <w:tcBorders>
              <w:top w:val="single" w:sz="4" w:space="0" w:color="auto"/>
              <w:left w:val="nil"/>
              <w:bottom w:val="nil"/>
              <w:right w:val="single" w:sz="4" w:space="0" w:color="auto"/>
            </w:tcBorders>
            <w:shd w:val="clear" w:color="auto" w:fill="auto"/>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Минобр РТ,</w:t>
            </w:r>
            <w:r w:rsidRPr="005F2C71">
              <w:rPr>
                <w:rFonts w:ascii="Times New Roman" w:hAnsi="Times New Roman"/>
                <w:color w:val="000000"/>
                <w:sz w:val="20"/>
                <w:szCs w:val="20"/>
              </w:rPr>
              <w:br/>
              <w:t>УГИБДД МВД по РТ (по согласованию)</w:t>
            </w:r>
          </w:p>
        </w:tc>
        <w:tc>
          <w:tcPr>
            <w:tcW w:w="4989" w:type="dxa"/>
            <w:tcBorders>
              <w:top w:val="nil"/>
              <w:left w:val="nil"/>
              <w:bottom w:val="single" w:sz="4" w:space="0" w:color="auto"/>
              <w:right w:val="single" w:sz="4" w:space="0" w:color="auto"/>
            </w:tcBorders>
            <w:shd w:val="clear" w:color="auto" w:fill="auto"/>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повышение правового сознания несовершеннолетних участников дорожного движения, ответственности и культуры безопасного поведения на дороге</w:t>
            </w:r>
          </w:p>
        </w:tc>
      </w:tr>
      <w:tr w:rsidR="006932FF" w:rsidRPr="005F2C71" w:rsidTr="006932FF">
        <w:trPr>
          <w:trHeight w:val="135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Подготовка и создание информационно-пропагандистких телерадиопрограм, направленных на участников дорожного движения, для последующего размещения на телевизионных каналах, радиостанциях. Организация в печетных средствах массовой информации специальных рублик и выпуск специализированной печатной продукции по БДД</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2017-2024 гг.</w:t>
            </w:r>
          </w:p>
        </w:tc>
        <w:tc>
          <w:tcPr>
            <w:tcW w:w="1842" w:type="dxa"/>
            <w:tcBorders>
              <w:top w:val="single" w:sz="4" w:space="0" w:color="auto"/>
              <w:left w:val="nil"/>
              <w:bottom w:val="nil"/>
              <w:right w:val="single" w:sz="4" w:space="0" w:color="auto"/>
            </w:tcBorders>
            <w:shd w:val="clear" w:color="auto" w:fill="auto"/>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Минобр РТ,</w:t>
            </w:r>
            <w:r w:rsidRPr="005F2C71">
              <w:rPr>
                <w:rFonts w:ascii="Times New Roman" w:hAnsi="Times New Roman"/>
                <w:color w:val="000000"/>
                <w:sz w:val="20"/>
                <w:szCs w:val="20"/>
              </w:rPr>
              <w:br/>
              <w:t>УГИБДД МВД по РТ (по согласованию), Миндортранс РТ</w:t>
            </w:r>
          </w:p>
        </w:tc>
        <w:tc>
          <w:tcPr>
            <w:tcW w:w="4989" w:type="dxa"/>
            <w:tcBorders>
              <w:top w:val="nil"/>
              <w:left w:val="nil"/>
              <w:bottom w:val="single" w:sz="4" w:space="0" w:color="auto"/>
              <w:right w:val="single" w:sz="4" w:space="0" w:color="auto"/>
            </w:tcBorders>
            <w:shd w:val="clear" w:color="auto" w:fill="auto"/>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повышение правового сознания несовершеннолетних участников дорожного движения, ответственности и культуры безопасного поведения на дороге</w:t>
            </w:r>
          </w:p>
        </w:tc>
      </w:tr>
      <w:tr w:rsidR="006932FF" w:rsidRPr="005F2C71" w:rsidTr="006932FF">
        <w:trPr>
          <w:trHeight w:val="1605"/>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 xml:space="preserve">Организация и проведение республиканских отборочных мероприятий отрядов юных инспекторов движения (ЮИД) и участие во всероссийских детских массовых мероприятиях: слетах юных инспекторов, всероссийском конкурсе-фестивале "Безопасное колесо" и автомногоборью органиуземых Главным Управлением  обеспечения безопасности дорожного движения МВД РФ с оплатой проезда, питания, проживания участников и сопровождающих лиц </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2017-2024 гг.</w:t>
            </w:r>
          </w:p>
        </w:tc>
        <w:tc>
          <w:tcPr>
            <w:tcW w:w="1842" w:type="dxa"/>
            <w:tcBorders>
              <w:top w:val="single" w:sz="4" w:space="0" w:color="auto"/>
              <w:left w:val="nil"/>
              <w:bottom w:val="single" w:sz="4" w:space="0" w:color="auto"/>
              <w:right w:val="single" w:sz="4" w:space="0" w:color="auto"/>
            </w:tcBorders>
            <w:shd w:val="clear" w:color="auto" w:fill="auto"/>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Минобр РТ,</w:t>
            </w:r>
            <w:r w:rsidRPr="005F2C71">
              <w:rPr>
                <w:rFonts w:ascii="Times New Roman" w:hAnsi="Times New Roman"/>
                <w:color w:val="000000"/>
                <w:sz w:val="20"/>
                <w:szCs w:val="20"/>
              </w:rPr>
              <w:br/>
              <w:t>УГИБДД МВД по РТ (по согласованию)</w:t>
            </w:r>
          </w:p>
        </w:tc>
        <w:tc>
          <w:tcPr>
            <w:tcW w:w="4989" w:type="dxa"/>
            <w:tcBorders>
              <w:top w:val="nil"/>
              <w:left w:val="nil"/>
              <w:bottom w:val="single" w:sz="4" w:space="0" w:color="auto"/>
              <w:right w:val="single" w:sz="4" w:space="0" w:color="auto"/>
            </w:tcBorders>
            <w:shd w:val="clear" w:color="auto" w:fill="auto"/>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повышение уровня организации и безопасности дорожного движения, снижение количества ДТП</w:t>
            </w:r>
          </w:p>
        </w:tc>
      </w:tr>
      <w:tr w:rsidR="006932FF" w:rsidRPr="005F2C71" w:rsidTr="006932FF">
        <w:trPr>
          <w:trHeight w:val="2370"/>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proofErr w:type="gramStart"/>
            <w:r w:rsidRPr="005F2C71">
              <w:rPr>
                <w:rFonts w:ascii="Times New Roman" w:hAnsi="Times New Roman"/>
                <w:sz w:val="20"/>
                <w:szCs w:val="20"/>
              </w:rPr>
              <w:t xml:space="preserve">Проведение серий широкомасштабных информационно - пропагандистских социальных кампаний и акций, направленных на формирование устойчивых навыков законопослушного поведения на дорогах, создание профильной смены юных инспекторов движения на базе Детского оздоровительного лагеря, отдыха детей,  а также формирование навыков безопасного поведения на дорогах у детей и подростков («Внимание - дети!», «Пристегнись!», «Пешеход на переход», </w:t>
            </w:r>
            <w:r w:rsidRPr="005F2C71">
              <w:rPr>
                <w:rFonts w:ascii="Times New Roman" w:hAnsi="Times New Roman"/>
                <w:sz w:val="20"/>
                <w:szCs w:val="20"/>
              </w:rPr>
              <w:br/>
              <w:t>Организация и проведение республиканских конкурсов:</w:t>
            </w:r>
            <w:proofErr w:type="gramEnd"/>
            <w:r w:rsidRPr="005F2C71">
              <w:rPr>
                <w:rFonts w:ascii="Times New Roman" w:hAnsi="Times New Roman"/>
                <w:sz w:val="20"/>
                <w:szCs w:val="20"/>
              </w:rPr>
              <w:t xml:space="preserve"> </w:t>
            </w:r>
            <w:proofErr w:type="gramStart"/>
            <w:r w:rsidRPr="005F2C71">
              <w:rPr>
                <w:rFonts w:ascii="Times New Roman" w:hAnsi="Times New Roman"/>
                <w:sz w:val="20"/>
                <w:szCs w:val="20"/>
              </w:rPr>
              <w:t>«Мы и дорога», «Безопасная дорога детства», «Перекресток», «Дорога и дети», «Дорога без Опасности»).</w:t>
            </w:r>
            <w:proofErr w:type="gramEnd"/>
            <w:r w:rsidRPr="005F2C71">
              <w:rPr>
                <w:rFonts w:ascii="Times New Roman" w:hAnsi="Times New Roman"/>
                <w:sz w:val="20"/>
                <w:szCs w:val="20"/>
              </w:rPr>
              <w:br/>
              <w:t xml:space="preserve">Республиканские очно-заочные конкурсы по возрастным категориям </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2017-2024 гг.</w:t>
            </w:r>
          </w:p>
        </w:tc>
        <w:tc>
          <w:tcPr>
            <w:tcW w:w="1842" w:type="dxa"/>
            <w:tcBorders>
              <w:top w:val="nil"/>
              <w:left w:val="nil"/>
              <w:bottom w:val="nil"/>
              <w:right w:val="single" w:sz="4" w:space="0" w:color="auto"/>
            </w:tcBorders>
            <w:shd w:val="clear" w:color="auto" w:fill="auto"/>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Минобр РТ,</w:t>
            </w:r>
            <w:r w:rsidRPr="005F2C71">
              <w:rPr>
                <w:rFonts w:ascii="Times New Roman" w:hAnsi="Times New Roman"/>
                <w:color w:val="000000"/>
                <w:sz w:val="20"/>
                <w:szCs w:val="20"/>
              </w:rPr>
              <w:br/>
              <w:t>УГИБДД МВД по РТ (по согласованию)</w:t>
            </w:r>
          </w:p>
        </w:tc>
        <w:tc>
          <w:tcPr>
            <w:tcW w:w="4989" w:type="dxa"/>
            <w:tcBorders>
              <w:top w:val="nil"/>
              <w:left w:val="nil"/>
              <w:bottom w:val="single" w:sz="4" w:space="0" w:color="auto"/>
              <w:right w:val="single" w:sz="4" w:space="0" w:color="auto"/>
            </w:tcBorders>
            <w:shd w:val="clear" w:color="auto" w:fill="auto"/>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повышение уровня организации и безопасности дорожного движения, снижение количества ДТП</w:t>
            </w:r>
          </w:p>
        </w:tc>
      </w:tr>
      <w:tr w:rsidR="006932FF" w:rsidRPr="005F2C71" w:rsidTr="006932FF">
        <w:trPr>
          <w:trHeight w:val="765"/>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Повышение квалификации преподовательского состава общеобразовательных организаций в сфере формирования у детей навыков безопасного участия в дорожном движении</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2017-2024 гг.</w:t>
            </w:r>
          </w:p>
        </w:tc>
        <w:tc>
          <w:tcPr>
            <w:tcW w:w="1842" w:type="dxa"/>
            <w:tcBorders>
              <w:top w:val="single" w:sz="4" w:space="0" w:color="auto"/>
              <w:left w:val="nil"/>
              <w:bottom w:val="single" w:sz="4" w:space="0" w:color="auto"/>
              <w:right w:val="single" w:sz="4" w:space="0" w:color="auto"/>
            </w:tcBorders>
            <w:shd w:val="clear" w:color="auto" w:fill="auto"/>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Минобр РТ</w:t>
            </w:r>
          </w:p>
        </w:tc>
        <w:tc>
          <w:tcPr>
            <w:tcW w:w="4989" w:type="dxa"/>
            <w:tcBorders>
              <w:top w:val="nil"/>
              <w:left w:val="nil"/>
              <w:bottom w:val="single" w:sz="4" w:space="0" w:color="auto"/>
              <w:right w:val="single" w:sz="4" w:space="0" w:color="auto"/>
            </w:tcBorders>
            <w:shd w:val="clear" w:color="auto" w:fill="auto"/>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повышение уровня организации и безопасности дорожного движения, снижение количества ДТП</w:t>
            </w:r>
          </w:p>
        </w:tc>
      </w:tr>
      <w:tr w:rsidR="006932FF" w:rsidRPr="005F2C71" w:rsidTr="006932FF">
        <w:trPr>
          <w:trHeight w:val="765"/>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sz w:val="20"/>
                <w:szCs w:val="20"/>
              </w:rPr>
            </w:pPr>
            <w:r w:rsidRPr="005F2C71">
              <w:rPr>
                <w:rFonts w:ascii="Times New Roman" w:hAnsi="Times New Roman"/>
                <w:sz w:val="20"/>
                <w:szCs w:val="20"/>
              </w:rPr>
              <w:t>Учебно-методическое обеспечение техническими средствами обучения, наглядными, учебными и методическими пособиями, электронными образовательными ресурсами</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2017-2024 гг.</w:t>
            </w:r>
          </w:p>
        </w:tc>
        <w:tc>
          <w:tcPr>
            <w:tcW w:w="1842" w:type="dxa"/>
            <w:tcBorders>
              <w:top w:val="nil"/>
              <w:left w:val="nil"/>
              <w:bottom w:val="single" w:sz="4" w:space="0" w:color="auto"/>
              <w:right w:val="single" w:sz="4" w:space="0" w:color="auto"/>
            </w:tcBorders>
            <w:shd w:val="clear" w:color="auto" w:fill="auto"/>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Минобр,</w:t>
            </w:r>
            <w:r w:rsidRPr="005F2C71">
              <w:rPr>
                <w:rFonts w:ascii="Times New Roman" w:hAnsi="Times New Roman"/>
                <w:color w:val="000000"/>
                <w:sz w:val="20"/>
                <w:szCs w:val="20"/>
              </w:rPr>
              <w:br/>
              <w:t>УГИБДД МВД по РТ (по согласованию)</w:t>
            </w:r>
          </w:p>
        </w:tc>
        <w:tc>
          <w:tcPr>
            <w:tcW w:w="4989" w:type="dxa"/>
            <w:tcBorders>
              <w:top w:val="nil"/>
              <w:left w:val="nil"/>
              <w:bottom w:val="single" w:sz="4" w:space="0" w:color="auto"/>
              <w:right w:val="single" w:sz="4" w:space="0" w:color="auto"/>
            </w:tcBorders>
            <w:shd w:val="clear" w:color="auto" w:fill="auto"/>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повышение правосознания участников дорожного движения, ответственности</w:t>
            </w:r>
          </w:p>
        </w:tc>
      </w:tr>
      <w:tr w:rsidR="006932FF" w:rsidRPr="005F2C71" w:rsidTr="006932FF">
        <w:trPr>
          <w:trHeight w:val="765"/>
        </w:trPr>
        <w:tc>
          <w:tcPr>
            <w:tcW w:w="78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000000"/>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Приобретение  светоотражающих приспособлений </w:t>
            </w:r>
            <w:proofErr w:type="gramStart"/>
            <w:r w:rsidRPr="005F2C71">
              <w:rPr>
                <w:rFonts w:ascii="Times New Roman" w:hAnsi="Times New Roman"/>
                <w:color w:val="000000"/>
                <w:sz w:val="20"/>
                <w:szCs w:val="20"/>
              </w:rPr>
              <w:t>для</w:t>
            </w:r>
            <w:proofErr w:type="gramEnd"/>
            <w:r w:rsidRPr="005F2C71">
              <w:rPr>
                <w:rFonts w:ascii="Times New Roman" w:hAnsi="Times New Roman"/>
                <w:color w:val="000000"/>
                <w:sz w:val="20"/>
                <w:szCs w:val="20"/>
              </w:rPr>
              <w:t xml:space="preserve"> </w:t>
            </w:r>
            <w:proofErr w:type="gramStart"/>
            <w:r w:rsidRPr="005F2C71">
              <w:rPr>
                <w:rFonts w:ascii="Times New Roman" w:hAnsi="Times New Roman"/>
                <w:color w:val="000000"/>
                <w:sz w:val="20"/>
                <w:szCs w:val="20"/>
              </w:rPr>
              <w:t>распространение</w:t>
            </w:r>
            <w:proofErr w:type="gramEnd"/>
            <w:r w:rsidRPr="005F2C71">
              <w:rPr>
                <w:rFonts w:ascii="Times New Roman" w:hAnsi="Times New Roman"/>
                <w:color w:val="000000"/>
                <w:sz w:val="20"/>
                <w:szCs w:val="20"/>
              </w:rPr>
              <w:t xml:space="preserve"> в младших классах образовательных учреждений</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2017-2024 гг.</w:t>
            </w:r>
          </w:p>
        </w:tc>
        <w:tc>
          <w:tcPr>
            <w:tcW w:w="1842" w:type="dxa"/>
            <w:tcBorders>
              <w:top w:val="nil"/>
              <w:left w:val="nil"/>
              <w:bottom w:val="single" w:sz="4" w:space="0" w:color="auto"/>
              <w:right w:val="single" w:sz="4" w:space="0" w:color="auto"/>
            </w:tcBorders>
            <w:shd w:val="clear" w:color="auto" w:fill="auto"/>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Минобр РТ,</w:t>
            </w:r>
            <w:r w:rsidRPr="005F2C71">
              <w:rPr>
                <w:rFonts w:ascii="Times New Roman" w:hAnsi="Times New Roman"/>
                <w:color w:val="000000"/>
                <w:sz w:val="20"/>
                <w:szCs w:val="20"/>
              </w:rPr>
              <w:br/>
              <w:t>УГИБДД МВД по РТ (по согласованию)</w:t>
            </w:r>
          </w:p>
        </w:tc>
        <w:tc>
          <w:tcPr>
            <w:tcW w:w="4989" w:type="dxa"/>
            <w:tcBorders>
              <w:top w:val="nil"/>
              <w:left w:val="nil"/>
              <w:bottom w:val="single" w:sz="4" w:space="0" w:color="auto"/>
              <w:right w:val="single" w:sz="4" w:space="0" w:color="auto"/>
            </w:tcBorders>
            <w:shd w:val="clear" w:color="auto" w:fill="auto"/>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снижение вероятности наездов на детей на дороге в темное время суток</w:t>
            </w:r>
          </w:p>
        </w:tc>
      </w:tr>
      <w:tr w:rsidR="006932FF" w:rsidRPr="005F2C71" w:rsidTr="006932FF">
        <w:trPr>
          <w:trHeight w:val="1320"/>
        </w:trPr>
        <w:tc>
          <w:tcPr>
            <w:tcW w:w="788" w:type="dxa"/>
            <w:vMerge w:val="restart"/>
            <w:tcBorders>
              <w:top w:val="nil"/>
              <w:left w:val="single" w:sz="4" w:space="0" w:color="auto"/>
              <w:bottom w:val="single" w:sz="4" w:space="0" w:color="auto"/>
              <w:right w:val="single" w:sz="4" w:space="0" w:color="auto"/>
            </w:tcBorders>
            <w:shd w:val="clear" w:color="auto" w:fill="auto"/>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3.3.</w:t>
            </w:r>
          </w:p>
        </w:tc>
        <w:tc>
          <w:tcPr>
            <w:tcW w:w="1808" w:type="dxa"/>
            <w:vMerge w:val="restart"/>
            <w:tcBorders>
              <w:top w:val="nil"/>
              <w:left w:val="single" w:sz="4" w:space="0" w:color="auto"/>
              <w:bottom w:val="single" w:sz="4" w:space="0" w:color="auto"/>
              <w:right w:val="single" w:sz="4" w:space="0" w:color="auto"/>
            </w:tcBorders>
            <w:shd w:val="clear" w:color="auto" w:fill="auto"/>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Мероприятия, направленные на развитие системы организации движения транспортных средств и пешеходов и повышение безопасности дорожных условий</w:t>
            </w:r>
          </w:p>
        </w:tc>
        <w:tc>
          <w:tcPr>
            <w:tcW w:w="4350" w:type="dxa"/>
            <w:tcBorders>
              <w:top w:val="nil"/>
              <w:left w:val="nil"/>
              <w:bottom w:val="single" w:sz="4" w:space="0" w:color="auto"/>
              <w:right w:val="single" w:sz="4" w:space="0" w:color="auto"/>
            </w:tcBorders>
            <w:shd w:val="clear" w:color="auto" w:fill="auto"/>
            <w:vAlign w:val="bottom"/>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 Оснащение участков улично-дорожной сети городов и населенных пунктов пешеходными ограждениями, в том числе в зоне пешеходных переходов</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2017-2019 гг.</w:t>
            </w:r>
          </w:p>
        </w:tc>
        <w:tc>
          <w:tcPr>
            <w:tcW w:w="1842"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ГКУ </w:t>
            </w:r>
            <w:r w:rsidRPr="005F2C71">
              <w:rPr>
                <w:rFonts w:ascii="Times New Roman" w:hAnsi="Times New Roman"/>
                <w:color w:val="000000"/>
                <w:sz w:val="20"/>
                <w:szCs w:val="20"/>
              </w:rPr>
              <w:br/>
              <w:t>«Тываавтодор»,</w:t>
            </w:r>
            <w:r w:rsidRPr="005F2C71">
              <w:rPr>
                <w:rFonts w:ascii="Times New Roman" w:hAnsi="Times New Roman"/>
                <w:color w:val="000000"/>
                <w:sz w:val="20"/>
                <w:szCs w:val="20"/>
              </w:rPr>
              <w:br/>
              <w:t xml:space="preserve">органы местного </w:t>
            </w:r>
            <w:r w:rsidRPr="005F2C71">
              <w:rPr>
                <w:rFonts w:ascii="Times New Roman" w:hAnsi="Times New Roman"/>
                <w:color w:val="000000"/>
                <w:sz w:val="20"/>
                <w:szCs w:val="20"/>
              </w:rPr>
              <w:br/>
              <w:t>самоуправления РТ (по согласованию)</w:t>
            </w:r>
          </w:p>
        </w:tc>
        <w:tc>
          <w:tcPr>
            <w:tcW w:w="4989" w:type="dxa"/>
            <w:tcBorders>
              <w:top w:val="nil"/>
              <w:left w:val="nil"/>
              <w:bottom w:val="single" w:sz="4" w:space="0" w:color="auto"/>
              <w:right w:val="single" w:sz="4" w:space="0" w:color="auto"/>
            </w:tcBorders>
            <w:shd w:val="clear" w:color="auto" w:fill="auto"/>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 повышение безопасности дорожного движения,  снижение количества ДТП</w:t>
            </w:r>
          </w:p>
        </w:tc>
      </w:tr>
      <w:tr w:rsidR="006932FF" w:rsidRPr="005F2C71" w:rsidTr="006932FF">
        <w:trPr>
          <w:trHeight w:val="2700"/>
        </w:trPr>
        <w:tc>
          <w:tcPr>
            <w:tcW w:w="78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bottom"/>
            <w:hideMark/>
          </w:tcPr>
          <w:p w:rsidR="006932FF" w:rsidRPr="005F2C71" w:rsidRDefault="006932FF" w:rsidP="006932FF">
            <w:pPr>
              <w:ind w:firstLine="0"/>
              <w:jc w:val="left"/>
              <w:rPr>
                <w:rFonts w:ascii="Times New Roman" w:hAnsi="Times New Roman"/>
                <w:color w:val="000000"/>
                <w:sz w:val="20"/>
                <w:szCs w:val="20"/>
              </w:rPr>
            </w:pPr>
            <w:proofErr w:type="gramStart"/>
            <w:r w:rsidRPr="005F2C71">
              <w:rPr>
                <w:rFonts w:ascii="Times New Roman" w:hAnsi="Times New Roman"/>
                <w:color w:val="000000"/>
                <w:sz w:val="20"/>
                <w:szCs w:val="20"/>
              </w:rPr>
              <w:t>Модернизация нерегулируемых пешеходных переходов, в том числе прилегающих непосредственно к дошкольным образовательным организациям, общеобразовательным организациям и организациям дополнительного образования, средствами освещения, искусственными дорожными неровностями, светофорами Т.7, системами светового оповещения, дорожными знаками с внутренним освещением и светодиодной индикацией, Г-образными опорами, дорожной разметкой, в том числе с применением штучных форм и цветных дорожных покрытий, световозвращателями и индикаторами, а также устройствами дополнительного</w:t>
            </w:r>
            <w:proofErr w:type="gramEnd"/>
            <w:r w:rsidRPr="005F2C71">
              <w:rPr>
                <w:rFonts w:ascii="Times New Roman" w:hAnsi="Times New Roman"/>
                <w:color w:val="000000"/>
                <w:sz w:val="20"/>
                <w:szCs w:val="20"/>
              </w:rPr>
              <w:t xml:space="preserve"> освещения и другими элементами повышения безопасности дорожного движения   </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2017-2019 гг.</w:t>
            </w:r>
          </w:p>
        </w:tc>
        <w:tc>
          <w:tcPr>
            <w:tcW w:w="1842"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Миндортранс РТ, </w:t>
            </w:r>
            <w:r w:rsidRPr="005F2C71">
              <w:rPr>
                <w:rFonts w:ascii="Times New Roman" w:hAnsi="Times New Roman"/>
                <w:color w:val="000000"/>
                <w:sz w:val="20"/>
                <w:szCs w:val="20"/>
              </w:rPr>
              <w:br/>
              <w:t xml:space="preserve">органы местного </w:t>
            </w:r>
            <w:r w:rsidRPr="005F2C71">
              <w:rPr>
                <w:rFonts w:ascii="Times New Roman" w:hAnsi="Times New Roman"/>
                <w:color w:val="000000"/>
                <w:sz w:val="20"/>
                <w:szCs w:val="20"/>
              </w:rPr>
              <w:br/>
              <w:t>самоуправления РТ (по согласованию)</w:t>
            </w:r>
          </w:p>
        </w:tc>
        <w:tc>
          <w:tcPr>
            <w:tcW w:w="4989" w:type="dxa"/>
            <w:tcBorders>
              <w:top w:val="nil"/>
              <w:left w:val="nil"/>
              <w:bottom w:val="single" w:sz="4" w:space="0" w:color="auto"/>
              <w:right w:val="single" w:sz="4" w:space="0" w:color="auto"/>
            </w:tcBorders>
            <w:shd w:val="clear" w:color="auto" w:fill="auto"/>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 xml:space="preserve"> повышение безопасности дорожного движения,  снижение количества ДТП</w:t>
            </w:r>
          </w:p>
        </w:tc>
      </w:tr>
      <w:tr w:rsidR="006932FF" w:rsidRPr="005F2C71" w:rsidTr="006932FF">
        <w:trPr>
          <w:trHeight w:val="885"/>
        </w:trPr>
        <w:tc>
          <w:tcPr>
            <w:tcW w:w="78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Модернизация светофорных объектов</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2017-2019 гг.</w:t>
            </w:r>
          </w:p>
        </w:tc>
        <w:tc>
          <w:tcPr>
            <w:tcW w:w="1842"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 органы местного </w:t>
            </w:r>
            <w:r w:rsidRPr="005F2C71">
              <w:rPr>
                <w:rFonts w:ascii="Times New Roman" w:hAnsi="Times New Roman"/>
                <w:color w:val="000000"/>
                <w:sz w:val="20"/>
                <w:szCs w:val="20"/>
              </w:rPr>
              <w:br/>
              <w:t>самоуправления РТ (по согласованию)</w:t>
            </w:r>
          </w:p>
        </w:tc>
        <w:tc>
          <w:tcPr>
            <w:tcW w:w="4989" w:type="dxa"/>
            <w:tcBorders>
              <w:top w:val="nil"/>
              <w:left w:val="nil"/>
              <w:bottom w:val="single" w:sz="4" w:space="0" w:color="auto"/>
              <w:right w:val="single" w:sz="4" w:space="0" w:color="auto"/>
            </w:tcBorders>
            <w:shd w:val="clear" w:color="auto" w:fill="auto"/>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модернизация двух светофорных объектов позволит на 0.3% увеличить пропускную способность улично-дорожной сети г. Кызыла</w:t>
            </w:r>
          </w:p>
        </w:tc>
      </w:tr>
      <w:tr w:rsidR="006932FF" w:rsidRPr="005F2C71" w:rsidTr="006932FF">
        <w:trPr>
          <w:trHeight w:val="1290"/>
        </w:trPr>
        <w:tc>
          <w:tcPr>
            <w:tcW w:w="78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1808" w:type="dxa"/>
            <w:vMerge/>
            <w:tcBorders>
              <w:top w:val="nil"/>
              <w:left w:val="single" w:sz="4" w:space="0" w:color="auto"/>
              <w:bottom w:val="single" w:sz="4" w:space="0" w:color="auto"/>
              <w:right w:val="single" w:sz="4" w:space="0" w:color="auto"/>
            </w:tcBorders>
            <w:vAlign w:val="center"/>
            <w:hideMark/>
          </w:tcPr>
          <w:p w:rsidR="006932FF" w:rsidRPr="005F2C71" w:rsidRDefault="006932FF" w:rsidP="006932FF">
            <w:pPr>
              <w:ind w:firstLine="0"/>
              <w:jc w:val="left"/>
              <w:rPr>
                <w:rFonts w:ascii="Times New Roman" w:hAnsi="Times New Roman"/>
                <w:color w:val="000000"/>
                <w:sz w:val="20"/>
                <w:szCs w:val="20"/>
              </w:rPr>
            </w:pPr>
          </w:p>
        </w:tc>
        <w:tc>
          <w:tcPr>
            <w:tcW w:w="4350"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left"/>
              <w:rPr>
                <w:rFonts w:ascii="Times New Roman" w:hAnsi="Times New Roman"/>
                <w:color w:val="000000"/>
                <w:sz w:val="18"/>
                <w:szCs w:val="18"/>
              </w:rPr>
            </w:pPr>
            <w:r w:rsidRPr="005F2C71">
              <w:rPr>
                <w:rFonts w:ascii="Times New Roman" w:hAnsi="Times New Roman"/>
                <w:color w:val="000000"/>
                <w:sz w:val="20"/>
                <w:szCs w:val="20"/>
              </w:rPr>
              <w:t>Нанесение дорожной разметки и установка дорожных знаков</w:t>
            </w:r>
          </w:p>
        </w:tc>
        <w:tc>
          <w:tcPr>
            <w:tcW w:w="1418"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2018-2024 гг.</w:t>
            </w:r>
          </w:p>
        </w:tc>
        <w:tc>
          <w:tcPr>
            <w:tcW w:w="1842" w:type="dxa"/>
            <w:tcBorders>
              <w:top w:val="nil"/>
              <w:left w:val="nil"/>
              <w:bottom w:val="single" w:sz="4" w:space="0" w:color="auto"/>
              <w:right w:val="single" w:sz="4" w:space="0" w:color="auto"/>
            </w:tcBorders>
            <w:shd w:val="clear" w:color="auto" w:fill="auto"/>
            <w:vAlign w:val="center"/>
            <w:hideMark/>
          </w:tcPr>
          <w:p w:rsidR="006932FF" w:rsidRPr="005F2C71" w:rsidRDefault="006932FF" w:rsidP="006932FF">
            <w:pPr>
              <w:ind w:firstLine="0"/>
              <w:jc w:val="center"/>
              <w:rPr>
                <w:rFonts w:ascii="Times New Roman" w:hAnsi="Times New Roman"/>
                <w:color w:val="000000"/>
                <w:sz w:val="20"/>
                <w:szCs w:val="20"/>
              </w:rPr>
            </w:pPr>
            <w:r w:rsidRPr="005F2C71">
              <w:rPr>
                <w:rFonts w:ascii="Times New Roman" w:hAnsi="Times New Roman"/>
                <w:color w:val="000000"/>
                <w:sz w:val="20"/>
                <w:szCs w:val="20"/>
              </w:rPr>
              <w:t xml:space="preserve">ГКУ </w:t>
            </w:r>
            <w:r w:rsidRPr="005F2C71">
              <w:rPr>
                <w:rFonts w:ascii="Times New Roman" w:hAnsi="Times New Roman"/>
                <w:color w:val="000000"/>
                <w:sz w:val="20"/>
                <w:szCs w:val="20"/>
              </w:rPr>
              <w:br/>
              <w:t>«Тываавтодор»</w:t>
            </w:r>
          </w:p>
        </w:tc>
        <w:tc>
          <w:tcPr>
            <w:tcW w:w="4989" w:type="dxa"/>
            <w:tcBorders>
              <w:top w:val="nil"/>
              <w:left w:val="nil"/>
              <w:bottom w:val="single" w:sz="4" w:space="0" w:color="auto"/>
              <w:right w:val="single" w:sz="4" w:space="0" w:color="auto"/>
            </w:tcBorders>
            <w:shd w:val="clear" w:color="auto" w:fill="auto"/>
            <w:hideMark/>
          </w:tcPr>
          <w:p w:rsidR="006932FF" w:rsidRPr="005F2C71" w:rsidRDefault="006932FF" w:rsidP="006932FF">
            <w:pPr>
              <w:ind w:firstLine="0"/>
              <w:jc w:val="left"/>
              <w:rPr>
                <w:rFonts w:ascii="Times New Roman" w:hAnsi="Times New Roman"/>
                <w:color w:val="000000"/>
                <w:sz w:val="20"/>
                <w:szCs w:val="20"/>
              </w:rPr>
            </w:pPr>
            <w:r w:rsidRPr="005F2C71">
              <w:rPr>
                <w:rFonts w:ascii="Times New Roman" w:hAnsi="Times New Roman"/>
                <w:color w:val="000000"/>
                <w:sz w:val="20"/>
                <w:szCs w:val="20"/>
              </w:rPr>
              <w:t>нанесение дорожной разметки и установка дорожных знаков на автодорогах регионального значения необходимо для  безопасности дорожного движения и  снижения количества ДТП</w:t>
            </w:r>
          </w:p>
        </w:tc>
      </w:tr>
    </w:tbl>
    <w:p w:rsidR="00891F36" w:rsidRPr="005F2C71" w:rsidRDefault="00891F36" w:rsidP="00FC4581">
      <w:pPr>
        <w:autoSpaceDE w:val="0"/>
        <w:autoSpaceDN w:val="0"/>
        <w:adjustRightInd w:val="0"/>
        <w:ind w:firstLine="0"/>
        <w:rPr>
          <w:rFonts w:ascii="Times New Roman" w:hAnsi="Times New Roman"/>
          <w:sz w:val="28"/>
          <w:szCs w:val="28"/>
        </w:rPr>
        <w:sectPr w:rsidR="00891F36" w:rsidRPr="005F2C71" w:rsidSect="008E5D1F">
          <w:pgSz w:w="16838" w:h="11906" w:orient="landscape"/>
          <w:pgMar w:top="709" w:right="1134" w:bottom="567" w:left="1134" w:header="709" w:footer="709" w:gutter="0"/>
          <w:cols w:space="708"/>
          <w:titlePg/>
          <w:docGrid w:linePitch="360"/>
        </w:sectPr>
      </w:pPr>
    </w:p>
    <w:p w:rsidR="00A50D3C" w:rsidRPr="005F2C71" w:rsidRDefault="00A50D3C" w:rsidP="00A50D3C">
      <w:pPr>
        <w:autoSpaceDE w:val="0"/>
        <w:autoSpaceDN w:val="0"/>
        <w:adjustRightInd w:val="0"/>
        <w:ind w:firstLine="708"/>
        <w:rPr>
          <w:rFonts w:ascii="Times New Roman" w:hAnsi="Times New Roman"/>
          <w:sz w:val="28"/>
          <w:szCs w:val="28"/>
        </w:rPr>
      </w:pPr>
      <w:r w:rsidRPr="005F2C71">
        <w:rPr>
          <w:rFonts w:ascii="Times New Roman" w:hAnsi="Times New Roman"/>
          <w:sz w:val="28"/>
          <w:szCs w:val="28"/>
        </w:rPr>
        <w:lastRenderedPageBreak/>
        <w:t xml:space="preserve">                                                                                                                      ».</w:t>
      </w:r>
    </w:p>
    <w:p w:rsidR="00BE5959" w:rsidRPr="005F2C71" w:rsidRDefault="00BE5959" w:rsidP="00BE5959">
      <w:pPr>
        <w:autoSpaceDE w:val="0"/>
        <w:autoSpaceDN w:val="0"/>
        <w:adjustRightInd w:val="0"/>
        <w:rPr>
          <w:rFonts w:ascii="Times New Roman" w:hAnsi="Times New Roman"/>
          <w:sz w:val="28"/>
          <w:szCs w:val="28"/>
        </w:rPr>
      </w:pPr>
      <w:proofErr w:type="gramStart"/>
      <w:r w:rsidRPr="005F2C71">
        <w:rPr>
          <w:rFonts w:ascii="Times New Roman" w:hAnsi="Times New Roman"/>
          <w:sz w:val="28"/>
          <w:szCs w:val="28"/>
        </w:rPr>
        <w:t>13</w:t>
      </w:r>
      <w:r w:rsidR="00571F79" w:rsidRPr="005F2C71">
        <w:rPr>
          <w:rFonts w:ascii="Times New Roman" w:hAnsi="Times New Roman"/>
          <w:sz w:val="28"/>
          <w:szCs w:val="28"/>
        </w:rPr>
        <w:t xml:space="preserve">) </w:t>
      </w:r>
      <w:r w:rsidR="006455E3" w:rsidRPr="005F2C71">
        <w:rPr>
          <w:rFonts w:ascii="Times New Roman" w:hAnsi="Times New Roman"/>
          <w:sz w:val="28"/>
          <w:szCs w:val="28"/>
        </w:rPr>
        <w:t>по тексту слова «Министерство образования и науки Республики Тыва» замени</w:t>
      </w:r>
      <w:r w:rsidR="007C5358" w:rsidRPr="005F2C71">
        <w:rPr>
          <w:rFonts w:ascii="Times New Roman" w:hAnsi="Times New Roman"/>
          <w:sz w:val="28"/>
          <w:szCs w:val="28"/>
        </w:rPr>
        <w:t>ть словами</w:t>
      </w:r>
      <w:r w:rsidR="002814DF" w:rsidRPr="005F2C71">
        <w:rPr>
          <w:rFonts w:ascii="Times New Roman" w:hAnsi="Times New Roman"/>
          <w:sz w:val="28"/>
          <w:szCs w:val="28"/>
        </w:rPr>
        <w:t xml:space="preserve"> </w:t>
      </w:r>
      <w:r w:rsidR="006455E3" w:rsidRPr="005F2C71">
        <w:rPr>
          <w:rFonts w:ascii="Times New Roman" w:hAnsi="Times New Roman"/>
          <w:sz w:val="28"/>
          <w:szCs w:val="28"/>
        </w:rPr>
        <w:t xml:space="preserve">«Министерство образования Республики Тыва», слова «Министерство строительства и жилищно-коммунального хозяйства Республики Тыва» заменить </w:t>
      </w:r>
      <w:r w:rsidR="007C5358" w:rsidRPr="005F2C71">
        <w:rPr>
          <w:rFonts w:ascii="Times New Roman" w:hAnsi="Times New Roman"/>
          <w:sz w:val="28"/>
          <w:szCs w:val="28"/>
        </w:rPr>
        <w:t>словами</w:t>
      </w:r>
      <w:r w:rsidR="006455E3" w:rsidRPr="005F2C71">
        <w:rPr>
          <w:rFonts w:ascii="Times New Roman" w:hAnsi="Times New Roman"/>
          <w:sz w:val="28"/>
          <w:szCs w:val="28"/>
        </w:rPr>
        <w:t xml:space="preserve"> «</w:t>
      </w:r>
      <w:r w:rsidR="002814DF" w:rsidRPr="005F2C71">
        <w:rPr>
          <w:rFonts w:ascii="Times New Roman" w:hAnsi="Times New Roman"/>
          <w:sz w:val="28"/>
          <w:szCs w:val="28"/>
        </w:rPr>
        <w:t>Министерство строительства</w:t>
      </w:r>
      <w:r w:rsidR="006455E3" w:rsidRPr="005F2C71">
        <w:rPr>
          <w:rFonts w:ascii="Times New Roman" w:hAnsi="Times New Roman"/>
          <w:sz w:val="28"/>
          <w:szCs w:val="28"/>
        </w:rPr>
        <w:t xml:space="preserve"> Республики Тыва»</w:t>
      </w:r>
      <w:r w:rsidR="007C5358" w:rsidRPr="005F2C71">
        <w:rPr>
          <w:rFonts w:ascii="Times New Roman" w:hAnsi="Times New Roman"/>
          <w:sz w:val="28"/>
          <w:szCs w:val="28"/>
        </w:rPr>
        <w:t xml:space="preserve">, слова ГУП Республики Тыва «Управление пассажирским транспортом Республики Тыва» заменить словами </w:t>
      </w:r>
      <w:r w:rsidR="00216DB6" w:rsidRPr="005F2C71">
        <w:rPr>
          <w:rFonts w:ascii="Times New Roman" w:hAnsi="Times New Roman"/>
          <w:sz w:val="28"/>
          <w:szCs w:val="28"/>
        </w:rPr>
        <w:t xml:space="preserve">Государственное унитарное предприятие Республики Тыва </w:t>
      </w:r>
      <w:r w:rsidR="007C5358" w:rsidRPr="005F2C71">
        <w:rPr>
          <w:rFonts w:ascii="Times New Roman" w:hAnsi="Times New Roman"/>
          <w:sz w:val="28"/>
          <w:szCs w:val="28"/>
        </w:rPr>
        <w:t>«Центр организации дорожного движения», слова «органы местного самоуправления» заменить словами «органы местного самоуправления Республики</w:t>
      </w:r>
      <w:proofErr w:type="gramEnd"/>
      <w:r w:rsidR="007C5358" w:rsidRPr="005F2C71">
        <w:rPr>
          <w:rFonts w:ascii="Times New Roman" w:hAnsi="Times New Roman"/>
          <w:sz w:val="28"/>
          <w:szCs w:val="28"/>
        </w:rPr>
        <w:t xml:space="preserve"> Тыва», слова «Министерство экономики Республики Тыва» </w:t>
      </w:r>
      <w:r w:rsidR="002814DF" w:rsidRPr="005F2C71">
        <w:rPr>
          <w:rFonts w:ascii="Times New Roman" w:hAnsi="Times New Roman"/>
          <w:sz w:val="28"/>
          <w:szCs w:val="28"/>
        </w:rPr>
        <w:t xml:space="preserve">заменить </w:t>
      </w:r>
      <w:r w:rsidR="007C5358" w:rsidRPr="005F2C71">
        <w:rPr>
          <w:rFonts w:ascii="Times New Roman" w:hAnsi="Times New Roman"/>
          <w:sz w:val="28"/>
          <w:szCs w:val="28"/>
        </w:rPr>
        <w:t>словами «Министерство экономического развития и промышленности</w:t>
      </w:r>
      <w:r w:rsidR="002814DF" w:rsidRPr="005F2C71">
        <w:rPr>
          <w:rFonts w:ascii="Times New Roman" w:hAnsi="Times New Roman"/>
          <w:sz w:val="28"/>
          <w:szCs w:val="28"/>
        </w:rPr>
        <w:t xml:space="preserve"> Республики Тыва</w:t>
      </w:r>
      <w:r w:rsidR="007C5358" w:rsidRPr="005F2C71">
        <w:rPr>
          <w:rFonts w:ascii="Times New Roman" w:hAnsi="Times New Roman"/>
          <w:sz w:val="28"/>
          <w:szCs w:val="28"/>
        </w:rPr>
        <w:t>»</w:t>
      </w:r>
      <w:r w:rsidRPr="005F2C71">
        <w:rPr>
          <w:rFonts w:ascii="Times New Roman" w:hAnsi="Times New Roman"/>
          <w:sz w:val="28"/>
          <w:szCs w:val="28"/>
        </w:rPr>
        <w:t>.</w:t>
      </w:r>
    </w:p>
    <w:p w:rsidR="00571F79" w:rsidRPr="005F2C71" w:rsidRDefault="00571F79" w:rsidP="006455E3">
      <w:pPr>
        <w:autoSpaceDE w:val="0"/>
        <w:autoSpaceDN w:val="0"/>
        <w:adjustRightInd w:val="0"/>
        <w:ind w:firstLine="0"/>
        <w:rPr>
          <w:rFonts w:ascii="Times New Roman" w:hAnsi="Times New Roman"/>
          <w:sz w:val="28"/>
          <w:szCs w:val="28"/>
        </w:rPr>
      </w:pPr>
    </w:p>
    <w:p w:rsidR="00F82DE8" w:rsidRPr="005F2C71" w:rsidRDefault="00A50D3C" w:rsidP="00A50D3C">
      <w:pPr>
        <w:autoSpaceDE w:val="0"/>
        <w:autoSpaceDN w:val="0"/>
        <w:adjustRightInd w:val="0"/>
        <w:ind w:firstLine="708"/>
        <w:rPr>
          <w:rFonts w:ascii="Times New Roman" w:hAnsi="Times New Roman"/>
          <w:sz w:val="28"/>
          <w:szCs w:val="28"/>
        </w:rPr>
      </w:pPr>
      <w:r w:rsidRPr="005F2C71">
        <w:rPr>
          <w:rFonts w:ascii="Times New Roman" w:hAnsi="Times New Roman"/>
          <w:sz w:val="28"/>
          <w:szCs w:val="28"/>
        </w:rPr>
        <w:t xml:space="preserve">2. </w:t>
      </w:r>
      <w:r w:rsidR="00F82DE8" w:rsidRPr="005F2C71">
        <w:rPr>
          <w:rFonts w:ascii="Times New Roman" w:hAnsi="Times New Roman"/>
          <w:sz w:val="28"/>
          <w:szCs w:val="28"/>
        </w:rPr>
        <w:t>Размест</w:t>
      </w:r>
      <w:r w:rsidR="009A358E" w:rsidRPr="005F2C71">
        <w:rPr>
          <w:rFonts w:ascii="Times New Roman" w:hAnsi="Times New Roman"/>
          <w:sz w:val="28"/>
          <w:szCs w:val="28"/>
        </w:rPr>
        <w:t>ить настоящее постановление на о</w:t>
      </w:r>
      <w:r w:rsidR="00F82DE8" w:rsidRPr="005F2C71">
        <w:rPr>
          <w:rFonts w:ascii="Times New Roman" w:hAnsi="Times New Roman"/>
          <w:sz w:val="28"/>
          <w:szCs w:val="28"/>
        </w:rPr>
        <w:t xml:space="preserve">фициальном </w:t>
      </w:r>
      <w:proofErr w:type="gramStart"/>
      <w:r w:rsidR="00F82DE8" w:rsidRPr="005F2C71">
        <w:rPr>
          <w:rFonts w:ascii="Times New Roman" w:hAnsi="Times New Roman"/>
          <w:sz w:val="28"/>
          <w:szCs w:val="28"/>
        </w:rPr>
        <w:t>интер</w:t>
      </w:r>
      <w:r w:rsidR="009A358E" w:rsidRPr="005F2C71">
        <w:rPr>
          <w:rFonts w:ascii="Times New Roman" w:hAnsi="Times New Roman"/>
          <w:sz w:val="28"/>
          <w:szCs w:val="28"/>
        </w:rPr>
        <w:t>нет-портале</w:t>
      </w:r>
      <w:proofErr w:type="gramEnd"/>
      <w:r w:rsidR="009A358E" w:rsidRPr="005F2C71">
        <w:rPr>
          <w:rFonts w:ascii="Times New Roman" w:hAnsi="Times New Roman"/>
          <w:sz w:val="28"/>
          <w:szCs w:val="28"/>
        </w:rPr>
        <w:t xml:space="preserve"> правовой информации</w:t>
      </w:r>
      <w:r w:rsidR="00F82DE8" w:rsidRPr="005F2C71">
        <w:rPr>
          <w:rFonts w:ascii="Times New Roman" w:hAnsi="Times New Roman"/>
          <w:sz w:val="28"/>
          <w:szCs w:val="28"/>
        </w:rPr>
        <w:t xml:space="preserve"> (</w:t>
      </w:r>
      <w:hyperlink r:id="rId15" w:history="1">
        <w:r w:rsidR="00F82DE8" w:rsidRPr="005F2C71">
          <w:rPr>
            <w:rStyle w:val="a5"/>
            <w:rFonts w:ascii="Times New Roman" w:hAnsi="Times New Roman"/>
            <w:color w:val="auto"/>
            <w:sz w:val="28"/>
            <w:szCs w:val="28"/>
            <w:u w:val="none"/>
            <w:lang w:val="en-US"/>
          </w:rPr>
          <w:t>www</w:t>
        </w:r>
        <w:r w:rsidR="00F82DE8" w:rsidRPr="005F2C71">
          <w:rPr>
            <w:rStyle w:val="a5"/>
            <w:rFonts w:ascii="Times New Roman" w:hAnsi="Times New Roman"/>
            <w:color w:val="auto"/>
            <w:sz w:val="28"/>
            <w:szCs w:val="28"/>
            <w:u w:val="none"/>
          </w:rPr>
          <w:t>.</w:t>
        </w:r>
        <w:r w:rsidR="00F82DE8" w:rsidRPr="005F2C71">
          <w:rPr>
            <w:rStyle w:val="a5"/>
            <w:rFonts w:ascii="Times New Roman" w:hAnsi="Times New Roman"/>
            <w:color w:val="auto"/>
            <w:sz w:val="28"/>
            <w:szCs w:val="28"/>
            <w:u w:val="none"/>
            <w:lang w:val="en-US"/>
          </w:rPr>
          <w:t>pravo</w:t>
        </w:r>
        <w:r w:rsidR="00F82DE8" w:rsidRPr="005F2C71">
          <w:rPr>
            <w:rStyle w:val="a5"/>
            <w:rFonts w:ascii="Times New Roman" w:hAnsi="Times New Roman"/>
            <w:color w:val="auto"/>
            <w:sz w:val="28"/>
            <w:szCs w:val="28"/>
            <w:u w:val="none"/>
          </w:rPr>
          <w:t>.</w:t>
        </w:r>
        <w:r w:rsidR="00F82DE8" w:rsidRPr="005F2C71">
          <w:rPr>
            <w:rStyle w:val="a5"/>
            <w:rFonts w:ascii="Times New Roman" w:hAnsi="Times New Roman"/>
            <w:color w:val="auto"/>
            <w:sz w:val="28"/>
            <w:szCs w:val="28"/>
            <w:u w:val="none"/>
            <w:lang w:val="en-US"/>
          </w:rPr>
          <w:t>gov</w:t>
        </w:r>
        <w:r w:rsidR="00F82DE8" w:rsidRPr="005F2C71">
          <w:rPr>
            <w:rStyle w:val="a5"/>
            <w:rFonts w:ascii="Times New Roman" w:hAnsi="Times New Roman"/>
            <w:color w:val="auto"/>
            <w:sz w:val="28"/>
            <w:szCs w:val="28"/>
            <w:u w:val="none"/>
          </w:rPr>
          <w:t>.</w:t>
        </w:r>
        <w:r w:rsidR="00F82DE8" w:rsidRPr="005F2C71">
          <w:rPr>
            <w:rStyle w:val="a5"/>
            <w:rFonts w:ascii="Times New Roman" w:hAnsi="Times New Roman"/>
            <w:color w:val="auto"/>
            <w:sz w:val="28"/>
            <w:szCs w:val="28"/>
            <w:u w:val="none"/>
            <w:lang w:val="en-US"/>
          </w:rPr>
          <w:t>ru</w:t>
        </w:r>
      </w:hyperlink>
      <w:r w:rsidR="00F82DE8" w:rsidRPr="005F2C71">
        <w:rPr>
          <w:rFonts w:ascii="Times New Roman" w:hAnsi="Times New Roman"/>
          <w:sz w:val="28"/>
          <w:szCs w:val="28"/>
        </w:rPr>
        <w:t>) и официальном сайте Республики Тыва в информационно-телекоммуникационной сети «Интернет».</w:t>
      </w:r>
    </w:p>
    <w:p w:rsidR="00A50D3C" w:rsidRPr="005F2C71" w:rsidRDefault="00A50D3C" w:rsidP="00A50D3C">
      <w:pPr>
        <w:autoSpaceDE w:val="0"/>
        <w:autoSpaceDN w:val="0"/>
        <w:adjustRightInd w:val="0"/>
        <w:ind w:firstLine="708"/>
        <w:rPr>
          <w:rFonts w:ascii="Times New Roman" w:hAnsi="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A50D3C" w:rsidTr="00A50D3C">
        <w:tc>
          <w:tcPr>
            <w:tcW w:w="4785" w:type="dxa"/>
          </w:tcPr>
          <w:p w:rsidR="002A645D" w:rsidRPr="005F2C71" w:rsidRDefault="002A645D" w:rsidP="00A50D3C">
            <w:pPr>
              <w:autoSpaceDE w:val="0"/>
              <w:autoSpaceDN w:val="0"/>
              <w:adjustRightInd w:val="0"/>
              <w:ind w:firstLine="0"/>
              <w:jc w:val="center"/>
              <w:rPr>
                <w:rFonts w:ascii="Times New Roman" w:hAnsi="Times New Roman"/>
                <w:sz w:val="28"/>
                <w:szCs w:val="28"/>
              </w:rPr>
            </w:pPr>
          </w:p>
          <w:p w:rsidR="002A645D" w:rsidRPr="005F2C71" w:rsidRDefault="002A645D" w:rsidP="00A50D3C">
            <w:pPr>
              <w:autoSpaceDE w:val="0"/>
              <w:autoSpaceDN w:val="0"/>
              <w:adjustRightInd w:val="0"/>
              <w:ind w:firstLine="0"/>
              <w:jc w:val="center"/>
              <w:rPr>
                <w:rFonts w:ascii="Times New Roman" w:hAnsi="Times New Roman"/>
                <w:sz w:val="28"/>
                <w:szCs w:val="28"/>
              </w:rPr>
            </w:pPr>
          </w:p>
          <w:p w:rsidR="00A50D3C" w:rsidRPr="005F2C71" w:rsidRDefault="00A50D3C" w:rsidP="00A50D3C">
            <w:pPr>
              <w:autoSpaceDE w:val="0"/>
              <w:autoSpaceDN w:val="0"/>
              <w:adjustRightInd w:val="0"/>
              <w:ind w:firstLine="0"/>
              <w:jc w:val="center"/>
              <w:rPr>
                <w:rFonts w:ascii="Times New Roman" w:hAnsi="Times New Roman"/>
                <w:sz w:val="28"/>
                <w:szCs w:val="28"/>
              </w:rPr>
            </w:pPr>
            <w:r w:rsidRPr="005F2C71">
              <w:rPr>
                <w:rFonts w:ascii="Times New Roman" w:hAnsi="Times New Roman"/>
                <w:sz w:val="28"/>
                <w:szCs w:val="28"/>
              </w:rPr>
              <w:t>Глава Республики Тыва</w:t>
            </w:r>
          </w:p>
        </w:tc>
        <w:tc>
          <w:tcPr>
            <w:tcW w:w="4785" w:type="dxa"/>
          </w:tcPr>
          <w:p w:rsidR="002A645D" w:rsidRPr="005F2C71" w:rsidRDefault="002A645D" w:rsidP="00A50D3C">
            <w:pPr>
              <w:ind w:firstLine="0"/>
              <w:jc w:val="right"/>
              <w:rPr>
                <w:rFonts w:ascii="Times New Roman" w:hAnsi="Times New Roman"/>
                <w:sz w:val="28"/>
                <w:szCs w:val="28"/>
              </w:rPr>
            </w:pPr>
          </w:p>
          <w:p w:rsidR="002A645D" w:rsidRPr="005F2C71" w:rsidRDefault="002A645D" w:rsidP="00A50D3C">
            <w:pPr>
              <w:ind w:firstLine="0"/>
              <w:jc w:val="right"/>
              <w:rPr>
                <w:rFonts w:ascii="Times New Roman" w:hAnsi="Times New Roman"/>
                <w:sz w:val="28"/>
                <w:szCs w:val="28"/>
              </w:rPr>
            </w:pPr>
          </w:p>
          <w:p w:rsidR="00A50D3C" w:rsidRDefault="00A50D3C" w:rsidP="00A50D3C">
            <w:pPr>
              <w:ind w:firstLine="0"/>
              <w:jc w:val="right"/>
              <w:rPr>
                <w:rFonts w:ascii="Times New Roman" w:hAnsi="Times New Roman"/>
                <w:sz w:val="28"/>
                <w:szCs w:val="28"/>
              </w:rPr>
            </w:pPr>
            <w:r w:rsidRPr="005F2C71">
              <w:rPr>
                <w:rFonts w:ascii="Times New Roman" w:hAnsi="Times New Roman"/>
                <w:sz w:val="28"/>
                <w:szCs w:val="28"/>
              </w:rPr>
              <w:t>В. Ховалыг</w:t>
            </w:r>
            <w:r w:rsidRPr="00824ABB">
              <w:rPr>
                <w:rFonts w:ascii="Times New Roman" w:hAnsi="Times New Roman"/>
                <w:sz w:val="28"/>
                <w:szCs w:val="28"/>
              </w:rPr>
              <w:t xml:space="preserve"> </w:t>
            </w:r>
          </w:p>
          <w:p w:rsidR="00A50D3C" w:rsidRDefault="00A50D3C" w:rsidP="00A50D3C">
            <w:pPr>
              <w:autoSpaceDE w:val="0"/>
              <w:autoSpaceDN w:val="0"/>
              <w:adjustRightInd w:val="0"/>
              <w:ind w:firstLine="0"/>
              <w:rPr>
                <w:rFonts w:ascii="Times New Roman" w:hAnsi="Times New Roman"/>
                <w:sz w:val="28"/>
                <w:szCs w:val="28"/>
              </w:rPr>
            </w:pPr>
          </w:p>
        </w:tc>
      </w:tr>
    </w:tbl>
    <w:p w:rsidR="00A50D3C" w:rsidRPr="00A50D3C" w:rsidRDefault="00A50D3C" w:rsidP="00A50D3C">
      <w:pPr>
        <w:autoSpaceDE w:val="0"/>
        <w:autoSpaceDN w:val="0"/>
        <w:adjustRightInd w:val="0"/>
        <w:ind w:firstLine="708"/>
        <w:rPr>
          <w:rFonts w:ascii="Times New Roman" w:hAnsi="Times New Roman"/>
          <w:sz w:val="28"/>
          <w:szCs w:val="28"/>
        </w:rPr>
      </w:pPr>
    </w:p>
    <w:p w:rsidR="00C22AFF" w:rsidRPr="004E20DB" w:rsidRDefault="00C22AFF" w:rsidP="00220051">
      <w:pPr>
        <w:tabs>
          <w:tab w:val="num" w:pos="0"/>
        </w:tabs>
        <w:autoSpaceDE w:val="0"/>
        <w:autoSpaceDN w:val="0"/>
        <w:adjustRightInd w:val="0"/>
        <w:ind w:firstLine="0"/>
        <w:rPr>
          <w:rFonts w:ascii="Times New Roman" w:hAnsi="Times New Roman"/>
          <w:sz w:val="28"/>
          <w:szCs w:val="28"/>
        </w:rPr>
      </w:pPr>
    </w:p>
    <w:p w:rsidR="007F151D" w:rsidRDefault="007F151D" w:rsidP="00220051">
      <w:pPr>
        <w:ind w:firstLine="0"/>
        <w:jc w:val="right"/>
        <w:rPr>
          <w:rFonts w:ascii="Times New Roman" w:hAnsi="Times New Roman"/>
          <w:sz w:val="28"/>
          <w:szCs w:val="28"/>
        </w:rPr>
      </w:pPr>
    </w:p>
    <w:p w:rsidR="007F151D" w:rsidRDefault="007F151D" w:rsidP="00220051">
      <w:pPr>
        <w:ind w:firstLine="0"/>
        <w:jc w:val="right"/>
        <w:rPr>
          <w:rFonts w:ascii="Times New Roman" w:hAnsi="Times New Roman"/>
          <w:sz w:val="28"/>
          <w:szCs w:val="28"/>
        </w:rPr>
      </w:pPr>
    </w:p>
    <w:p w:rsidR="007F151D" w:rsidRDefault="007F151D" w:rsidP="00220051">
      <w:pPr>
        <w:ind w:firstLine="0"/>
        <w:jc w:val="right"/>
        <w:rPr>
          <w:rFonts w:ascii="Times New Roman" w:hAnsi="Times New Roman"/>
          <w:sz w:val="28"/>
          <w:szCs w:val="28"/>
        </w:rPr>
      </w:pPr>
    </w:p>
    <w:p w:rsidR="007F151D" w:rsidRDefault="007F151D" w:rsidP="00220051">
      <w:pPr>
        <w:ind w:firstLine="0"/>
        <w:jc w:val="right"/>
        <w:rPr>
          <w:rFonts w:ascii="Times New Roman" w:hAnsi="Times New Roman"/>
          <w:sz w:val="28"/>
          <w:szCs w:val="28"/>
        </w:rPr>
      </w:pPr>
    </w:p>
    <w:p w:rsidR="007F151D" w:rsidRDefault="007F151D" w:rsidP="00220051">
      <w:pPr>
        <w:ind w:firstLine="0"/>
        <w:jc w:val="right"/>
        <w:rPr>
          <w:rFonts w:ascii="Times New Roman" w:hAnsi="Times New Roman"/>
          <w:sz w:val="28"/>
          <w:szCs w:val="28"/>
        </w:rPr>
      </w:pPr>
    </w:p>
    <w:p w:rsidR="007F151D" w:rsidRDefault="007F151D" w:rsidP="00220051">
      <w:pPr>
        <w:ind w:firstLine="0"/>
        <w:jc w:val="right"/>
        <w:rPr>
          <w:rFonts w:ascii="Times New Roman" w:hAnsi="Times New Roman"/>
          <w:sz w:val="28"/>
          <w:szCs w:val="28"/>
        </w:rPr>
      </w:pPr>
    </w:p>
    <w:p w:rsidR="007F151D" w:rsidRDefault="007F151D" w:rsidP="00220051">
      <w:pPr>
        <w:ind w:firstLine="0"/>
        <w:jc w:val="right"/>
        <w:rPr>
          <w:rFonts w:ascii="Times New Roman" w:hAnsi="Times New Roman"/>
          <w:sz w:val="28"/>
          <w:szCs w:val="28"/>
        </w:rPr>
      </w:pPr>
    </w:p>
    <w:p w:rsidR="007F151D" w:rsidRDefault="007F151D" w:rsidP="00220051">
      <w:pPr>
        <w:ind w:firstLine="0"/>
        <w:jc w:val="right"/>
        <w:rPr>
          <w:rFonts w:ascii="Times New Roman" w:hAnsi="Times New Roman"/>
          <w:sz w:val="28"/>
          <w:szCs w:val="28"/>
        </w:rPr>
      </w:pPr>
    </w:p>
    <w:p w:rsidR="007F151D" w:rsidRDefault="007F151D" w:rsidP="00220051">
      <w:pPr>
        <w:ind w:firstLine="0"/>
        <w:jc w:val="right"/>
        <w:rPr>
          <w:rFonts w:ascii="Times New Roman" w:hAnsi="Times New Roman"/>
          <w:sz w:val="28"/>
          <w:szCs w:val="28"/>
        </w:rPr>
      </w:pPr>
    </w:p>
    <w:p w:rsidR="007F151D" w:rsidRDefault="007F151D" w:rsidP="00220051">
      <w:pPr>
        <w:ind w:firstLine="0"/>
        <w:jc w:val="right"/>
        <w:rPr>
          <w:rFonts w:ascii="Times New Roman" w:hAnsi="Times New Roman"/>
          <w:sz w:val="28"/>
          <w:szCs w:val="28"/>
        </w:rPr>
      </w:pPr>
    </w:p>
    <w:p w:rsidR="007F151D" w:rsidRPr="006346AB" w:rsidRDefault="007F151D" w:rsidP="00220051">
      <w:pPr>
        <w:ind w:firstLine="0"/>
        <w:jc w:val="right"/>
        <w:rPr>
          <w:rFonts w:ascii="Times New Roman" w:hAnsi="Times New Roman"/>
          <w:sz w:val="16"/>
          <w:szCs w:val="16"/>
        </w:rPr>
      </w:pPr>
    </w:p>
    <w:sectPr w:rsidR="007F151D" w:rsidRPr="006346AB" w:rsidSect="00E1583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D2C" w:rsidRDefault="00A31D2C" w:rsidP="00731B44">
      <w:r>
        <w:separator/>
      </w:r>
    </w:p>
  </w:endnote>
  <w:endnote w:type="continuationSeparator" w:id="0">
    <w:p w:rsidR="00A31D2C" w:rsidRDefault="00A31D2C" w:rsidP="0073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D2C" w:rsidRDefault="00A31D2C" w:rsidP="00731B44">
      <w:r>
        <w:separator/>
      </w:r>
    </w:p>
  </w:footnote>
  <w:footnote w:type="continuationSeparator" w:id="0">
    <w:p w:rsidR="00A31D2C" w:rsidRDefault="00A31D2C" w:rsidP="00731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50" w:rsidRDefault="004C5650">
    <w:pPr>
      <w:pStyle w:val="a6"/>
      <w:jc w:val="right"/>
    </w:pPr>
    <w:r w:rsidRPr="00B3270F">
      <w:rPr>
        <w:rFonts w:ascii="Times New Roman" w:hAnsi="Times New Roman"/>
        <w:sz w:val="24"/>
        <w:szCs w:val="24"/>
      </w:rPr>
      <w:fldChar w:fldCharType="begin"/>
    </w:r>
    <w:r w:rsidRPr="00B3270F">
      <w:rPr>
        <w:rFonts w:ascii="Times New Roman" w:hAnsi="Times New Roman"/>
        <w:sz w:val="24"/>
        <w:szCs w:val="24"/>
      </w:rPr>
      <w:instrText xml:space="preserve"> PAGE   \* MERGEFORMAT </w:instrText>
    </w:r>
    <w:r w:rsidRPr="00B3270F">
      <w:rPr>
        <w:rFonts w:ascii="Times New Roman" w:hAnsi="Times New Roman"/>
        <w:sz w:val="24"/>
        <w:szCs w:val="24"/>
      </w:rPr>
      <w:fldChar w:fldCharType="separate"/>
    </w:r>
    <w:r w:rsidR="00791C5F">
      <w:rPr>
        <w:rFonts w:ascii="Times New Roman" w:hAnsi="Times New Roman"/>
        <w:noProof/>
        <w:sz w:val="24"/>
        <w:szCs w:val="24"/>
      </w:rPr>
      <w:t>9</w:t>
    </w:r>
    <w:r w:rsidRPr="00B3270F">
      <w:rPr>
        <w:rFonts w:ascii="Times New Roman" w:hAnsi="Times New Roman"/>
        <w:sz w:val="24"/>
        <w:szCs w:val="24"/>
      </w:rPr>
      <w:fldChar w:fldCharType="end"/>
    </w:r>
  </w:p>
  <w:p w:rsidR="004C5650" w:rsidRDefault="004C5650" w:rsidP="00C22AFF">
    <w:pPr>
      <w:pStyle w:val="a6"/>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50" w:rsidRDefault="004C5650">
    <w:pPr>
      <w:pStyle w:val="a6"/>
      <w:jc w:val="right"/>
    </w:pPr>
    <w:r w:rsidRPr="00B3270F">
      <w:rPr>
        <w:rFonts w:ascii="Times New Roman" w:hAnsi="Times New Roman"/>
        <w:sz w:val="24"/>
        <w:szCs w:val="24"/>
      </w:rPr>
      <w:fldChar w:fldCharType="begin"/>
    </w:r>
    <w:r w:rsidRPr="00B3270F">
      <w:rPr>
        <w:rFonts w:ascii="Times New Roman" w:hAnsi="Times New Roman"/>
        <w:sz w:val="24"/>
        <w:szCs w:val="24"/>
      </w:rPr>
      <w:instrText xml:space="preserve"> PAGE   \* MERGEFORMAT </w:instrText>
    </w:r>
    <w:r w:rsidRPr="00B3270F">
      <w:rPr>
        <w:rFonts w:ascii="Times New Roman" w:hAnsi="Times New Roman"/>
        <w:sz w:val="24"/>
        <w:szCs w:val="24"/>
      </w:rPr>
      <w:fldChar w:fldCharType="separate"/>
    </w:r>
    <w:r w:rsidR="00791C5F">
      <w:rPr>
        <w:rFonts w:ascii="Times New Roman" w:hAnsi="Times New Roman"/>
        <w:noProof/>
        <w:sz w:val="24"/>
        <w:szCs w:val="24"/>
      </w:rPr>
      <w:t>92</w:t>
    </w:r>
    <w:r w:rsidRPr="00B3270F">
      <w:rPr>
        <w:rFonts w:ascii="Times New Roman" w:hAnsi="Times New Roman"/>
        <w:sz w:val="24"/>
        <w:szCs w:val="24"/>
      </w:rPr>
      <w:fldChar w:fldCharType="end"/>
    </w:r>
  </w:p>
  <w:p w:rsidR="004C5650" w:rsidRDefault="004C5650" w:rsidP="00C22AFF">
    <w:pPr>
      <w:pStyle w:val="a6"/>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DE93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0010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3E638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0094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6CAFC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6604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648D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EA55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6ED0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3B68096"/>
    <w:lvl w:ilvl="0">
      <w:start w:val="1"/>
      <w:numFmt w:val="bullet"/>
      <w:lvlText w:val=""/>
      <w:lvlJc w:val="left"/>
      <w:pPr>
        <w:tabs>
          <w:tab w:val="num" w:pos="360"/>
        </w:tabs>
        <w:ind w:left="360" w:hanging="360"/>
      </w:pPr>
      <w:rPr>
        <w:rFonts w:ascii="Symbol" w:hAnsi="Symbol" w:hint="default"/>
      </w:rPr>
    </w:lvl>
  </w:abstractNum>
  <w:abstractNum w:abstractNumId="10">
    <w:nsid w:val="0076636E"/>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6DD6DCE"/>
    <w:multiLevelType w:val="hybridMultilevel"/>
    <w:tmpl w:val="D00A9AD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7E635B6"/>
    <w:multiLevelType w:val="hybridMultilevel"/>
    <w:tmpl w:val="BF9C5B76"/>
    <w:lvl w:ilvl="0" w:tplc="9F46AD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6464196"/>
    <w:multiLevelType w:val="hybridMultilevel"/>
    <w:tmpl w:val="01DA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DD6A0D"/>
    <w:multiLevelType w:val="hybridMultilevel"/>
    <w:tmpl w:val="69AC822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1AC64174"/>
    <w:multiLevelType w:val="hybridMultilevel"/>
    <w:tmpl w:val="39BE9EB4"/>
    <w:lvl w:ilvl="0" w:tplc="EC82C2DE">
      <w:start w:val="1"/>
      <w:numFmt w:val="decimal"/>
      <w:suff w:val="space"/>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1E8D4873"/>
    <w:multiLevelType w:val="hybridMultilevel"/>
    <w:tmpl w:val="52CCBC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1420B59"/>
    <w:multiLevelType w:val="hybridMultilevel"/>
    <w:tmpl w:val="E2C8ADAC"/>
    <w:lvl w:ilvl="0" w:tplc="628E7BB8">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26136F07"/>
    <w:multiLevelType w:val="hybridMultilevel"/>
    <w:tmpl w:val="368AB03A"/>
    <w:lvl w:ilvl="0" w:tplc="E0CEDE20">
      <w:start w:val="2"/>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nsid w:val="2A4D0B8A"/>
    <w:multiLevelType w:val="hybridMultilevel"/>
    <w:tmpl w:val="E1DE9B7E"/>
    <w:lvl w:ilvl="0" w:tplc="0419000F">
      <w:start w:val="1"/>
      <w:numFmt w:val="decimal"/>
      <w:lvlText w:val="%1."/>
      <w:lvlJc w:val="left"/>
      <w:pPr>
        <w:ind w:left="1296" w:hanging="360"/>
      </w:pPr>
      <w:rPr>
        <w:rFonts w:cs="Times New Roman"/>
      </w:rPr>
    </w:lvl>
    <w:lvl w:ilvl="1" w:tplc="04190019" w:tentative="1">
      <w:start w:val="1"/>
      <w:numFmt w:val="lowerLetter"/>
      <w:lvlText w:val="%2."/>
      <w:lvlJc w:val="left"/>
      <w:pPr>
        <w:ind w:left="2016" w:hanging="360"/>
      </w:pPr>
      <w:rPr>
        <w:rFonts w:cs="Times New Roman"/>
      </w:rPr>
    </w:lvl>
    <w:lvl w:ilvl="2" w:tplc="0419001B" w:tentative="1">
      <w:start w:val="1"/>
      <w:numFmt w:val="lowerRoman"/>
      <w:lvlText w:val="%3."/>
      <w:lvlJc w:val="right"/>
      <w:pPr>
        <w:ind w:left="2736" w:hanging="180"/>
      </w:pPr>
      <w:rPr>
        <w:rFonts w:cs="Times New Roman"/>
      </w:rPr>
    </w:lvl>
    <w:lvl w:ilvl="3" w:tplc="0419000F" w:tentative="1">
      <w:start w:val="1"/>
      <w:numFmt w:val="decimal"/>
      <w:lvlText w:val="%4."/>
      <w:lvlJc w:val="left"/>
      <w:pPr>
        <w:ind w:left="3456" w:hanging="360"/>
      </w:pPr>
      <w:rPr>
        <w:rFonts w:cs="Times New Roman"/>
      </w:rPr>
    </w:lvl>
    <w:lvl w:ilvl="4" w:tplc="04190019" w:tentative="1">
      <w:start w:val="1"/>
      <w:numFmt w:val="lowerLetter"/>
      <w:lvlText w:val="%5."/>
      <w:lvlJc w:val="left"/>
      <w:pPr>
        <w:ind w:left="4176" w:hanging="360"/>
      </w:pPr>
      <w:rPr>
        <w:rFonts w:cs="Times New Roman"/>
      </w:rPr>
    </w:lvl>
    <w:lvl w:ilvl="5" w:tplc="0419001B" w:tentative="1">
      <w:start w:val="1"/>
      <w:numFmt w:val="lowerRoman"/>
      <w:lvlText w:val="%6."/>
      <w:lvlJc w:val="right"/>
      <w:pPr>
        <w:ind w:left="4896" w:hanging="180"/>
      </w:pPr>
      <w:rPr>
        <w:rFonts w:cs="Times New Roman"/>
      </w:rPr>
    </w:lvl>
    <w:lvl w:ilvl="6" w:tplc="0419000F" w:tentative="1">
      <w:start w:val="1"/>
      <w:numFmt w:val="decimal"/>
      <w:lvlText w:val="%7."/>
      <w:lvlJc w:val="left"/>
      <w:pPr>
        <w:ind w:left="5616" w:hanging="360"/>
      </w:pPr>
      <w:rPr>
        <w:rFonts w:cs="Times New Roman"/>
      </w:rPr>
    </w:lvl>
    <w:lvl w:ilvl="7" w:tplc="04190019" w:tentative="1">
      <w:start w:val="1"/>
      <w:numFmt w:val="lowerLetter"/>
      <w:lvlText w:val="%8."/>
      <w:lvlJc w:val="left"/>
      <w:pPr>
        <w:ind w:left="6336" w:hanging="360"/>
      </w:pPr>
      <w:rPr>
        <w:rFonts w:cs="Times New Roman"/>
      </w:rPr>
    </w:lvl>
    <w:lvl w:ilvl="8" w:tplc="0419001B" w:tentative="1">
      <w:start w:val="1"/>
      <w:numFmt w:val="lowerRoman"/>
      <w:lvlText w:val="%9."/>
      <w:lvlJc w:val="right"/>
      <w:pPr>
        <w:ind w:left="7056" w:hanging="180"/>
      </w:pPr>
      <w:rPr>
        <w:rFonts w:cs="Times New Roman"/>
      </w:rPr>
    </w:lvl>
  </w:abstractNum>
  <w:abstractNum w:abstractNumId="20">
    <w:nsid w:val="315F4FAA"/>
    <w:multiLevelType w:val="hybridMultilevel"/>
    <w:tmpl w:val="82E2AD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CED1624"/>
    <w:multiLevelType w:val="multilevel"/>
    <w:tmpl w:val="143EF6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D0A72F0"/>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7292FC2"/>
    <w:multiLevelType w:val="hybridMultilevel"/>
    <w:tmpl w:val="FBE8AF72"/>
    <w:lvl w:ilvl="0" w:tplc="D61C9B3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475B99"/>
    <w:multiLevelType w:val="hybridMultilevel"/>
    <w:tmpl w:val="474EF6A0"/>
    <w:lvl w:ilvl="0" w:tplc="8238FE38">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2F7860"/>
    <w:multiLevelType w:val="hybridMultilevel"/>
    <w:tmpl w:val="0C603044"/>
    <w:lvl w:ilvl="0" w:tplc="732E0BE8">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787EE5"/>
    <w:multiLevelType w:val="hybridMultilevel"/>
    <w:tmpl w:val="21E0CFDE"/>
    <w:lvl w:ilvl="0" w:tplc="BE788978">
      <w:start w:val="2"/>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6C37492D"/>
    <w:multiLevelType w:val="hybridMultilevel"/>
    <w:tmpl w:val="F4F860E0"/>
    <w:lvl w:ilvl="0" w:tplc="10D6334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nsid w:val="6D5C2075"/>
    <w:multiLevelType w:val="hybridMultilevel"/>
    <w:tmpl w:val="CEB0F16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nsid w:val="6DFA6887"/>
    <w:multiLevelType w:val="hybridMultilevel"/>
    <w:tmpl w:val="8EB2B5F2"/>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EAE660E"/>
    <w:multiLevelType w:val="hybridMultilevel"/>
    <w:tmpl w:val="972E2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0E7CCA"/>
    <w:multiLevelType w:val="hybridMultilevel"/>
    <w:tmpl w:val="7062DFFE"/>
    <w:lvl w:ilvl="0" w:tplc="27961D6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749C5DD1"/>
    <w:multiLevelType w:val="hybridMultilevel"/>
    <w:tmpl w:val="14E4E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2E12D5"/>
    <w:multiLevelType w:val="hybridMultilevel"/>
    <w:tmpl w:val="0F66386C"/>
    <w:lvl w:ilvl="0" w:tplc="0419000F">
      <w:start w:val="1"/>
      <w:numFmt w:val="decimal"/>
      <w:lvlText w:val="%1."/>
      <w:lvlJc w:val="left"/>
      <w:pPr>
        <w:ind w:left="532" w:hanging="360"/>
      </w:pPr>
      <w:rPr>
        <w:rFonts w:hint="default"/>
      </w:rPr>
    </w:lvl>
    <w:lvl w:ilvl="1" w:tplc="04190019" w:tentative="1">
      <w:start w:val="1"/>
      <w:numFmt w:val="lowerLetter"/>
      <w:lvlText w:val="%2."/>
      <w:lvlJc w:val="left"/>
      <w:pPr>
        <w:ind w:left="1252" w:hanging="360"/>
      </w:pPr>
    </w:lvl>
    <w:lvl w:ilvl="2" w:tplc="0419001B" w:tentative="1">
      <w:start w:val="1"/>
      <w:numFmt w:val="lowerRoman"/>
      <w:lvlText w:val="%3."/>
      <w:lvlJc w:val="right"/>
      <w:pPr>
        <w:ind w:left="1972" w:hanging="180"/>
      </w:pPr>
    </w:lvl>
    <w:lvl w:ilvl="3" w:tplc="0419000F" w:tentative="1">
      <w:start w:val="1"/>
      <w:numFmt w:val="decimal"/>
      <w:lvlText w:val="%4."/>
      <w:lvlJc w:val="left"/>
      <w:pPr>
        <w:ind w:left="2692" w:hanging="360"/>
      </w:pPr>
    </w:lvl>
    <w:lvl w:ilvl="4" w:tplc="04190019" w:tentative="1">
      <w:start w:val="1"/>
      <w:numFmt w:val="lowerLetter"/>
      <w:lvlText w:val="%5."/>
      <w:lvlJc w:val="left"/>
      <w:pPr>
        <w:ind w:left="3412" w:hanging="360"/>
      </w:pPr>
    </w:lvl>
    <w:lvl w:ilvl="5" w:tplc="0419001B" w:tentative="1">
      <w:start w:val="1"/>
      <w:numFmt w:val="lowerRoman"/>
      <w:lvlText w:val="%6."/>
      <w:lvlJc w:val="right"/>
      <w:pPr>
        <w:ind w:left="4132" w:hanging="180"/>
      </w:pPr>
    </w:lvl>
    <w:lvl w:ilvl="6" w:tplc="0419000F" w:tentative="1">
      <w:start w:val="1"/>
      <w:numFmt w:val="decimal"/>
      <w:lvlText w:val="%7."/>
      <w:lvlJc w:val="left"/>
      <w:pPr>
        <w:ind w:left="4852" w:hanging="360"/>
      </w:pPr>
    </w:lvl>
    <w:lvl w:ilvl="7" w:tplc="04190019" w:tentative="1">
      <w:start w:val="1"/>
      <w:numFmt w:val="lowerLetter"/>
      <w:lvlText w:val="%8."/>
      <w:lvlJc w:val="left"/>
      <w:pPr>
        <w:ind w:left="5572" w:hanging="360"/>
      </w:pPr>
    </w:lvl>
    <w:lvl w:ilvl="8" w:tplc="0419001B" w:tentative="1">
      <w:start w:val="1"/>
      <w:numFmt w:val="lowerRoman"/>
      <w:lvlText w:val="%9."/>
      <w:lvlJc w:val="right"/>
      <w:pPr>
        <w:ind w:left="6292" w:hanging="180"/>
      </w:pPr>
    </w:lvl>
  </w:abstractNum>
  <w:abstractNum w:abstractNumId="34">
    <w:nsid w:val="7C2B46C4"/>
    <w:multiLevelType w:val="multilevel"/>
    <w:tmpl w:val="1EBC6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9"/>
  </w:num>
  <w:num w:numId="4">
    <w:abstractNumId w:val="16"/>
  </w:num>
  <w:num w:numId="5">
    <w:abstractNumId w:val="15"/>
  </w:num>
  <w:num w:numId="6">
    <w:abstractNumId w:val="10"/>
  </w:num>
  <w:num w:numId="7">
    <w:abstractNumId w:val="22"/>
  </w:num>
  <w:num w:numId="8">
    <w:abstractNumId w:val="12"/>
  </w:num>
  <w:num w:numId="9">
    <w:abstractNumId w:val="31"/>
  </w:num>
  <w:num w:numId="10">
    <w:abstractNumId w:val="2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1"/>
  </w:num>
  <w:num w:numId="23">
    <w:abstractNumId w:val="18"/>
  </w:num>
  <w:num w:numId="24">
    <w:abstractNumId w:val="14"/>
  </w:num>
  <w:num w:numId="25">
    <w:abstractNumId w:val="28"/>
  </w:num>
  <w:num w:numId="26">
    <w:abstractNumId w:val="27"/>
  </w:num>
  <w:num w:numId="27">
    <w:abstractNumId w:val="23"/>
  </w:num>
  <w:num w:numId="28">
    <w:abstractNumId w:val="20"/>
  </w:num>
  <w:num w:numId="29">
    <w:abstractNumId w:val="25"/>
  </w:num>
  <w:num w:numId="30">
    <w:abstractNumId w:val="24"/>
  </w:num>
  <w:num w:numId="31">
    <w:abstractNumId w:val="33"/>
  </w:num>
  <w:num w:numId="32">
    <w:abstractNumId w:val="30"/>
  </w:num>
  <w:num w:numId="33">
    <w:abstractNumId w:val="13"/>
  </w:num>
  <w:num w:numId="34">
    <w:abstractNumId w:val="32"/>
  </w:num>
  <w:num w:numId="35">
    <w:abstractNumId w:val="21"/>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A9"/>
    <w:rsid w:val="00001A21"/>
    <w:rsid w:val="00002595"/>
    <w:rsid w:val="00003FF9"/>
    <w:rsid w:val="000053CB"/>
    <w:rsid w:val="0001178A"/>
    <w:rsid w:val="00014591"/>
    <w:rsid w:val="0001569E"/>
    <w:rsid w:val="00020667"/>
    <w:rsid w:val="000217EF"/>
    <w:rsid w:val="000218AE"/>
    <w:rsid w:val="0002446C"/>
    <w:rsid w:val="00025960"/>
    <w:rsid w:val="00025E31"/>
    <w:rsid w:val="00026E01"/>
    <w:rsid w:val="00030A08"/>
    <w:rsid w:val="00034AE1"/>
    <w:rsid w:val="000364AF"/>
    <w:rsid w:val="00040B6A"/>
    <w:rsid w:val="0004168B"/>
    <w:rsid w:val="00044245"/>
    <w:rsid w:val="000444AB"/>
    <w:rsid w:val="000502AF"/>
    <w:rsid w:val="000555FA"/>
    <w:rsid w:val="00056111"/>
    <w:rsid w:val="00060138"/>
    <w:rsid w:val="00061909"/>
    <w:rsid w:val="000635E0"/>
    <w:rsid w:val="000644DB"/>
    <w:rsid w:val="00067435"/>
    <w:rsid w:val="00067A2A"/>
    <w:rsid w:val="000710AC"/>
    <w:rsid w:val="00071464"/>
    <w:rsid w:val="00073023"/>
    <w:rsid w:val="00073F5A"/>
    <w:rsid w:val="00076364"/>
    <w:rsid w:val="00076C65"/>
    <w:rsid w:val="00080BEE"/>
    <w:rsid w:val="0008174B"/>
    <w:rsid w:val="00083551"/>
    <w:rsid w:val="00083DFC"/>
    <w:rsid w:val="000864A6"/>
    <w:rsid w:val="000876D4"/>
    <w:rsid w:val="00087C00"/>
    <w:rsid w:val="0009138C"/>
    <w:rsid w:val="00091A14"/>
    <w:rsid w:val="0009320E"/>
    <w:rsid w:val="00093F08"/>
    <w:rsid w:val="00096916"/>
    <w:rsid w:val="000A3E25"/>
    <w:rsid w:val="000A5482"/>
    <w:rsid w:val="000A5680"/>
    <w:rsid w:val="000A6D81"/>
    <w:rsid w:val="000B2F8E"/>
    <w:rsid w:val="000B31ED"/>
    <w:rsid w:val="000B55BA"/>
    <w:rsid w:val="000B6D12"/>
    <w:rsid w:val="000B7654"/>
    <w:rsid w:val="000C12C0"/>
    <w:rsid w:val="000C2AFB"/>
    <w:rsid w:val="000C3228"/>
    <w:rsid w:val="000C3624"/>
    <w:rsid w:val="000C3775"/>
    <w:rsid w:val="000D0314"/>
    <w:rsid w:val="000D3E54"/>
    <w:rsid w:val="000D4431"/>
    <w:rsid w:val="000D7A7C"/>
    <w:rsid w:val="000E3219"/>
    <w:rsid w:val="000E53F9"/>
    <w:rsid w:val="000E735D"/>
    <w:rsid w:val="000E7E18"/>
    <w:rsid w:val="000F1674"/>
    <w:rsid w:val="000F37AB"/>
    <w:rsid w:val="000F64A9"/>
    <w:rsid w:val="00100135"/>
    <w:rsid w:val="0010179D"/>
    <w:rsid w:val="001026C8"/>
    <w:rsid w:val="00102813"/>
    <w:rsid w:val="0010432A"/>
    <w:rsid w:val="00107965"/>
    <w:rsid w:val="00107C74"/>
    <w:rsid w:val="00111DC5"/>
    <w:rsid w:val="00113D1B"/>
    <w:rsid w:val="00116CEB"/>
    <w:rsid w:val="00117A84"/>
    <w:rsid w:val="001227AA"/>
    <w:rsid w:val="001231EE"/>
    <w:rsid w:val="00125401"/>
    <w:rsid w:val="0012756B"/>
    <w:rsid w:val="00134FD1"/>
    <w:rsid w:val="00136E4C"/>
    <w:rsid w:val="00136E72"/>
    <w:rsid w:val="00140B03"/>
    <w:rsid w:val="00142BD5"/>
    <w:rsid w:val="00144649"/>
    <w:rsid w:val="00146718"/>
    <w:rsid w:val="00150155"/>
    <w:rsid w:val="001506D3"/>
    <w:rsid w:val="00153A4C"/>
    <w:rsid w:val="00156057"/>
    <w:rsid w:val="001576DA"/>
    <w:rsid w:val="0016768E"/>
    <w:rsid w:val="0017344C"/>
    <w:rsid w:val="001763E8"/>
    <w:rsid w:val="00176A5C"/>
    <w:rsid w:val="0017734B"/>
    <w:rsid w:val="00177456"/>
    <w:rsid w:val="00181F1D"/>
    <w:rsid w:val="001821DC"/>
    <w:rsid w:val="00182675"/>
    <w:rsid w:val="00184251"/>
    <w:rsid w:val="00185734"/>
    <w:rsid w:val="00190E9F"/>
    <w:rsid w:val="00191625"/>
    <w:rsid w:val="00191E37"/>
    <w:rsid w:val="00194B81"/>
    <w:rsid w:val="001A055F"/>
    <w:rsid w:val="001A21FD"/>
    <w:rsid w:val="001A2736"/>
    <w:rsid w:val="001A34E4"/>
    <w:rsid w:val="001A35B1"/>
    <w:rsid w:val="001A6B9A"/>
    <w:rsid w:val="001B2D9B"/>
    <w:rsid w:val="001B3CBA"/>
    <w:rsid w:val="001B5749"/>
    <w:rsid w:val="001B6806"/>
    <w:rsid w:val="001B70BB"/>
    <w:rsid w:val="001B791F"/>
    <w:rsid w:val="001C0566"/>
    <w:rsid w:val="001C0AB0"/>
    <w:rsid w:val="001C1685"/>
    <w:rsid w:val="001C1B50"/>
    <w:rsid w:val="001C4AE6"/>
    <w:rsid w:val="001C722C"/>
    <w:rsid w:val="001D353F"/>
    <w:rsid w:val="001D418B"/>
    <w:rsid w:val="001D5D37"/>
    <w:rsid w:val="001D7C72"/>
    <w:rsid w:val="001E04D7"/>
    <w:rsid w:val="001E3F2F"/>
    <w:rsid w:val="001E47E0"/>
    <w:rsid w:val="001E51F8"/>
    <w:rsid w:val="001F1A3E"/>
    <w:rsid w:val="001F3503"/>
    <w:rsid w:val="001F51AC"/>
    <w:rsid w:val="0020078B"/>
    <w:rsid w:val="00205130"/>
    <w:rsid w:val="00206F32"/>
    <w:rsid w:val="00211661"/>
    <w:rsid w:val="00211ED9"/>
    <w:rsid w:val="002136D4"/>
    <w:rsid w:val="00214739"/>
    <w:rsid w:val="00214971"/>
    <w:rsid w:val="00215193"/>
    <w:rsid w:val="00215DD8"/>
    <w:rsid w:val="00215E70"/>
    <w:rsid w:val="00216B4D"/>
    <w:rsid w:val="00216DB6"/>
    <w:rsid w:val="002173D2"/>
    <w:rsid w:val="00217998"/>
    <w:rsid w:val="00220051"/>
    <w:rsid w:val="00221787"/>
    <w:rsid w:val="002217B2"/>
    <w:rsid w:val="00222146"/>
    <w:rsid w:val="00225273"/>
    <w:rsid w:val="00225624"/>
    <w:rsid w:val="0022595C"/>
    <w:rsid w:val="00227AFA"/>
    <w:rsid w:val="00230EC8"/>
    <w:rsid w:val="00231F53"/>
    <w:rsid w:val="00235753"/>
    <w:rsid w:val="00236138"/>
    <w:rsid w:val="00236ED2"/>
    <w:rsid w:val="00237E5E"/>
    <w:rsid w:val="0024087D"/>
    <w:rsid w:val="002408F4"/>
    <w:rsid w:val="00240FCD"/>
    <w:rsid w:val="00241044"/>
    <w:rsid w:val="002428D1"/>
    <w:rsid w:val="00243179"/>
    <w:rsid w:val="00250C29"/>
    <w:rsid w:val="00250C95"/>
    <w:rsid w:val="00252594"/>
    <w:rsid w:val="0025380E"/>
    <w:rsid w:val="0025391A"/>
    <w:rsid w:val="00253BC3"/>
    <w:rsid w:val="00253BEC"/>
    <w:rsid w:val="00253C88"/>
    <w:rsid w:val="002603BF"/>
    <w:rsid w:val="0026139F"/>
    <w:rsid w:val="0026445E"/>
    <w:rsid w:val="00264D12"/>
    <w:rsid w:val="00265F6B"/>
    <w:rsid w:val="002661C4"/>
    <w:rsid w:val="00266B5F"/>
    <w:rsid w:val="00266FC6"/>
    <w:rsid w:val="002679E8"/>
    <w:rsid w:val="00267FF8"/>
    <w:rsid w:val="00271B45"/>
    <w:rsid w:val="00271D03"/>
    <w:rsid w:val="00272979"/>
    <w:rsid w:val="00272A17"/>
    <w:rsid w:val="00273228"/>
    <w:rsid w:val="00273A46"/>
    <w:rsid w:val="00276C44"/>
    <w:rsid w:val="002814DF"/>
    <w:rsid w:val="00282264"/>
    <w:rsid w:val="002857D0"/>
    <w:rsid w:val="0028688B"/>
    <w:rsid w:val="00290260"/>
    <w:rsid w:val="0029112C"/>
    <w:rsid w:val="00291ED9"/>
    <w:rsid w:val="00293905"/>
    <w:rsid w:val="002950C1"/>
    <w:rsid w:val="002A016E"/>
    <w:rsid w:val="002A04B6"/>
    <w:rsid w:val="002A1755"/>
    <w:rsid w:val="002A2D2B"/>
    <w:rsid w:val="002A2ED9"/>
    <w:rsid w:val="002A6149"/>
    <w:rsid w:val="002A645D"/>
    <w:rsid w:val="002A64FA"/>
    <w:rsid w:val="002B14C6"/>
    <w:rsid w:val="002B1C0B"/>
    <w:rsid w:val="002B1D0D"/>
    <w:rsid w:val="002B1E1F"/>
    <w:rsid w:val="002B66C4"/>
    <w:rsid w:val="002C3640"/>
    <w:rsid w:val="002D5CD3"/>
    <w:rsid w:val="002D7CFC"/>
    <w:rsid w:val="002E0E6B"/>
    <w:rsid w:val="002E2B01"/>
    <w:rsid w:val="002E2E9B"/>
    <w:rsid w:val="002E391B"/>
    <w:rsid w:val="002E4AF8"/>
    <w:rsid w:val="002F0852"/>
    <w:rsid w:val="002F3B8D"/>
    <w:rsid w:val="002F6B9F"/>
    <w:rsid w:val="002F74C7"/>
    <w:rsid w:val="003012C2"/>
    <w:rsid w:val="00301ECB"/>
    <w:rsid w:val="003033CC"/>
    <w:rsid w:val="003043BF"/>
    <w:rsid w:val="0030446A"/>
    <w:rsid w:val="0030456B"/>
    <w:rsid w:val="00305555"/>
    <w:rsid w:val="00305BA9"/>
    <w:rsid w:val="003074F9"/>
    <w:rsid w:val="003104F0"/>
    <w:rsid w:val="00311A94"/>
    <w:rsid w:val="00314692"/>
    <w:rsid w:val="0032045A"/>
    <w:rsid w:val="00325A0F"/>
    <w:rsid w:val="00327981"/>
    <w:rsid w:val="003316B4"/>
    <w:rsid w:val="00332A55"/>
    <w:rsid w:val="00332BF5"/>
    <w:rsid w:val="00336E84"/>
    <w:rsid w:val="003412F8"/>
    <w:rsid w:val="00343EA1"/>
    <w:rsid w:val="00346AA1"/>
    <w:rsid w:val="00347693"/>
    <w:rsid w:val="003515A4"/>
    <w:rsid w:val="003537A4"/>
    <w:rsid w:val="00353949"/>
    <w:rsid w:val="0036019D"/>
    <w:rsid w:val="003622DE"/>
    <w:rsid w:val="00362678"/>
    <w:rsid w:val="00363DAD"/>
    <w:rsid w:val="00364594"/>
    <w:rsid w:val="00364CF7"/>
    <w:rsid w:val="003657D4"/>
    <w:rsid w:val="003667AD"/>
    <w:rsid w:val="003668E4"/>
    <w:rsid w:val="00366ACA"/>
    <w:rsid w:val="0036774C"/>
    <w:rsid w:val="0037169C"/>
    <w:rsid w:val="0037346A"/>
    <w:rsid w:val="003741AA"/>
    <w:rsid w:val="003823BC"/>
    <w:rsid w:val="0038508B"/>
    <w:rsid w:val="003913E9"/>
    <w:rsid w:val="00393348"/>
    <w:rsid w:val="003964C4"/>
    <w:rsid w:val="003A0B9E"/>
    <w:rsid w:val="003A1B97"/>
    <w:rsid w:val="003A61D4"/>
    <w:rsid w:val="003B2133"/>
    <w:rsid w:val="003B5948"/>
    <w:rsid w:val="003C5570"/>
    <w:rsid w:val="003C7B9E"/>
    <w:rsid w:val="003D1DFB"/>
    <w:rsid w:val="003D4DBF"/>
    <w:rsid w:val="003D5C94"/>
    <w:rsid w:val="003D7A63"/>
    <w:rsid w:val="003E3ADC"/>
    <w:rsid w:val="003E3B27"/>
    <w:rsid w:val="003E54C3"/>
    <w:rsid w:val="003F2C76"/>
    <w:rsid w:val="003F57EF"/>
    <w:rsid w:val="004011D7"/>
    <w:rsid w:val="0040123E"/>
    <w:rsid w:val="0040175D"/>
    <w:rsid w:val="004018B0"/>
    <w:rsid w:val="00402F41"/>
    <w:rsid w:val="004043FF"/>
    <w:rsid w:val="00406FBD"/>
    <w:rsid w:val="00411832"/>
    <w:rsid w:val="0041192C"/>
    <w:rsid w:val="004150CC"/>
    <w:rsid w:val="004155F1"/>
    <w:rsid w:val="004165C3"/>
    <w:rsid w:val="00417428"/>
    <w:rsid w:val="00421718"/>
    <w:rsid w:val="00423CAA"/>
    <w:rsid w:val="004241D8"/>
    <w:rsid w:val="00432442"/>
    <w:rsid w:val="00432872"/>
    <w:rsid w:val="00433C38"/>
    <w:rsid w:val="00433E11"/>
    <w:rsid w:val="004341FB"/>
    <w:rsid w:val="00434238"/>
    <w:rsid w:val="0043663D"/>
    <w:rsid w:val="004369A2"/>
    <w:rsid w:val="00436B24"/>
    <w:rsid w:val="00437614"/>
    <w:rsid w:val="004379CA"/>
    <w:rsid w:val="00437D6D"/>
    <w:rsid w:val="004402CC"/>
    <w:rsid w:val="00440A8C"/>
    <w:rsid w:val="004426BA"/>
    <w:rsid w:val="00443A1F"/>
    <w:rsid w:val="00443B05"/>
    <w:rsid w:val="00443C96"/>
    <w:rsid w:val="004452BA"/>
    <w:rsid w:val="0044604F"/>
    <w:rsid w:val="00447BDE"/>
    <w:rsid w:val="00447ECA"/>
    <w:rsid w:val="00452910"/>
    <w:rsid w:val="00452F81"/>
    <w:rsid w:val="004537EF"/>
    <w:rsid w:val="0045394B"/>
    <w:rsid w:val="00453B4E"/>
    <w:rsid w:val="00453B66"/>
    <w:rsid w:val="0045445C"/>
    <w:rsid w:val="00454C7F"/>
    <w:rsid w:val="004574FF"/>
    <w:rsid w:val="00460121"/>
    <w:rsid w:val="00461FF9"/>
    <w:rsid w:val="00463A1C"/>
    <w:rsid w:val="00465DE7"/>
    <w:rsid w:val="00472BE4"/>
    <w:rsid w:val="0047464C"/>
    <w:rsid w:val="00482A1F"/>
    <w:rsid w:val="00483FB7"/>
    <w:rsid w:val="00487388"/>
    <w:rsid w:val="00490DF3"/>
    <w:rsid w:val="00490FAA"/>
    <w:rsid w:val="004913DF"/>
    <w:rsid w:val="00491706"/>
    <w:rsid w:val="00493C1B"/>
    <w:rsid w:val="00494792"/>
    <w:rsid w:val="0049708F"/>
    <w:rsid w:val="004A10EF"/>
    <w:rsid w:val="004A2F2E"/>
    <w:rsid w:val="004A3BF7"/>
    <w:rsid w:val="004A55B1"/>
    <w:rsid w:val="004A6D43"/>
    <w:rsid w:val="004A7D65"/>
    <w:rsid w:val="004B070A"/>
    <w:rsid w:val="004B3161"/>
    <w:rsid w:val="004B4EC8"/>
    <w:rsid w:val="004B5064"/>
    <w:rsid w:val="004B54E3"/>
    <w:rsid w:val="004B5BF8"/>
    <w:rsid w:val="004C1689"/>
    <w:rsid w:val="004C2718"/>
    <w:rsid w:val="004C5357"/>
    <w:rsid w:val="004C5393"/>
    <w:rsid w:val="004C5650"/>
    <w:rsid w:val="004C56FD"/>
    <w:rsid w:val="004C63F2"/>
    <w:rsid w:val="004C77B5"/>
    <w:rsid w:val="004D3958"/>
    <w:rsid w:val="004D4E10"/>
    <w:rsid w:val="004D5BF8"/>
    <w:rsid w:val="004D7C44"/>
    <w:rsid w:val="004E0621"/>
    <w:rsid w:val="004E20DB"/>
    <w:rsid w:val="004E5A06"/>
    <w:rsid w:val="004E7859"/>
    <w:rsid w:val="004F0742"/>
    <w:rsid w:val="004F138B"/>
    <w:rsid w:val="004F38B3"/>
    <w:rsid w:val="004F591C"/>
    <w:rsid w:val="004F5D21"/>
    <w:rsid w:val="004F7173"/>
    <w:rsid w:val="00500552"/>
    <w:rsid w:val="005011FC"/>
    <w:rsid w:val="00502A6D"/>
    <w:rsid w:val="005070B9"/>
    <w:rsid w:val="00507956"/>
    <w:rsid w:val="00510784"/>
    <w:rsid w:val="0051104B"/>
    <w:rsid w:val="005113BB"/>
    <w:rsid w:val="00512247"/>
    <w:rsid w:val="00513B97"/>
    <w:rsid w:val="00514714"/>
    <w:rsid w:val="00514B75"/>
    <w:rsid w:val="005157A1"/>
    <w:rsid w:val="00522CF9"/>
    <w:rsid w:val="005235C5"/>
    <w:rsid w:val="00524492"/>
    <w:rsid w:val="00525CD9"/>
    <w:rsid w:val="00527064"/>
    <w:rsid w:val="00527680"/>
    <w:rsid w:val="0053063D"/>
    <w:rsid w:val="00531E2E"/>
    <w:rsid w:val="00533337"/>
    <w:rsid w:val="0054000B"/>
    <w:rsid w:val="0054003F"/>
    <w:rsid w:val="005400B5"/>
    <w:rsid w:val="00540E8F"/>
    <w:rsid w:val="00544159"/>
    <w:rsid w:val="00544D73"/>
    <w:rsid w:val="005523F7"/>
    <w:rsid w:val="00552472"/>
    <w:rsid w:val="0055366F"/>
    <w:rsid w:val="00554535"/>
    <w:rsid w:val="00557D67"/>
    <w:rsid w:val="005620BC"/>
    <w:rsid w:val="005623F6"/>
    <w:rsid w:val="00562C08"/>
    <w:rsid w:val="0056333D"/>
    <w:rsid w:val="0056513C"/>
    <w:rsid w:val="0056791F"/>
    <w:rsid w:val="00571F79"/>
    <w:rsid w:val="00572091"/>
    <w:rsid w:val="0057209B"/>
    <w:rsid w:val="0058339D"/>
    <w:rsid w:val="005836C2"/>
    <w:rsid w:val="0058377A"/>
    <w:rsid w:val="00584636"/>
    <w:rsid w:val="005901D7"/>
    <w:rsid w:val="0059474E"/>
    <w:rsid w:val="005A0367"/>
    <w:rsid w:val="005A0656"/>
    <w:rsid w:val="005A0FD4"/>
    <w:rsid w:val="005A15E3"/>
    <w:rsid w:val="005A1E0C"/>
    <w:rsid w:val="005A44F5"/>
    <w:rsid w:val="005A627E"/>
    <w:rsid w:val="005A671C"/>
    <w:rsid w:val="005B1388"/>
    <w:rsid w:val="005B3ABB"/>
    <w:rsid w:val="005B3FCA"/>
    <w:rsid w:val="005B65DC"/>
    <w:rsid w:val="005C1358"/>
    <w:rsid w:val="005C384C"/>
    <w:rsid w:val="005C41CF"/>
    <w:rsid w:val="005C45FA"/>
    <w:rsid w:val="005C554D"/>
    <w:rsid w:val="005C6296"/>
    <w:rsid w:val="005D2012"/>
    <w:rsid w:val="005D266D"/>
    <w:rsid w:val="005D28F5"/>
    <w:rsid w:val="005D2ED3"/>
    <w:rsid w:val="005D45DA"/>
    <w:rsid w:val="005D783F"/>
    <w:rsid w:val="005E15DC"/>
    <w:rsid w:val="005E2F8F"/>
    <w:rsid w:val="005E345B"/>
    <w:rsid w:val="005E45EB"/>
    <w:rsid w:val="005E527C"/>
    <w:rsid w:val="005E6D59"/>
    <w:rsid w:val="005E6F6D"/>
    <w:rsid w:val="005F12DE"/>
    <w:rsid w:val="005F2C71"/>
    <w:rsid w:val="005F5E93"/>
    <w:rsid w:val="005F5F8B"/>
    <w:rsid w:val="00600D7E"/>
    <w:rsid w:val="00603D04"/>
    <w:rsid w:val="0060473C"/>
    <w:rsid w:val="00606054"/>
    <w:rsid w:val="00611D9A"/>
    <w:rsid w:val="00620CAB"/>
    <w:rsid w:val="0062156E"/>
    <w:rsid w:val="00621823"/>
    <w:rsid w:val="00623030"/>
    <w:rsid w:val="006231E7"/>
    <w:rsid w:val="0062511A"/>
    <w:rsid w:val="0063046A"/>
    <w:rsid w:val="00631452"/>
    <w:rsid w:val="00631C34"/>
    <w:rsid w:val="006346AB"/>
    <w:rsid w:val="0063542D"/>
    <w:rsid w:val="0063679C"/>
    <w:rsid w:val="00641937"/>
    <w:rsid w:val="00642D61"/>
    <w:rsid w:val="006443CF"/>
    <w:rsid w:val="006455E3"/>
    <w:rsid w:val="006469AF"/>
    <w:rsid w:val="00646F85"/>
    <w:rsid w:val="0065113C"/>
    <w:rsid w:val="0065145C"/>
    <w:rsid w:val="006525E3"/>
    <w:rsid w:val="00655741"/>
    <w:rsid w:val="00656E43"/>
    <w:rsid w:val="00660485"/>
    <w:rsid w:val="006629B0"/>
    <w:rsid w:val="0066397A"/>
    <w:rsid w:val="00664511"/>
    <w:rsid w:val="00664927"/>
    <w:rsid w:val="006659AC"/>
    <w:rsid w:val="00666CB9"/>
    <w:rsid w:val="00672766"/>
    <w:rsid w:val="00673C17"/>
    <w:rsid w:val="0067534C"/>
    <w:rsid w:val="00675637"/>
    <w:rsid w:val="006775CC"/>
    <w:rsid w:val="00681136"/>
    <w:rsid w:val="00685587"/>
    <w:rsid w:val="006861B0"/>
    <w:rsid w:val="0068704F"/>
    <w:rsid w:val="00690E47"/>
    <w:rsid w:val="006910B0"/>
    <w:rsid w:val="00692194"/>
    <w:rsid w:val="0069271A"/>
    <w:rsid w:val="006928C6"/>
    <w:rsid w:val="006932FF"/>
    <w:rsid w:val="006941B0"/>
    <w:rsid w:val="00695BD5"/>
    <w:rsid w:val="00695CDB"/>
    <w:rsid w:val="006971CD"/>
    <w:rsid w:val="006A4FDD"/>
    <w:rsid w:val="006B066C"/>
    <w:rsid w:val="006B13BF"/>
    <w:rsid w:val="006B4434"/>
    <w:rsid w:val="006B512C"/>
    <w:rsid w:val="006B77C6"/>
    <w:rsid w:val="006B7EBE"/>
    <w:rsid w:val="006C0CE0"/>
    <w:rsid w:val="006C390E"/>
    <w:rsid w:val="006C4294"/>
    <w:rsid w:val="006C5016"/>
    <w:rsid w:val="006C64C5"/>
    <w:rsid w:val="006C67C4"/>
    <w:rsid w:val="006D0276"/>
    <w:rsid w:val="006D3116"/>
    <w:rsid w:val="006D41EA"/>
    <w:rsid w:val="006D49D3"/>
    <w:rsid w:val="006E09F0"/>
    <w:rsid w:val="006E1099"/>
    <w:rsid w:val="006E1660"/>
    <w:rsid w:val="006E2574"/>
    <w:rsid w:val="006E2E84"/>
    <w:rsid w:val="006E3596"/>
    <w:rsid w:val="006F14AB"/>
    <w:rsid w:val="006F29B8"/>
    <w:rsid w:val="006F3109"/>
    <w:rsid w:val="006F3522"/>
    <w:rsid w:val="006F3C5D"/>
    <w:rsid w:val="006F72CC"/>
    <w:rsid w:val="0070104E"/>
    <w:rsid w:val="007011EE"/>
    <w:rsid w:val="0070423B"/>
    <w:rsid w:val="00704913"/>
    <w:rsid w:val="00707835"/>
    <w:rsid w:val="0071005E"/>
    <w:rsid w:val="00713260"/>
    <w:rsid w:val="00713867"/>
    <w:rsid w:val="00713C76"/>
    <w:rsid w:val="007151E4"/>
    <w:rsid w:val="00715378"/>
    <w:rsid w:val="00715825"/>
    <w:rsid w:val="00717B69"/>
    <w:rsid w:val="00720AFA"/>
    <w:rsid w:val="00721900"/>
    <w:rsid w:val="00724232"/>
    <w:rsid w:val="007247A8"/>
    <w:rsid w:val="00724D3A"/>
    <w:rsid w:val="007268AF"/>
    <w:rsid w:val="00727518"/>
    <w:rsid w:val="00730C7F"/>
    <w:rsid w:val="00730FE9"/>
    <w:rsid w:val="00731B44"/>
    <w:rsid w:val="00733BE0"/>
    <w:rsid w:val="007349A0"/>
    <w:rsid w:val="00734B36"/>
    <w:rsid w:val="00740A1C"/>
    <w:rsid w:val="00741286"/>
    <w:rsid w:val="007417FD"/>
    <w:rsid w:val="00742823"/>
    <w:rsid w:val="00744DA7"/>
    <w:rsid w:val="00752E61"/>
    <w:rsid w:val="00753182"/>
    <w:rsid w:val="00753EAB"/>
    <w:rsid w:val="0075479D"/>
    <w:rsid w:val="0075646A"/>
    <w:rsid w:val="00756FF4"/>
    <w:rsid w:val="00757A70"/>
    <w:rsid w:val="007608DB"/>
    <w:rsid w:val="00760AB8"/>
    <w:rsid w:val="00762F49"/>
    <w:rsid w:val="00764A80"/>
    <w:rsid w:val="00764F3C"/>
    <w:rsid w:val="00765B77"/>
    <w:rsid w:val="007677CF"/>
    <w:rsid w:val="00770B19"/>
    <w:rsid w:val="00770BC5"/>
    <w:rsid w:val="007713A3"/>
    <w:rsid w:val="00771469"/>
    <w:rsid w:val="00772217"/>
    <w:rsid w:val="0077274F"/>
    <w:rsid w:val="0077295B"/>
    <w:rsid w:val="00772BDD"/>
    <w:rsid w:val="007735EA"/>
    <w:rsid w:val="00775ECB"/>
    <w:rsid w:val="007769A2"/>
    <w:rsid w:val="007777A6"/>
    <w:rsid w:val="0077795A"/>
    <w:rsid w:val="007812C9"/>
    <w:rsid w:val="0078162E"/>
    <w:rsid w:val="0078684A"/>
    <w:rsid w:val="00787BDB"/>
    <w:rsid w:val="007904A7"/>
    <w:rsid w:val="00791C5F"/>
    <w:rsid w:val="0079385F"/>
    <w:rsid w:val="00793CBB"/>
    <w:rsid w:val="007946C9"/>
    <w:rsid w:val="00794817"/>
    <w:rsid w:val="007963BF"/>
    <w:rsid w:val="007A08C4"/>
    <w:rsid w:val="007A4C37"/>
    <w:rsid w:val="007A5C08"/>
    <w:rsid w:val="007A5D85"/>
    <w:rsid w:val="007A5FDA"/>
    <w:rsid w:val="007B0040"/>
    <w:rsid w:val="007B2004"/>
    <w:rsid w:val="007B49A6"/>
    <w:rsid w:val="007B5245"/>
    <w:rsid w:val="007B5804"/>
    <w:rsid w:val="007C00C8"/>
    <w:rsid w:val="007C20C6"/>
    <w:rsid w:val="007C26EC"/>
    <w:rsid w:val="007C2B92"/>
    <w:rsid w:val="007C3D08"/>
    <w:rsid w:val="007C52BE"/>
    <w:rsid w:val="007C5358"/>
    <w:rsid w:val="007C55C1"/>
    <w:rsid w:val="007C5AF7"/>
    <w:rsid w:val="007D2F25"/>
    <w:rsid w:val="007D33C5"/>
    <w:rsid w:val="007D4A59"/>
    <w:rsid w:val="007D573A"/>
    <w:rsid w:val="007D6BA2"/>
    <w:rsid w:val="007D6E95"/>
    <w:rsid w:val="007E1CF4"/>
    <w:rsid w:val="007E23D6"/>
    <w:rsid w:val="007E7494"/>
    <w:rsid w:val="007F017C"/>
    <w:rsid w:val="007F151D"/>
    <w:rsid w:val="007F21DD"/>
    <w:rsid w:val="007F23F0"/>
    <w:rsid w:val="007F340C"/>
    <w:rsid w:val="007F3E95"/>
    <w:rsid w:val="007F4512"/>
    <w:rsid w:val="007F5664"/>
    <w:rsid w:val="007F663C"/>
    <w:rsid w:val="007F6D4E"/>
    <w:rsid w:val="007F6E51"/>
    <w:rsid w:val="00800422"/>
    <w:rsid w:val="00800867"/>
    <w:rsid w:val="00800F70"/>
    <w:rsid w:val="00804312"/>
    <w:rsid w:val="00804984"/>
    <w:rsid w:val="00806C52"/>
    <w:rsid w:val="00810790"/>
    <w:rsid w:val="0082055A"/>
    <w:rsid w:val="00820C0B"/>
    <w:rsid w:val="008215A8"/>
    <w:rsid w:val="00822C08"/>
    <w:rsid w:val="008247A1"/>
    <w:rsid w:val="00824975"/>
    <w:rsid w:val="00824ABB"/>
    <w:rsid w:val="008253A3"/>
    <w:rsid w:val="008302F6"/>
    <w:rsid w:val="00834503"/>
    <w:rsid w:val="00835BE7"/>
    <w:rsid w:val="008376F1"/>
    <w:rsid w:val="008403E2"/>
    <w:rsid w:val="00840745"/>
    <w:rsid w:val="008448C8"/>
    <w:rsid w:val="00844A97"/>
    <w:rsid w:val="00845663"/>
    <w:rsid w:val="0084659F"/>
    <w:rsid w:val="00847AD9"/>
    <w:rsid w:val="00850FF0"/>
    <w:rsid w:val="00851908"/>
    <w:rsid w:val="00853A6B"/>
    <w:rsid w:val="008577C7"/>
    <w:rsid w:val="00860074"/>
    <w:rsid w:val="00861E26"/>
    <w:rsid w:val="0086657D"/>
    <w:rsid w:val="008667BA"/>
    <w:rsid w:val="00866FB4"/>
    <w:rsid w:val="0086749C"/>
    <w:rsid w:val="00873B78"/>
    <w:rsid w:val="00874C6D"/>
    <w:rsid w:val="00877761"/>
    <w:rsid w:val="008813CD"/>
    <w:rsid w:val="00882B10"/>
    <w:rsid w:val="00884657"/>
    <w:rsid w:val="008865C8"/>
    <w:rsid w:val="00887E34"/>
    <w:rsid w:val="008907AD"/>
    <w:rsid w:val="00891B66"/>
    <w:rsid w:val="00891F36"/>
    <w:rsid w:val="0089475F"/>
    <w:rsid w:val="00895706"/>
    <w:rsid w:val="008A24E3"/>
    <w:rsid w:val="008A6607"/>
    <w:rsid w:val="008A70AC"/>
    <w:rsid w:val="008B12B3"/>
    <w:rsid w:val="008B1B4F"/>
    <w:rsid w:val="008C1C4B"/>
    <w:rsid w:val="008C54E8"/>
    <w:rsid w:val="008C63D7"/>
    <w:rsid w:val="008C79ED"/>
    <w:rsid w:val="008C7C1B"/>
    <w:rsid w:val="008D0015"/>
    <w:rsid w:val="008D1E92"/>
    <w:rsid w:val="008D418F"/>
    <w:rsid w:val="008D4E85"/>
    <w:rsid w:val="008D5D17"/>
    <w:rsid w:val="008E1D0A"/>
    <w:rsid w:val="008E1E75"/>
    <w:rsid w:val="008E331A"/>
    <w:rsid w:val="008E3524"/>
    <w:rsid w:val="008E5D1F"/>
    <w:rsid w:val="008E5EDD"/>
    <w:rsid w:val="008E62D3"/>
    <w:rsid w:val="008E6A5E"/>
    <w:rsid w:val="008E73BA"/>
    <w:rsid w:val="008F10BC"/>
    <w:rsid w:val="008F11EF"/>
    <w:rsid w:val="008F319B"/>
    <w:rsid w:val="008F73BE"/>
    <w:rsid w:val="00900FF0"/>
    <w:rsid w:val="00901D85"/>
    <w:rsid w:val="009063ED"/>
    <w:rsid w:val="00910779"/>
    <w:rsid w:val="00922294"/>
    <w:rsid w:val="00922FCA"/>
    <w:rsid w:val="00923CAC"/>
    <w:rsid w:val="00926765"/>
    <w:rsid w:val="00926C0C"/>
    <w:rsid w:val="00931297"/>
    <w:rsid w:val="009333BA"/>
    <w:rsid w:val="00933E2C"/>
    <w:rsid w:val="00934092"/>
    <w:rsid w:val="00935D7D"/>
    <w:rsid w:val="00936C80"/>
    <w:rsid w:val="00941B34"/>
    <w:rsid w:val="009452E6"/>
    <w:rsid w:val="009508E5"/>
    <w:rsid w:val="00950B29"/>
    <w:rsid w:val="0095336E"/>
    <w:rsid w:val="009617D9"/>
    <w:rsid w:val="00961972"/>
    <w:rsid w:val="00962633"/>
    <w:rsid w:val="009631C3"/>
    <w:rsid w:val="00965B86"/>
    <w:rsid w:val="00965D54"/>
    <w:rsid w:val="009660A9"/>
    <w:rsid w:val="009708C1"/>
    <w:rsid w:val="00971031"/>
    <w:rsid w:val="009735C1"/>
    <w:rsid w:val="009738D5"/>
    <w:rsid w:val="00973E66"/>
    <w:rsid w:val="00975570"/>
    <w:rsid w:val="009760C7"/>
    <w:rsid w:val="00981B95"/>
    <w:rsid w:val="00982BA5"/>
    <w:rsid w:val="009831BF"/>
    <w:rsid w:val="009840D1"/>
    <w:rsid w:val="009857D1"/>
    <w:rsid w:val="00987E96"/>
    <w:rsid w:val="00990EBC"/>
    <w:rsid w:val="00992710"/>
    <w:rsid w:val="00993857"/>
    <w:rsid w:val="009946F3"/>
    <w:rsid w:val="0099532D"/>
    <w:rsid w:val="00997BEC"/>
    <w:rsid w:val="009A0F9E"/>
    <w:rsid w:val="009A1EC2"/>
    <w:rsid w:val="009A22FB"/>
    <w:rsid w:val="009A32AB"/>
    <w:rsid w:val="009A358E"/>
    <w:rsid w:val="009A64E0"/>
    <w:rsid w:val="009A7F0E"/>
    <w:rsid w:val="009B2136"/>
    <w:rsid w:val="009B2DCE"/>
    <w:rsid w:val="009B3003"/>
    <w:rsid w:val="009B301A"/>
    <w:rsid w:val="009B4AC6"/>
    <w:rsid w:val="009B5027"/>
    <w:rsid w:val="009C3FA3"/>
    <w:rsid w:val="009D00BF"/>
    <w:rsid w:val="009D04CE"/>
    <w:rsid w:val="009D0A89"/>
    <w:rsid w:val="009D0C60"/>
    <w:rsid w:val="009D3DD9"/>
    <w:rsid w:val="009D3F14"/>
    <w:rsid w:val="009D5A72"/>
    <w:rsid w:val="009E0F6C"/>
    <w:rsid w:val="009E2451"/>
    <w:rsid w:val="009E408D"/>
    <w:rsid w:val="009E575C"/>
    <w:rsid w:val="009E5FE1"/>
    <w:rsid w:val="009F1743"/>
    <w:rsid w:val="009F2D03"/>
    <w:rsid w:val="009F47BA"/>
    <w:rsid w:val="009F61EB"/>
    <w:rsid w:val="00A04442"/>
    <w:rsid w:val="00A05BD1"/>
    <w:rsid w:val="00A07451"/>
    <w:rsid w:val="00A12C0E"/>
    <w:rsid w:val="00A1538C"/>
    <w:rsid w:val="00A1663C"/>
    <w:rsid w:val="00A179D3"/>
    <w:rsid w:val="00A21E76"/>
    <w:rsid w:val="00A22D25"/>
    <w:rsid w:val="00A26D6B"/>
    <w:rsid w:val="00A27724"/>
    <w:rsid w:val="00A2796A"/>
    <w:rsid w:val="00A27A46"/>
    <w:rsid w:val="00A301FD"/>
    <w:rsid w:val="00A30D68"/>
    <w:rsid w:val="00A31C60"/>
    <w:rsid w:val="00A31D2C"/>
    <w:rsid w:val="00A33D9D"/>
    <w:rsid w:val="00A34C9E"/>
    <w:rsid w:val="00A41726"/>
    <w:rsid w:val="00A42012"/>
    <w:rsid w:val="00A43CA9"/>
    <w:rsid w:val="00A46001"/>
    <w:rsid w:val="00A46EA0"/>
    <w:rsid w:val="00A50D3C"/>
    <w:rsid w:val="00A50EE0"/>
    <w:rsid w:val="00A51483"/>
    <w:rsid w:val="00A56274"/>
    <w:rsid w:val="00A56DC3"/>
    <w:rsid w:val="00A61B7D"/>
    <w:rsid w:val="00A6250B"/>
    <w:rsid w:val="00A625B0"/>
    <w:rsid w:val="00A7256F"/>
    <w:rsid w:val="00A72B12"/>
    <w:rsid w:val="00A73E92"/>
    <w:rsid w:val="00A74685"/>
    <w:rsid w:val="00A757D0"/>
    <w:rsid w:val="00A75EA9"/>
    <w:rsid w:val="00A771AB"/>
    <w:rsid w:val="00A77D83"/>
    <w:rsid w:val="00A8076A"/>
    <w:rsid w:val="00A80C13"/>
    <w:rsid w:val="00A81BC4"/>
    <w:rsid w:val="00A84DA8"/>
    <w:rsid w:val="00A86EE8"/>
    <w:rsid w:val="00A90632"/>
    <w:rsid w:val="00A91234"/>
    <w:rsid w:val="00A92645"/>
    <w:rsid w:val="00A94083"/>
    <w:rsid w:val="00A96B68"/>
    <w:rsid w:val="00A971C8"/>
    <w:rsid w:val="00A9731B"/>
    <w:rsid w:val="00AA06BD"/>
    <w:rsid w:val="00AA18AF"/>
    <w:rsid w:val="00AA2A1D"/>
    <w:rsid w:val="00AA4D9F"/>
    <w:rsid w:val="00AA5E9C"/>
    <w:rsid w:val="00AA64E3"/>
    <w:rsid w:val="00AA7C48"/>
    <w:rsid w:val="00AB482A"/>
    <w:rsid w:val="00AB6950"/>
    <w:rsid w:val="00AC5ACB"/>
    <w:rsid w:val="00AE080C"/>
    <w:rsid w:val="00AE35F0"/>
    <w:rsid w:val="00AE4ED6"/>
    <w:rsid w:val="00AE5B19"/>
    <w:rsid w:val="00AE7520"/>
    <w:rsid w:val="00AF0C8F"/>
    <w:rsid w:val="00AF11EB"/>
    <w:rsid w:val="00AF1C3F"/>
    <w:rsid w:val="00AF4701"/>
    <w:rsid w:val="00AF48D8"/>
    <w:rsid w:val="00AF5E7B"/>
    <w:rsid w:val="00B05A72"/>
    <w:rsid w:val="00B10D0E"/>
    <w:rsid w:val="00B14406"/>
    <w:rsid w:val="00B167E6"/>
    <w:rsid w:val="00B169E5"/>
    <w:rsid w:val="00B17450"/>
    <w:rsid w:val="00B206D5"/>
    <w:rsid w:val="00B21E97"/>
    <w:rsid w:val="00B2411E"/>
    <w:rsid w:val="00B2529A"/>
    <w:rsid w:val="00B27A82"/>
    <w:rsid w:val="00B3270F"/>
    <w:rsid w:val="00B34E07"/>
    <w:rsid w:val="00B35AF8"/>
    <w:rsid w:val="00B40C41"/>
    <w:rsid w:val="00B40D16"/>
    <w:rsid w:val="00B43486"/>
    <w:rsid w:val="00B43D30"/>
    <w:rsid w:val="00B43DC0"/>
    <w:rsid w:val="00B4448E"/>
    <w:rsid w:val="00B45399"/>
    <w:rsid w:val="00B47C88"/>
    <w:rsid w:val="00B50E88"/>
    <w:rsid w:val="00B5162B"/>
    <w:rsid w:val="00B551C9"/>
    <w:rsid w:val="00B55914"/>
    <w:rsid w:val="00B56627"/>
    <w:rsid w:val="00B57238"/>
    <w:rsid w:val="00B5785E"/>
    <w:rsid w:val="00B61BD6"/>
    <w:rsid w:val="00B62D8F"/>
    <w:rsid w:val="00B64862"/>
    <w:rsid w:val="00B67167"/>
    <w:rsid w:val="00B67F38"/>
    <w:rsid w:val="00B70EE6"/>
    <w:rsid w:val="00B716CA"/>
    <w:rsid w:val="00B73EA1"/>
    <w:rsid w:val="00B744DD"/>
    <w:rsid w:val="00B75A10"/>
    <w:rsid w:val="00B773E1"/>
    <w:rsid w:val="00B776A7"/>
    <w:rsid w:val="00B84BCB"/>
    <w:rsid w:val="00B85F94"/>
    <w:rsid w:val="00B86335"/>
    <w:rsid w:val="00B927BC"/>
    <w:rsid w:val="00B94E34"/>
    <w:rsid w:val="00B957BA"/>
    <w:rsid w:val="00B97FA9"/>
    <w:rsid w:val="00BA09BA"/>
    <w:rsid w:val="00BA144D"/>
    <w:rsid w:val="00BA1498"/>
    <w:rsid w:val="00BA384B"/>
    <w:rsid w:val="00BA486E"/>
    <w:rsid w:val="00BB146B"/>
    <w:rsid w:val="00BB228E"/>
    <w:rsid w:val="00BB3B09"/>
    <w:rsid w:val="00BB4A94"/>
    <w:rsid w:val="00BB4F7F"/>
    <w:rsid w:val="00BC366C"/>
    <w:rsid w:val="00BC7834"/>
    <w:rsid w:val="00BD45D0"/>
    <w:rsid w:val="00BD6B5F"/>
    <w:rsid w:val="00BD7D74"/>
    <w:rsid w:val="00BE2457"/>
    <w:rsid w:val="00BE5959"/>
    <w:rsid w:val="00BE74A5"/>
    <w:rsid w:val="00BE79F5"/>
    <w:rsid w:val="00BF15B3"/>
    <w:rsid w:val="00BF38BA"/>
    <w:rsid w:val="00BF3D3C"/>
    <w:rsid w:val="00BF50A8"/>
    <w:rsid w:val="00BF60ED"/>
    <w:rsid w:val="00BF61FC"/>
    <w:rsid w:val="00BF6583"/>
    <w:rsid w:val="00BF7562"/>
    <w:rsid w:val="00C01529"/>
    <w:rsid w:val="00C016CC"/>
    <w:rsid w:val="00C03488"/>
    <w:rsid w:val="00C03AB0"/>
    <w:rsid w:val="00C060D5"/>
    <w:rsid w:val="00C0796D"/>
    <w:rsid w:val="00C10769"/>
    <w:rsid w:val="00C11631"/>
    <w:rsid w:val="00C123FB"/>
    <w:rsid w:val="00C167E7"/>
    <w:rsid w:val="00C16EA1"/>
    <w:rsid w:val="00C170EA"/>
    <w:rsid w:val="00C17398"/>
    <w:rsid w:val="00C17CF5"/>
    <w:rsid w:val="00C17E51"/>
    <w:rsid w:val="00C20486"/>
    <w:rsid w:val="00C22AFF"/>
    <w:rsid w:val="00C23BEC"/>
    <w:rsid w:val="00C24443"/>
    <w:rsid w:val="00C2484B"/>
    <w:rsid w:val="00C24D99"/>
    <w:rsid w:val="00C31B3B"/>
    <w:rsid w:val="00C3354A"/>
    <w:rsid w:val="00C34A87"/>
    <w:rsid w:val="00C34EAF"/>
    <w:rsid w:val="00C37A61"/>
    <w:rsid w:val="00C40CA8"/>
    <w:rsid w:val="00C415AF"/>
    <w:rsid w:val="00C45A26"/>
    <w:rsid w:val="00C50B79"/>
    <w:rsid w:val="00C51F0E"/>
    <w:rsid w:val="00C53E44"/>
    <w:rsid w:val="00C542E2"/>
    <w:rsid w:val="00C54503"/>
    <w:rsid w:val="00C54B57"/>
    <w:rsid w:val="00C551F5"/>
    <w:rsid w:val="00C60587"/>
    <w:rsid w:val="00C6136B"/>
    <w:rsid w:val="00C61844"/>
    <w:rsid w:val="00C6283F"/>
    <w:rsid w:val="00C6476F"/>
    <w:rsid w:val="00C653F2"/>
    <w:rsid w:val="00C66654"/>
    <w:rsid w:val="00C73D76"/>
    <w:rsid w:val="00C73F9A"/>
    <w:rsid w:val="00C74A6A"/>
    <w:rsid w:val="00C763EB"/>
    <w:rsid w:val="00C802D7"/>
    <w:rsid w:val="00C81071"/>
    <w:rsid w:val="00C82DFE"/>
    <w:rsid w:val="00C875B8"/>
    <w:rsid w:val="00C87F57"/>
    <w:rsid w:val="00C925B7"/>
    <w:rsid w:val="00C93CF9"/>
    <w:rsid w:val="00C95DF2"/>
    <w:rsid w:val="00C97101"/>
    <w:rsid w:val="00CA1011"/>
    <w:rsid w:val="00CA6299"/>
    <w:rsid w:val="00CB0C78"/>
    <w:rsid w:val="00CB2858"/>
    <w:rsid w:val="00CB2C2E"/>
    <w:rsid w:val="00CB3967"/>
    <w:rsid w:val="00CB4F25"/>
    <w:rsid w:val="00CB58F7"/>
    <w:rsid w:val="00CB63B0"/>
    <w:rsid w:val="00CC195D"/>
    <w:rsid w:val="00CC2548"/>
    <w:rsid w:val="00CC48B1"/>
    <w:rsid w:val="00CC6052"/>
    <w:rsid w:val="00CC6492"/>
    <w:rsid w:val="00CC787A"/>
    <w:rsid w:val="00CD2A50"/>
    <w:rsid w:val="00CD4C73"/>
    <w:rsid w:val="00CD624F"/>
    <w:rsid w:val="00CD68F4"/>
    <w:rsid w:val="00CD6F30"/>
    <w:rsid w:val="00CE05E3"/>
    <w:rsid w:val="00CE17C4"/>
    <w:rsid w:val="00CF0BAA"/>
    <w:rsid w:val="00CF2386"/>
    <w:rsid w:val="00CF3368"/>
    <w:rsid w:val="00CF3495"/>
    <w:rsid w:val="00CF3880"/>
    <w:rsid w:val="00CF4431"/>
    <w:rsid w:val="00CF469B"/>
    <w:rsid w:val="00CF470E"/>
    <w:rsid w:val="00CF7E16"/>
    <w:rsid w:val="00D03976"/>
    <w:rsid w:val="00D054CE"/>
    <w:rsid w:val="00D05D10"/>
    <w:rsid w:val="00D06EAD"/>
    <w:rsid w:val="00D10743"/>
    <w:rsid w:val="00D10AC9"/>
    <w:rsid w:val="00D203E0"/>
    <w:rsid w:val="00D206BB"/>
    <w:rsid w:val="00D21BB7"/>
    <w:rsid w:val="00D223E7"/>
    <w:rsid w:val="00D2290C"/>
    <w:rsid w:val="00D231C3"/>
    <w:rsid w:val="00D23F6B"/>
    <w:rsid w:val="00D27687"/>
    <w:rsid w:val="00D301A8"/>
    <w:rsid w:val="00D304CB"/>
    <w:rsid w:val="00D309C5"/>
    <w:rsid w:val="00D30B20"/>
    <w:rsid w:val="00D369F6"/>
    <w:rsid w:val="00D4041C"/>
    <w:rsid w:val="00D47E98"/>
    <w:rsid w:val="00D53FB7"/>
    <w:rsid w:val="00D5407C"/>
    <w:rsid w:val="00D54764"/>
    <w:rsid w:val="00D60B07"/>
    <w:rsid w:val="00D63982"/>
    <w:rsid w:val="00D65F8F"/>
    <w:rsid w:val="00D66B9D"/>
    <w:rsid w:val="00D67917"/>
    <w:rsid w:val="00D71821"/>
    <w:rsid w:val="00D72C43"/>
    <w:rsid w:val="00D72C60"/>
    <w:rsid w:val="00D74882"/>
    <w:rsid w:val="00D81927"/>
    <w:rsid w:val="00D820F7"/>
    <w:rsid w:val="00D83586"/>
    <w:rsid w:val="00D84893"/>
    <w:rsid w:val="00D84899"/>
    <w:rsid w:val="00D87143"/>
    <w:rsid w:val="00D9046E"/>
    <w:rsid w:val="00D9186B"/>
    <w:rsid w:val="00D93660"/>
    <w:rsid w:val="00D938F4"/>
    <w:rsid w:val="00D940F1"/>
    <w:rsid w:val="00D948CF"/>
    <w:rsid w:val="00D967F3"/>
    <w:rsid w:val="00D976CF"/>
    <w:rsid w:val="00D979F3"/>
    <w:rsid w:val="00DA15B4"/>
    <w:rsid w:val="00DA34AE"/>
    <w:rsid w:val="00DA3609"/>
    <w:rsid w:val="00DA369B"/>
    <w:rsid w:val="00DA43E1"/>
    <w:rsid w:val="00DA4B70"/>
    <w:rsid w:val="00DA5DCF"/>
    <w:rsid w:val="00DB1F40"/>
    <w:rsid w:val="00DB3B88"/>
    <w:rsid w:val="00DC2623"/>
    <w:rsid w:val="00DC29F9"/>
    <w:rsid w:val="00DC4334"/>
    <w:rsid w:val="00DC5743"/>
    <w:rsid w:val="00DC7BFB"/>
    <w:rsid w:val="00DD24BD"/>
    <w:rsid w:val="00DD2B68"/>
    <w:rsid w:val="00DD2EEF"/>
    <w:rsid w:val="00DD39AD"/>
    <w:rsid w:val="00DD5656"/>
    <w:rsid w:val="00DE13C4"/>
    <w:rsid w:val="00DE4EFA"/>
    <w:rsid w:val="00DE5948"/>
    <w:rsid w:val="00DF16BD"/>
    <w:rsid w:val="00DF31AE"/>
    <w:rsid w:val="00DF338F"/>
    <w:rsid w:val="00DF70CF"/>
    <w:rsid w:val="00E00255"/>
    <w:rsid w:val="00E011E5"/>
    <w:rsid w:val="00E013C4"/>
    <w:rsid w:val="00E014F2"/>
    <w:rsid w:val="00E03141"/>
    <w:rsid w:val="00E038CC"/>
    <w:rsid w:val="00E048AC"/>
    <w:rsid w:val="00E11B9E"/>
    <w:rsid w:val="00E11CD9"/>
    <w:rsid w:val="00E12534"/>
    <w:rsid w:val="00E1264C"/>
    <w:rsid w:val="00E15831"/>
    <w:rsid w:val="00E15E48"/>
    <w:rsid w:val="00E1697F"/>
    <w:rsid w:val="00E22339"/>
    <w:rsid w:val="00E24594"/>
    <w:rsid w:val="00E25331"/>
    <w:rsid w:val="00E27F3B"/>
    <w:rsid w:val="00E37C11"/>
    <w:rsid w:val="00E40E29"/>
    <w:rsid w:val="00E41092"/>
    <w:rsid w:val="00E42A26"/>
    <w:rsid w:val="00E43D2F"/>
    <w:rsid w:val="00E45B3F"/>
    <w:rsid w:val="00E45B45"/>
    <w:rsid w:val="00E45CD3"/>
    <w:rsid w:val="00E5086B"/>
    <w:rsid w:val="00E50954"/>
    <w:rsid w:val="00E540E2"/>
    <w:rsid w:val="00E557C6"/>
    <w:rsid w:val="00E60DF9"/>
    <w:rsid w:val="00E62B0B"/>
    <w:rsid w:val="00E62B3F"/>
    <w:rsid w:val="00E64594"/>
    <w:rsid w:val="00E6556A"/>
    <w:rsid w:val="00E66628"/>
    <w:rsid w:val="00E66994"/>
    <w:rsid w:val="00E676D1"/>
    <w:rsid w:val="00E6776D"/>
    <w:rsid w:val="00E70786"/>
    <w:rsid w:val="00E714D5"/>
    <w:rsid w:val="00E721F1"/>
    <w:rsid w:val="00E72A9B"/>
    <w:rsid w:val="00E73261"/>
    <w:rsid w:val="00E75A3E"/>
    <w:rsid w:val="00E76B9B"/>
    <w:rsid w:val="00E76ED1"/>
    <w:rsid w:val="00E77A33"/>
    <w:rsid w:val="00E8063B"/>
    <w:rsid w:val="00E86499"/>
    <w:rsid w:val="00E873DB"/>
    <w:rsid w:val="00E91551"/>
    <w:rsid w:val="00E93C31"/>
    <w:rsid w:val="00E94224"/>
    <w:rsid w:val="00E9461A"/>
    <w:rsid w:val="00E94C17"/>
    <w:rsid w:val="00E95273"/>
    <w:rsid w:val="00E967B5"/>
    <w:rsid w:val="00E97009"/>
    <w:rsid w:val="00E9783D"/>
    <w:rsid w:val="00EA1B15"/>
    <w:rsid w:val="00EA37E7"/>
    <w:rsid w:val="00EA52AF"/>
    <w:rsid w:val="00EB01CB"/>
    <w:rsid w:val="00EB0329"/>
    <w:rsid w:val="00EB2656"/>
    <w:rsid w:val="00EB2E60"/>
    <w:rsid w:val="00EB33DC"/>
    <w:rsid w:val="00EB5E4C"/>
    <w:rsid w:val="00EB6ACD"/>
    <w:rsid w:val="00EB71B7"/>
    <w:rsid w:val="00EC118F"/>
    <w:rsid w:val="00EC22DA"/>
    <w:rsid w:val="00EC2D92"/>
    <w:rsid w:val="00EC5C21"/>
    <w:rsid w:val="00EC7CFA"/>
    <w:rsid w:val="00ED0AF6"/>
    <w:rsid w:val="00ED13DB"/>
    <w:rsid w:val="00ED216E"/>
    <w:rsid w:val="00ED33AA"/>
    <w:rsid w:val="00ED43BF"/>
    <w:rsid w:val="00ED5051"/>
    <w:rsid w:val="00ED7163"/>
    <w:rsid w:val="00ED77ED"/>
    <w:rsid w:val="00EE08AD"/>
    <w:rsid w:val="00EE1AD9"/>
    <w:rsid w:val="00EE3DB3"/>
    <w:rsid w:val="00EE5823"/>
    <w:rsid w:val="00EF0302"/>
    <w:rsid w:val="00F03FCD"/>
    <w:rsid w:val="00F05426"/>
    <w:rsid w:val="00F06E2A"/>
    <w:rsid w:val="00F07F47"/>
    <w:rsid w:val="00F1247C"/>
    <w:rsid w:val="00F144CE"/>
    <w:rsid w:val="00F14993"/>
    <w:rsid w:val="00F14D71"/>
    <w:rsid w:val="00F173B7"/>
    <w:rsid w:val="00F22302"/>
    <w:rsid w:val="00F24650"/>
    <w:rsid w:val="00F258D2"/>
    <w:rsid w:val="00F26879"/>
    <w:rsid w:val="00F30563"/>
    <w:rsid w:val="00F3166F"/>
    <w:rsid w:val="00F31F8D"/>
    <w:rsid w:val="00F32465"/>
    <w:rsid w:val="00F32FE8"/>
    <w:rsid w:val="00F33262"/>
    <w:rsid w:val="00F42460"/>
    <w:rsid w:val="00F42A61"/>
    <w:rsid w:val="00F45C5C"/>
    <w:rsid w:val="00F55366"/>
    <w:rsid w:val="00F56F52"/>
    <w:rsid w:val="00F63121"/>
    <w:rsid w:val="00F650A1"/>
    <w:rsid w:val="00F733C7"/>
    <w:rsid w:val="00F73D58"/>
    <w:rsid w:val="00F745E4"/>
    <w:rsid w:val="00F75E6E"/>
    <w:rsid w:val="00F75F79"/>
    <w:rsid w:val="00F76FA2"/>
    <w:rsid w:val="00F77620"/>
    <w:rsid w:val="00F776DA"/>
    <w:rsid w:val="00F776FA"/>
    <w:rsid w:val="00F803D2"/>
    <w:rsid w:val="00F82DE8"/>
    <w:rsid w:val="00F84E5E"/>
    <w:rsid w:val="00F93F67"/>
    <w:rsid w:val="00F974B4"/>
    <w:rsid w:val="00FA151C"/>
    <w:rsid w:val="00FA2FF2"/>
    <w:rsid w:val="00FA3B9B"/>
    <w:rsid w:val="00FA4C4F"/>
    <w:rsid w:val="00FA5334"/>
    <w:rsid w:val="00FA54B9"/>
    <w:rsid w:val="00FA552A"/>
    <w:rsid w:val="00FB2395"/>
    <w:rsid w:val="00FB3C95"/>
    <w:rsid w:val="00FB513A"/>
    <w:rsid w:val="00FB5FC8"/>
    <w:rsid w:val="00FB6953"/>
    <w:rsid w:val="00FC03B1"/>
    <w:rsid w:val="00FC3DE7"/>
    <w:rsid w:val="00FC41F7"/>
    <w:rsid w:val="00FC4581"/>
    <w:rsid w:val="00FC4BEE"/>
    <w:rsid w:val="00FD13FE"/>
    <w:rsid w:val="00FD1C31"/>
    <w:rsid w:val="00FD1FFF"/>
    <w:rsid w:val="00FD4AD4"/>
    <w:rsid w:val="00FE019A"/>
    <w:rsid w:val="00FE0589"/>
    <w:rsid w:val="00FE3A58"/>
    <w:rsid w:val="00FE43EC"/>
    <w:rsid w:val="00FE4BB1"/>
    <w:rsid w:val="00FE4FF8"/>
    <w:rsid w:val="00FE5102"/>
    <w:rsid w:val="00FF0881"/>
    <w:rsid w:val="00FF1C80"/>
    <w:rsid w:val="00FF4D88"/>
    <w:rsid w:val="00FF7335"/>
    <w:rsid w:val="00FF7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1D7"/>
    <w:pPr>
      <w:ind w:firstLine="709"/>
      <w:jc w:val="both"/>
    </w:pPr>
    <w:rPr>
      <w:sz w:val="22"/>
      <w:szCs w:val="22"/>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rsid w:val="00A43CA9"/>
    <w:pPr>
      <w:widowControl w:val="0"/>
      <w:autoSpaceDE w:val="0"/>
      <w:autoSpaceDN w:val="0"/>
      <w:adjustRightInd w:val="0"/>
      <w:ind w:firstLine="709"/>
      <w:jc w:val="both"/>
    </w:pPr>
    <w:rPr>
      <w:rFonts w:ascii="Arial" w:hAnsi="Arial" w:cs="Arial"/>
      <w:b/>
      <w:bCs/>
    </w:rPr>
  </w:style>
  <w:style w:type="paragraph" w:styleId="a3">
    <w:name w:val="List Paragraph"/>
    <w:basedOn w:val="a"/>
    <w:uiPriority w:val="34"/>
    <w:qFormat/>
    <w:rsid w:val="00A43CA9"/>
    <w:pPr>
      <w:ind w:left="720"/>
      <w:contextualSpacing/>
    </w:pPr>
  </w:style>
  <w:style w:type="paragraph" w:styleId="a4">
    <w:name w:val="No Spacing"/>
    <w:uiPriority w:val="99"/>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5">
    <w:name w:val="Hyperlink"/>
    <w:basedOn w:val="a0"/>
    <w:uiPriority w:val="99"/>
    <w:rsid w:val="00343EA1"/>
    <w:rPr>
      <w:rFonts w:cs="Times New Roman"/>
      <w:color w:val="0000FF"/>
      <w:u w:val="single"/>
    </w:rPr>
  </w:style>
  <w:style w:type="paragraph" w:styleId="a6">
    <w:name w:val="header"/>
    <w:basedOn w:val="a"/>
    <w:link w:val="a7"/>
    <w:uiPriority w:val="99"/>
    <w:rsid w:val="00731B44"/>
    <w:pPr>
      <w:tabs>
        <w:tab w:val="center" w:pos="4677"/>
        <w:tab w:val="right" w:pos="9355"/>
      </w:tabs>
    </w:pPr>
  </w:style>
  <w:style w:type="character" w:customStyle="1" w:styleId="a7">
    <w:name w:val="Верхний колонтитул Знак"/>
    <w:basedOn w:val="a0"/>
    <w:link w:val="a6"/>
    <w:uiPriority w:val="99"/>
    <w:locked/>
    <w:rsid w:val="00731B44"/>
    <w:rPr>
      <w:rFonts w:cs="Times New Roman"/>
    </w:rPr>
  </w:style>
  <w:style w:type="paragraph" w:styleId="a8">
    <w:name w:val="footer"/>
    <w:basedOn w:val="a"/>
    <w:link w:val="a9"/>
    <w:uiPriority w:val="99"/>
    <w:semiHidden/>
    <w:rsid w:val="00731B44"/>
    <w:pPr>
      <w:tabs>
        <w:tab w:val="center" w:pos="4677"/>
        <w:tab w:val="right" w:pos="9355"/>
      </w:tabs>
    </w:pPr>
  </w:style>
  <w:style w:type="character" w:customStyle="1" w:styleId="a9">
    <w:name w:val="Нижний колонтитул Знак"/>
    <w:basedOn w:val="a0"/>
    <w:link w:val="a8"/>
    <w:uiPriority w:val="99"/>
    <w:semiHidden/>
    <w:locked/>
    <w:rsid w:val="00731B44"/>
    <w:rPr>
      <w:rFonts w:cs="Times New Roman"/>
    </w:rPr>
  </w:style>
  <w:style w:type="paragraph" w:customStyle="1" w:styleId="ConsPlusNonformat">
    <w:name w:val="ConsPlusNonformat"/>
    <w:rsid w:val="004F591C"/>
    <w:pPr>
      <w:widowControl w:val="0"/>
      <w:autoSpaceDE w:val="0"/>
      <w:autoSpaceDN w:val="0"/>
    </w:pPr>
    <w:rPr>
      <w:rFonts w:ascii="Courier New" w:hAnsi="Courier New" w:cs="Courier New"/>
    </w:rPr>
  </w:style>
  <w:style w:type="paragraph" w:customStyle="1" w:styleId="aa">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b">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c"/>
    <w:unhideWhenUsed/>
    <w:qFormat/>
    <w:rsid w:val="00B84BCB"/>
    <w:pPr>
      <w:ind w:left="720" w:firstLine="0"/>
      <w:contextualSpacing/>
      <w:jc w:val="left"/>
    </w:pPr>
    <w:rPr>
      <w:rFonts w:ascii="Times New Roman" w:hAnsi="Times New Roman"/>
      <w:sz w:val="24"/>
      <w:szCs w:val="24"/>
    </w:rPr>
  </w:style>
  <w:style w:type="character" w:customStyle="1" w:styleId="ac">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b"/>
    <w:locked/>
    <w:rsid w:val="00B84BCB"/>
    <w:rPr>
      <w:rFonts w:ascii="Times New Roman" w:hAnsi="Times New Roman"/>
      <w:sz w:val="24"/>
      <w:szCs w:val="24"/>
    </w:rPr>
  </w:style>
  <w:style w:type="paragraph" w:styleId="ad">
    <w:name w:val="Body Text Indent"/>
    <w:basedOn w:val="a"/>
    <w:link w:val="ae"/>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e">
    <w:name w:val="Основной текст с отступом Знак"/>
    <w:basedOn w:val="a0"/>
    <w:link w:val="ad"/>
    <w:rsid w:val="00B84BCB"/>
    <w:rPr>
      <w:rFonts w:ascii="Times New Roman" w:hAnsi="Times New Roman"/>
      <w:sz w:val="24"/>
      <w:szCs w:val="24"/>
      <w:lang w:eastAsia="ar-SA"/>
    </w:rPr>
  </w:style>
  <w:style w:type="table" w:styleId="af">
    <w:name w:val="Table Grid"/>
    <w:basedOn w:val="a1"/>
    <w:uiPriority w:val="39"/>
    <w:locked/>
    <w:rsid w:val="00D107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100135"/>
    <w:rPr>
      <w:color w:val="800080"/>
      <w:u w:val="single"/>
    </w:rPr>
  </w:style>
  <w:style w:type="paragraph" w:customStyle="1" w:styleId="font5">
    <w:name w:val="font5"/>
    <w:basedOn w:val="a"/>
    <w:rsid w:val="00100135"/>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a"/>
    <w:rsid w:val="00100135"/>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00135"/>
    <w:pPr>
      <w:spacing w:before="100" w:beforeAutospacing="1" w:after="100" w:afterAutospacing="1"/>
      <w:ind w:firstLine="0"/>
      <w:jc w:val="left"/>
    </w:pPr>
    <w:rPr>
      <w:rFonts w:ascii="Tahoma" w:hAnsi="Tahoma" w:cs="Tahoma"/>
      <w:color w:val="000000"/>
      <w:sz w:val="16"/>
      <w:szCs w:val="16"/>
    </w:rPr>
  </w:style>
  <w:style w:type="paragraph" w:customStyle="1" w:styleId="font8">
    <w:name w:val="font8"/>
    <w:basedOn w:val="a"/>
    <w:rsid w:val="00100135"/>
    <w:pPr>
      <w:spacing w:before="100" w:beforeAutospacing="1" w:after="100" w:afterAutospacing="1"/>
      <w:ind w:firstLine="0"/>
      <w:jc w:val="left"/>
    </w:pPr>
    <w:rPr>
      <w:rFonts w:ascii="Tahoma" w:hAnsi="Tahoma" w:cs="Tahoma"/>
      <w:b/>
      <w:bCs/>
      <w:color w:val="000000"/>
      <w:sz w:val="16"/>
      <w:szCs w:val="16"/>
    </w:rPr>
  </w:style>
  <w:style w:type="paragraph" w:customStyle="1" w:styleId="xl68">
    <w:name w:val="xl68"/>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69">
    <w:name w:val="xl69"/>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1">
    <w:name w:val="xl7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72">
    <w:name w:val="xl72"/>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73">
    <w:name w:val="xl7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4">
    <w:name w:val="xl74"/>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75">
    <w:name w:val="xl75"/>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76">
    <w:name w:val="xl76"/>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77">
    <w:name w:val="xl7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8">
    <w:name w:val="xl78"/>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79">
    <w:name w:val="xl79"/>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i/>
      <w:iCs/>
      <w:sz w:val="20"/>
      <w:szCs w:val="20"/>
    </w:rPr>
  </w:style>
  <w:style w:type="paragraph" w:customStyle="1" w:styleId="xl80">
    <w:name w:val="xl8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2">
    <w:name w:val="xl82"/>
    <w:basedOn w:val="a"/>
    <w:rsid w:val="001001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83">
    <w:name w:val="xl8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84">
    <w:name w:val="xl84"/>
    <w:basedOn w:val="a"/>
    <w:rsid w:val="00100135"/>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85">
    <w:name w:val="xl85"/>
    <w:basedOn w:val="a"/>
    <w:rsid w:val="00100135"/>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86">
    <w:name w:val="xl86"/>
    <w:basedOn w:val="a"/>
    <w:rsid w:val="00100135"/>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87">
    <w:name w:val="xl8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88">
    <w:name w:val="xl88"/>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89">
    <w:name w:val="xl89"/>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0">
    <w:name w:val="xl90"/>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1">
    <w:name w:val="xl91"/>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2">
    <w:name w:val="xl92"/>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3">
    <w:name w:val="xl93"/>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4">
    <w:name w:val="xl94"/>
    <w:basedOn w:val="a"/>
    <w:rsid w:val="00100135"/>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5">
    <w:name w:val="xl95"/>
    <w:basedOn w:val="a"/>
    <w:rsid w:val="00100135"/>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6">
    <w:name w:val="xl96"/>
    <w:basedOn w:val="a"/>
    <w:rsid w:val="00100135"/>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7">
    <w:name w:val="xl97"/>
    <w:basedOn w:val="a"/>
    <w:rsid w:val="00100135"/>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8">
    <w:name w:val="xl98"/>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9">
    <w:name w:val="xl99"/>
    <w:basedOn w:val="a"/>
    <w:rsid w:val="00100135"/>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0">
    <w:name w:val="xl100"/>
    <w:basedOn w:val="a"/>
    <w:rsid w:val="00100135"/>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1">
    <w:name w:val="xl101"/>
    <w:basedOn w:val="a"/>
    <w:rsid w:val="00100135"/>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2">
    <w:name w:val="xl102"/>
    <w:basedOn w:val="a"/>
    <w:rsid w:val="00100135"/>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3">
    <w:name w:val="xl103"/>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04">
    <w:name w:val="xl10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5">
    <w:name w:val="xl105"/>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6">
    <w:name w:val="xl10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7">
    <w:name w:val="xl10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8">
    <w:name w:val="xl10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9">
    <w:name w:val="xl10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10">
    <w:name w:val="xl11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i/>
      <w:iCs/>
      <w:sz w:val="20"/>
      <w:szCs w:val="20"/>
    </w:rPr>
  </w:style>
  <w:style w:type="paragraph" w:customStyle="1" w:styleId="xl111">
    <w:name w:val="xl111"/>
    <w:basedOn w:val="a"/>
    <w:rsid w:val="00100135"/>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2">
    <w:name w:val="xl112"/>
    <w:basedOn w:val="a"/>
    <w:rsid w:val="00100135"/>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3">
    <w:name w:val="xl113"/>
    <w:basedOn w:val="a"/>
    <w:rsid w:val="0010013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4">
    <w:name w:val="xl11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5">
    <w:name w:val="xl115"/>
    <w:basedOn w:val="a"/>
    <w:rsid w:val="00100135"/>
    <w:pPr>
      <w:pBdr>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6">
    <w:name w:val="xl11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7">
    <w:name w:val="xl11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8">
    <w:name w:val="xl11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9">
    <w:name w:val="xl11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styleId="af1">
    <w:name w:val="Balloon Text"/>
    <w:basedOn w:val="a"/>
    <w:link w:val="af2"/>
    <w:uiPriority w:val="99"/>
    <w:semiHidden/>
    <w:unhideWhenUsed/>
    <w:rsid w:val="004913DF"/>
    <w:rPr>
      <w:rFonts w:ascii="Tahoma" w:hAnsi="Tahoma" w:cs="Tahoma"/>
      <w:sz w:val="16"/>
      <w:szCs w:val="16"/>
    </w:rPr>
  </w:style>
  <w:style w:type="character" w:customStyle="1" w:styleId="af2">
    <w:name w:val="Текст выноски Знак"/>
    <w:basedOn w:val="a0"/>
    <w:link w:val="af1"/>
    <w:uiPriority w:val="99"/>
    <w:semiHidden/>
    <w:rsid w:val="004913DF"/>
    <w:rPr>
      <w:rFonts w:ascii="Tahoma" w:hAnsi="Tahoma" w:cs="Tahoma"/>
      <w:sz w:val="16"/>
      <w:szCs w:val="16"/>
    </w:rPr>
  </w:style>
  <w:style w:type="paragraph" w:customStyle="1" w:styleId="font9">
    <w:name w:val="font9"/>
    <w:basedOn w:val="a"/>
    <w:rsid w:val="00B2411E"/>
    <w:pPr>
      <w:spacing w:before="100" w:beforeAutospacing="1" w:after="100" w:afterAutospacing="1"/>
      <w:ind w:firstLine="0"/>
      <w:jc w:val="left"/>
    </w:pPr>
    <w:rPr>
      <w:rFonts w:ascii="Tahoma" w:hAnsi="Tahoma" w:cs="Tahoma"/>
      <w:color w:val="000000"/>
      <w:sz w:val="16"/>
      <w:szCs w:val="16"/>
    </w:rPr>
  </w:style>
  <w:style w:type="paragraph" w:customStyle="1" w:styleId="font10">
    <w:name w:val="font10"/>
    <w:basedOn w:val="a"/>
    <w:rsid w:val="00B2411E"/>
    <w:pPr>
      <w:spacing w:before="100" w:beforeAutospacing="1" w:after="100" w:afterAutospacing="1"/>
      <w:ind w:firstLine="0"/>
      <w:jc w:val="left"/>
    </w:pPr>
    <w:rPr>
      <w:rFonts w:ascii="Tahoma" w:hAnsi="Tahoma" w:cs="Tahoma"/>
      <w:b/>
      <w:bCs/>
      <w:color w:val="000000"/>
      <w:sz w:val="16"/>
      <w:szCs w:val="16"/>
    </w:rPr>
  </w:style>
  <w:style w:type="paragraph" w:customStyle="1" w:styleId="xl120">
    <w:name w:val="xl120"/>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21">
    <w:name w:val="xl121"/>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2">
    <w:name w:val="xl1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3">
    <w:name w:val="xl12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4">
    <w:name w:val="xl12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5">
    <w:name w:val="xl12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6">
    <w:name w:val="xl12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7">
    <w:name w:val="xl127"/>
    <w:basedOn w:val="a"/>
    <w:rsid w:val="00B2411E"/>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128">
    <w:name w:val="xl128"/>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9">
    <w:name w:val="xl12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0">
    <w:name w:val="xl13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1">
    <w:name w:val="xl13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2">
    <w:name w:val="xl13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i/>
      <w:iCs/>
      <w:sz w:val="20"/>
      <w:szCs w:val="20"/>
    </w:rPr>
  </w:style>
  <w:style w:type="paragraph" w:customStyle="1" w:styleId="xl133">
    <w:name w:val="xl133"/>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4">
    <w:name w:val="xl134"/>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5">
    <w:name w:val="xl135"/>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6">
    <w:name w:val="xl136"/>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7">
    <w:name w:val="xl137"/>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8">
    <w:name w:val="xl138"/>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9">
    <w:name w:val="xl13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0">
    <w:name w:val="xl140"/>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1">
    <w:name w:val="xl141"/>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2">
    <w:name w:val="xl14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3">
    <w:name w:val="xl143"/>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4">
    <w:name w:val="xl144"/>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5">
    <w:name w:val="xl145"/>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6">
    <w:name w:val="xl146"/>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7">
    <w:name w:val="xl14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8">
    <w:name w:val="xl14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9">
    <w:name w:val="xl149"/>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0">
    <w:name w:val="xl150"/>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1">
    <w:name w:val="xl151"/>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2">
    <w:name w:val="xl152"/>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3">
    <w:name w:val="xl153"/>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4">
    <w:name w:val="xl154"/>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5">
    <w:name w:val="xl155"/>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6">
    <w:name w:val="xl156"/>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7">
    <w:name w:val="xl157"/>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8">
    <w:name w:val="xl15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159">
    <w:name w:val="xl15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0">
    <w:name w:val="xl16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1">
    <w:name w:val="xl16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2">
    <w:name w:val="xl16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0"/>
      <w:szCs w:val="20"/>
    </w:rPr>
  </w:style>
  <w:style w:type="paragraph" w:customStyle="1" w:styleId="xl163">
    <w:name w:val="xl16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18"/>
      <w:szCs w:val="18"/>
    </w:rPr>
  </w:style>
  <w:style w:type="paragraph" w:customStyle="1" w:styleId="xl164">
    <w:name w:val="xl16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65">
    <w:name w:val="xl16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6">
    <w:name w:val="xl16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7">
    <w:name w:val="xl16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8">
    <w:name w:val="xl16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9">
    <w:name w:val="xl169"/>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0">
    <w:name w:val="xl17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1">
    <w:name w:val="xl171"/>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2">
    <w:name w:val="xl17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3">
    <w:name w:val="xl173"/>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4">
    <w:name w:val="xl174"/>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5">
    <w:name w:val="xl175"/>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6">
    <w:name w:val="xl17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sz w:val="20"/>
      <w:szCs w:val="20"/>
    </w:rPr>
  </w:style>
  <w:style w:type="paragraph" w:customStyle="1" w:styleId="xl177">
    <w:name w:val="xl177"/>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78">
    <w:name w:val="xl178"/>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79">
    <w:name w:val="xl179"/>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0">
    <w:name w:val="xl180"/>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1">
    <w:name w:val="xl181"/>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2">
    <w:name w:val="xl182"/>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3">
    <w:name w:val="xl183"/>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4">
    <w:name w:val="xl18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5">
    <w:name w:val="xl185"/>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6">
    <w:name w:val="xl186"/>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7">
    <w:name w:val="xl187"/>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8">
    <w:name w:val="xl188"/>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9">
    <w:name w:val="xl189"/>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0">
    <w:name w:val="xl190"/>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1">
    <w:name w:val="xl191"/>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2">
    <w:name w:val="xl192"/>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3">
    <w:name w:val="xl193"/>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4">
    <w:name w:val="xl194"/>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5">
    <w:name w:val="xl195"/>
    <w:basedOn w:val="a"/>
    <w:rsid w:val="00B2411E"/>
    <w:pP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6">
    <w:name w:val="xl196"/>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7">
    <w:name w:val="xl197"/>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8">
    <w:name w:val="xl198"/>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9">
    <w:name w:val="xl199"/>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0">
    <w:name w:val="xl200"/>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1">
    <w:name w:val="xl201"/>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2">
    <w:name w:val="xl202"/>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3">
    <w:name w:val="xl203"/>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4">
    <w:name w:val="xl204"/>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5">
    <w:name w:val="xl20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6">
    <w:name w:val="xl206"/>
    <w:basedOn w:val="a"/>
    <w:rsid w:val="00B2411E"/>
    <w:pP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7">
    <w:name w:val="xl20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8">
    <w:name w:val="xl20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09">
    <w:name w:val="xl209"/>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0">
    <w:name w:val="xl210"/>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1">
    <w:name w:val="xl211"/>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2">
    <w:name w:val="xl212"/>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3">
    <w:name w:val="xl213"/>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4">
    <w:name w:val="xl214"/>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5">
    <w:name w:val="xl215"/>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6">
    <w:name w:val="xl216"/>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7">
    <w:name w:val="xl217"/>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8">
    <w:name w:val="xl218"/>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9">
    <w:name w:val="xl219"/>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0">
    <w:name w:val="xl220"/>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1">
    <w:name w:val="xl22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22">
    <w:name w:val="xl2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23">
    <w:name w:val="xl223"/>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4">
    <w:name w:val="xl224"/>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5">
    <w:name w:val="xl225"/>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6">
    <w:name w:val="xl226"/>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7">
    <w:name w:val="xl227"/>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8">
    <w:name w:val="xl228"/>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9">
    <w:name w:val="xl229"/>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0">
    <w:name w:val="xl230"/>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1">
    <w:name w:val="xl231"/>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2">
    <w:name w:val="xl232"/>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3">
    <w:name w:val="xl233"/>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4">
    <w:name w:val="xl234"/>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5">
    <w:name w:val="xl23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6">
    <w:name w:val="xl236"/>
    <w:basedOn w:val="a"/>
    <w:rsid w:val="00B2411E"/>
    <w:pP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7">
    <w:name w:val="xl23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8">
    <w:name w:val="xl238"/>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39">
    <w:name w:val="xl239"/>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0">
    <w:name w:val="xl24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1">
    <w:name w:val="xl241"/>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2">
    <w:name w:val="xl242"/>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3">
    <w:name w:val="xl243"/>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4">
    <w:name w:val="xl244"/>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5">
    <w:name w:val="xl245"/>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6">
    <w:name w:val="xl246"/>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7">
    <w:name w:val="xl247"/>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48">
    <w:name w:val="xl248"/>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49">
    <w:name w:val="xl24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50">
    <w:name w:val="xl250"/>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51">
    <w:name w:val="xl251"/>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2">
    <w:name w:val="xl252"/>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3">
    <w:name w:val="xl253"/>
    <w:basedOn w:val="a"/>
    <w:rsid w:val="00B2411E"/>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254">
    <w:name w:val="xl254"/>
    <w:basedOn w:val="a"/>
    <w:rsid w:val="00B2411E"/>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255">
    <w:name w:val="xl25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256">
    <w:name w:val="xl25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20"/>
      <w:szCs w:val="20"/>
    </w:rPr>
  </w:style>
  <w:style w:type="paragraph" w:customStyle="1" w:styleId="xl257">
    <w:name w:val="xl257"/>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8">
    <w:name w:val="xl258"/>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9">
    <w:name w:val="xl259"/>
    <w:basedOn w:val="a"/>
    <w:rsid w:val="00B2411E"/>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0">
    <w:name w:val="xl260"/>
    <w:basedOn w:val="a"/>
    <w:rsid w:val="00B2411E"/>
    <w:pPr>
      <w:pBdr>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1">
    <w:name w:val="xl261"/>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2">
    <w:name w:val="xl262"/>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character" w:customStyle="1" w:styleId="blk">
    <w:name w:val="blk"/>
    <w:basedOn w:val="a0"/>
    <w:rsid w:val="00D301A8"/>
  </w:style>
  <w:style w:type="character" w:customStyle="1" w:styleId="1">
    <w:name w:val="Неразрешенное упоминание1"/>
    <w:basedOn w:val="a0"/>
    <w:uiPriority w:val="99"/>
    <w:semiHidden/>
    <w:unhideWhenUsed/>
    <w:rsid w:val="00762F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1D7"/>
    <w:pPr>
      <w:ind w:firstLine="709"/>
      <w:jc w:val="both"/>
    </w:pPr>
    <w:rPr>
      <w:sz w:val="22"/>
      <w:szCs w:val="22"/>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rsid w:val="00A43CA9"/>
    <w:pPr>
      <w:widowControl w:val="0"/>
      <w:autoSpaceDE w:val="0"/>
      <w:autoSpaceDN w:val="0"/>
      <w:adjustRightInd w:val="0"/>
      <w:ind w:firstLine="709"/>
      <w:jc w:val="both"/>
    </w:pPr>
    <w:rPr>
      <w:rFonts w:ascii="Arial" w:hAnsi="Arial" w:cs="Arial"/>
      <w:b/>
      <w:bCs/>
    </w:rPr>
  </w:style>
  <w:style w:type="paragraph" w:styleId="a3">
    <w:name w:val="List Paragraph"/>
    <w:basedOn w:val="a"/>
    <w:uiPriority w:val="34"/>
    <w:qFormat/>
    <w:rsid w:val="00A43CA9"/>
    <w:pPr>
      <w:ind w:left="720"/>
      <w:contextualSpacing/>
    </w:pPr>
  </w:style>
  <w:style w:type="paragraph" w:styleId="a4">
    <w:name w:val="No Spacing"/>
    <w:uiPriority w:val="99"/>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5">
    <w:name w:val="Hyperlink"/>
    <w:basedOn w:val="a0"/>
    <w:uiPriority w:val="99"/>
    <w:rsid w:val="00343EA1"/>
    <w:rPr>
      <w:rFonts w:cs="Times New Roman"/>
      <w:color w:val="0000FF"/>
      <w:u w:val="single"/>
    </w:rPr>
  </w:style>
  <w:style w:type="paragraph" w:styleId="a6">
    <w:name w:val="header"/>
    <w:basedOn w:val="a"/>
    <w:link w:val="a7"/>
    <w:uiPriority w:val="99"/>
    <w:rsid w:val="00731B44"/>
    <w:pPr>
      <w:tabs>
        <w:tab w:val="center" w:pos="4677"/>
        <w:tab w:val="right" w:pos="9355"/>
      </w:tabs>
    </w:pPr>
  </w:style>
  <w:style w:type="character" w:customStyle="1" w:styleId="a7">
    <w:name w:val="Верхний колонтитул Знак"/>
    <w:basedOn w:val="a0"/>
    <w:link w:val="a6"/>
    <w:uiPriority w:val="99"/>
    <w:locked/>
    <w:rsid w:val="00731B44"/>
    <w:rPr>
      <w:rFonts w:cs="Times New Roman"/>
    </w:rPr>
  </w:style>
  <w:style w:type="paragraph" w:styleId="a8">
    <w:name w:val="footer"/>
    <w:basedOn w:val="a"/>
    <w:link w:val="a9"/>
    <w:uiPriority w:val="99"/>
    <w:semiHidden/>
    <w:rsid w:val="00731B44"/>
    <w:pPr>
      <w:tabs>
        <w:tab w:val="center" w:pos="4677"/>
        <w:tab w:val="right" w:pos="9355"/>
      </w:tabs>
    </w:pPr>
  </w:style>
  <w:style w:type="character" w:customStyle="1" w:styleId="a9">
    <w:name w:val="Нижний колонтитул Знак"/>
    <w:basedOn w:val="a0"/>
    <w:link w:val="a8"/>
    <w:uiPriority w:val="99"/>
    <w:semiHidden/>
    <w:locked/>
    <w:rsid w:val="00731B44"/>
    <w:rPr>
      <w:rFonts w:cs="Times New Roman"/>
    </w:rPr>
  </w:style>
  <w:style w:type="paragraph" w:customStyle="1" w:styleId="ConsPlusNonformat">
    <w:name w:val="ConsPlusNonformat"/>
    <w:rsid w:val="004F591C"/>
    <w:pPr>
      <w:widowControl w:val="0"/>
      <w:autoSpaceDE w:val="0"/>
      <w:autoSpaceDN w:val="0"/>
    </w:pPr>
    <w:rPr>
      <w:rFonts w:ascii="Courier New" w:hAnsi="Courier New" w:cs="Courier New"/>
    </w:rPr>
  </w:style>
  <w:style w:type="paragraph" w:customStyle="1" w:styleId="aa">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b">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c"/>
    <w:unhideWhenUsed/>
    <w:qFormat/>
    <w:rsid w:val="00B84BCB"/>
    <w:pPr>
      <w:ind w:left="720" w:firstLine="0"/>
      <w:contextualSpacing/>
      <w:jc w:val="left"/>
    </w:pPr>
    <w:rPr>
      <w:rFonts w:ascii="Times New Roman" w:hAnsi="Times New Roman"/>
      <w:sz w:val="24"/>
      <w:szCs w:val="24"/>
    </w:rPr>
  </w:style>
  <w:style w:type="character" w:customStyle="1" w:styleId="ac">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b"/>
    <w:locked/>
    <w:rsid w:val="00B84BCB"/>
    <w:rPr>
      <w:rFonts w:ascii="Times New Roman" w:hAnsi="Times New Roman"/>
      <w:sz w:val="24"/>
      <w:szCs w:val="24"/>
    </w:rPr>
  </w:style>
  <w:style w:type="paragraph" w:styleId="ad">
    <w:name w:val="Body Text Indent"/>
    <w:basedOn w:val="a"/>
    <w:link w:val="ae"/>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e">
    <w:name w:val="Основной текст с отступом Знак"/>
    <w:basedOn w:val="a0"/>
    <w:link w:val="ad"/>
    <w:rsid w:val="00B84BCB"/>
    <w:rPr>
      <w:rFonts w:ascii="Times New Roman" w:hAnsi="Times New Roman"/>
      <w:sz w:val="24"/>
      <w:szCs w:val="24"/>
      <w:lang w:eastAsia="ar-SA"/>
    </w:rPr>
  </w:style>
  <w:style w:type="table" w:styleId="af">
    <w:name w:val="Table Grid"/>
    <w:basedOn w:val="a1"/>
    <w:uiPriority w:val="39"/>
    <w:locked/>
    <w:rsid w:val="00D107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100135"/>
    <w:rPr>
      <w:color w:val="800080"/>
      <w:u w:val="single"/>
    </w:rPr>
  </w:style>
  <w:style w:type="paragraph" w:customStyle="1" w:styleId="font5">
    <w:name w:val="font5"/>
    <w:basedOn w:val="a"/>
    <w:rsid w:val="00100135"/>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a"/>
    <w:rsid w:val="00100135"/>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00135"/>
    <w:pPr>
      <w:spacing w:before="100" w:beforeAutospacing="1" w:after="100" w:afterAutospacing="1"/>
      <w:ind w:firstLine="0"/>
      <w:jc w:val="left"/>
    </w:pPr>
    <w:rPr>
      <w:rFonts w:ascii="Tahoma" w:hAnsi="Tahoma" w:cs="Tahoma"/>
      <w:color w:val="000000"/>
      <w:sz w:val="16"/>
      <w:szCs w:val="16"/>
    </w:rPr>
  </w:style>
  <w:style w:type="paragraph" w:customStyle="1" w:styleId="font8">
    <w:name w:val="font8"/>
    <w:basedOn w:val="a"/>
    <w:rsid w:val="00100135"/>
    <w:pPr>
      <w:spacing w:before="100" w:beforeAutospacing="1" w:after="100" w:afterAutospacing="1"/>
      <w:ind w:firstLine="0"/>
      <w:jc w:val="left"/>
    </w:pPr>
    <w:rPr>
      <w:rFonts w:ascii="Tahoma" w:hAnsi="Tahoma" w:cs="Tahoma"/>
      <w:b/>
      <w:bCs/>
      <w:color w:val="000000"/>
      <w:sz w:val="16"/>
      <w:szCs w:val="16"/>
    </w:rPr>
  </w:style>
  <w:style w:type="paragraph" w:customStyle="1" w:styleId="xl68">
    <w:name w:val="xl68"/>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69">
    <w:name w:val="xl69"/>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1">
    <w:name w:val="xl7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72">
    <w:name w:val="xl72"/>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73">
    <w:name w:val="xl7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4">
    <w:name w:val="xl74"/>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75">
    <w:name w:val="xl75"/>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76">
    <w:name w:val="xl76"/>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77">
    <w:name w:val="xl7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8">
    <w:name w:val="xl78"/>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79">
    <w:name w:val="xl79"/>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i/>
      <w:iCs/>
      <w:sz w:val="20"/>
      <w:szCs w:val="20"/>
    </w:rPr>
  </w:style>
  <w:style w:type="paragraph" w:customStyle="1" w:styleId="xl80">
    <w:name w:val="xl8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2">
    <w:name w:val="xl82"/>
    <w:basedOn w:val="a"/>
    <w:rsid w:val="001001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83">
    <w:name w:val="xl8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84">
    <w:name w:val="xl84"/>
    <w:basedOn w:val="a"/>
    <w:rsid w:val="00100135"/>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85">
    <w:name w:val="xl85"/>
    <w:basedOn w:val="a"/>
    <w:rsid w:val="00100135"/>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86">
    <w:name w:val="xl86"/>
    <w:basedOn w:val="a"/>
    <w:rsid w:val="00100135"/>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87">
    <w:name w:val="xl8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88">
    <w:name w:val="xl88"/>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89">
    <w:name w:val="xl89"/>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0">
    <w:name w:val="xl90"/>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1">
    <w:name w:val="xl91"/>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2">
    <w:name w:val="xl92"/>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3">
    <w:name w:val="xl93"/>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4">
    <w:name w:val="xl94"/>
    <w:basedOn w:val="a"/>
    <w:rsid w:val="00100135"/>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5">
    <w:name w:val="xl95"/>
    <w:basedOn w:val="a"/>
    <w:rsid w:val="00100135"/>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6">
    <w:name w:val="xl96"/>
    <w:basedOn w:val="a"/>
    <w:rsid w:val="00100135"/>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7">
    <w:name w:val="xl97"/>
    <w:basedOn w:val="a"/>
    <w:rsid w:val="00100135"/>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8">
    <w:name w:val="xl98"/>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9">
    <w:name w:val="xl99"/>
    <w:basedOn w:val="a"/>
    <w:rsid w:val="00100135"/>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0">
    <w:name w:val="xl100"/>
    <w:basedOn w:val="a"/>
    <w:rsid w:val="00100135"/>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1">
    <w:name w:val="xl101"/>
    <w:basedOn w:val="a"/>
    <w:rsid w:val="00100135"/>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2">
    <w:name w:val="xl102"/>
    <w:basedOn w:val="a"/>
    <w:rsid w:val="00100135"/>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3">
    <w:name w:val="xl103"/>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04">
    <w:name w:val="xl10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5">
    <w:name w:val="xl105"/>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6">
    <w:name w:val="xl10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7">
    <w:name w:val="xl10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8">
    <w:name w:val="xl10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9">
    <w:name w:val="xl10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10">
    <w:name w:val="xl11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i/>
      <w:iCs/>
      <w:sz w:val="20"/>
      <w:szCs w:val="20"/>
    </w:rPr>
  </w:style>
  <w:style w:type="paragraph" w:customStyle="1" w:styleId="xl111">
    <w:name w:val="xl111"/>
    <w:basedOn w:val="a"/>
    <w:rsid w:val="00100135"/>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2">
    <w:name w:val="xl112"/>
    <w:basedOn w:val="a"/>
    <w:rsid w:val="00100135"/>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3">
    <w:name w:val="xl113"/>
    <w:basedOn w:val="a"/>
    <w:rsid w:val="0010013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4">
    <w:name w:val="xl11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5">
    <w:name w:val="xl115"/>
    <w:basedOn w:val="a"/>
    <w:rsid w:val="00100135"/>
    <w:pPr>
      <w:pBdr>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6">
    <w:name w:val="xl11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7">
    <w:name w:val="xl11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8">
    <w:name w:val="xl11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9">
    <w:name w:val="xl11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styleId="af1">
    <w:name w:val="Balloon Text"/>
    <w:basedOn w:val="a"/>
    <w:link w:val="af2"/>
    <w:uiPriority w:val="99"/>
    <w:semiHidden/>
    <w:unhideWhenUsed/>
    <w:rsid w:val="004913DF"/>
    <w:rPr>
      <w:rFonts w:ascii="Tahoma" w:hAnsi="Tahoma" w:cs="Tahoma"/>
      <w:sz w:val="16"/>
      <w:szCs w:val="16"/>
    </w:rPr>
  </w:style>
  <w:style w:type="character" w:customStyle="1" w:styleId="af2">
    <w:name w:val="Текст выноски Знак"/>
    <w:basedOn w:val="a0"/>
    <w:link w:val="af1"/>
    <w:uiPriority w:val="99"/>
    <w:semiHidden/>
    <w:rsid w:val="004913DF"/>
    <w:rPr>
      <w:rFonts w:ascii="Tahoma" w:hAnsi="Tahoma" w:cs="Tahoma"/>
      <w:sz w:val="16"/>
      <w:szCs w:val="16"/>
    </w:rPr>
  </w:style>
  <w:style w:type="paragraph" w:customStyle="1" w:styleId="font9">
    <w:name w:val="font9"/>
    <w:basedOn w:val="a"/>
    <w:rsid w:val="00B2411E"/>
    <w:pPr>
      <w:spacing w:before="100" w:beforeAutospacing="1" w:after="100" w:afterAutospacing="1"/>
      <w:ind w:firstLine="0"/>
      <w:jc w:val="left"/>
    </w:pPr>
    <w:rPr>
      <w:rFonts w:ascii="Tahoma" w:hAnsi="Tahoma" w:cs="Tahoma"/>
      <w:color w:val="000000"/>
      <w:sz w:val="16"/>
      <w:szCs w:val="16"/>
    </w:rPr>
  </w:style>
  <w:style w:type="paragraph" w:customStyle="1" w:styleId="font10">
    <w:name w:val="font10"/>
    <w:basedOn w:val="a"/>
    <w:rsid w:val="00B2411E"/>
    <w:pPr>
      <w:spacing w:before="100" w:beforeAutospacing="1" w:after="100" w:afterAutospacing="1"/>
      <w:ind w:firstLine="0"/>
      <w:jc w:val="left"/>
    </w:pPr>
    <w:rPr>
      <w:rFonts w:ascii="Tahoma" w:hAnsi="Tahoma" w:cs="Tahoma"/>
      <w:b/>
      <w:bCs/>
      <w:color w:val="000000"/>
      <w:sz w:val="16"/>
      <w:szCs w:val="16"/>
    </w:rPr>
  </w:style>
  <w:style w:type="paragraph" w:customStyle="1" w:styleId="xl120">
    <w:name w:val="xl120"/>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21">
    <w:name w:val="xl121"/>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2">
    <w:name w:val="xl1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3">
    <w:name w:val="xl12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4">
    <w:name w:val="xl12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5">
    <w:name w:val="xl12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6">
    <w:name w:val="xl12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7">
    <w:name w:val="xl127"/>
    <w:basedOn w:val="a"/>
    <w:rsid w:val="00B2411E"/>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128">
    <w:name w:val="xl128"/>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9">
    <w:name w:val="xl12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0">
    <w:name w:val="xl13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1">
    <w:name w:val="xl13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2">
    <w:name w:val="xl13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i/>
      <w:iCs/>
      <w:sz w:val="20"/>
      <w:szCs w:val="20"/>
    </w:rPr>
  </w:style>
  <w:style w:type="paragraph" w:customStyle="1" w:styleId="xl133">
    <w:name w:val="xl133"/>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4">
    <w:name w:val="xl134"/>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5">
    <w:name w:val="xl135"/>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6">
    <w:name w:val="xl136"/>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7">
    <w:name w:val="xl137"/>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8">
    <w:name w:val="xl138"/>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9">
    <w:name w:val="xl13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0">
    <w:name w:val="xl140"/>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1">
    <w:name w:val="xl141"/>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2">
    <w:name w:val="xl14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3">
    <w:name w:val="xl143"/>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4">
    <w:name w:val="xl144"/>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5">
    <w:name w:val="xl145"/>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6">
    <w:name w:val="xl146"/>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7">
    <w:name w:val="xl14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8">
    <w:name w:val="xl14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9">
    <w:name w:val="xl149"/>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0">
    <w:name w:val="xl150"/>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1">
    <w:name w:val="xl151"/>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2">
    <w:name w:val="xl152"/>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3">
    <w:name w:val="xl153"/>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4">
    <w:name w:val="xl154"/>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5">
    <w:name w:val="xl155"/>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6">
    <w:name w:val="xl156"/>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7">
    <w:name w:val="xl157"/>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8">
    <w:name w:val="xl15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159">
    <w:name w:val="xl15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0">
    <w:name w:val="xl16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1">
    <w:name w:val="xl16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2">
    <w:name w:val="xl16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0"/>
      <w:szCs w:val="20"/>
    </w:rPr>
  </w:style>
  <w:style w:type="paragraph" w:customStyle="1" w:styleId="xl163">
    <w:name w:val="xl16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18"/>
      <w:szCs w:val="18"/>
    </w:rPr>
  </w:style>
  <w:style w:type="paragraph" w:customStyle="1" w:styleId="xl164">
    <w:name w:val="xl16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65">
    <w:name w:val="xl16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6">
    <w:name w:val="xl16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7">
    <w:name w:val="xl16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8">
    <w:name w:val="xl16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9">
    <w:name w:val="xl169"/>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0">
    <w:name w:val="xl17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1">
    <w:name w:val="xl171"/>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2">
    <w:name w:val="xl17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3">
    <w:name w:val="xl173"/>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4">
    <w:name w:val="xl174"/>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5">
    <w:name w:val="xl175"/>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6">
    <w:name w:val="xl17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sz w:val="20"/>
      <w:szCs w:val="20"/>
    </w:rPr>
  </w:style>
  <w:style w:type="paragraph" w:customStyle="1" w:styleId="xl177">
    <w:name w:val="xl177"/>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78">
    <w:name w:val="xl178"/>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79">
    <w:name w:val="xl179"/>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0">
    <w:name w:val="xl180"/>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1">
    <w:name w:val="xl181"/>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2">
    <w:name w:val="xl182"/>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3">
    <w:name w:val="xl183"/>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4">
    <w:name w:val="xl18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5">
    <w:name w:val="xl185"/>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6">
    <w:name w:val="xl186"/>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7">
    <w:name w:val="xl187"/>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8">
    <w:name w:val="xl188"/>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9">
    <w:name w:val="xl189"/>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0">
    <w:name w:val="xl190"/>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1">
    <w:name w:val="xl191"/>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2">
    <w:name w:val="xl192"/>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3">
    <w:name w:val="xl193"/>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4">
    <w:name w:val="xl194"/>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5">
    <w:name w:val="xl195"/>
    <w:basedOn w:val="a"/>
    <w:rsid w:val="00B2411E"/>
    <w:pP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6">
    <w:name w:val="xl196"/>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7">
    <w:name w:val="xl197"/>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8">
    <w:name w:val="xl198"/>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9">
    <w:name w:val="xl199"/>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0">
    <w:name w:val="xl200"/>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1">
    <w:name w:val="xl201"/>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2">
    <w:name w:val="xl202"/>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3">
    <w:name w:val="xl203"/>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4">
    <w:name w:val="xl204"/>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5">
    <w:name w:val="xl20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6">
    <w:name w:val="xl206"/>
    <w:basedOn w:val="a"/>
    <w:rsid w:val="00B2411E"/>
    <w:pP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7">
    <w:name w:val="xl20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8">
    <w:name w:val="xl20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09">
    <w:name w:val="xl209"/>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0">
    <w:name w:val="xl210"/>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1">
    <w:name w:val="xl211"/>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2">
    <w:name w:val="xl212"/>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3">
    <w:name w:val="xl213"/>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4">
    <w:name w:val="xl214"/>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5">
    <w:name w:val="xl215"/>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6">
    <w:name w:val="xl216"/>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7">
    <w:name w:val="xl217"/>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8">
    <w:name w:val="xl218"/>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9">
    <w:name w:val="xl219"/>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0">
    <w:name w:val="xl220"/>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1">
    <w:name w:val="xl22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22">
    <w:name w:val="xl2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23">
    <w:name w:val="xl223"/>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4">
    <w:name w:val="xl224"/>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5">
    <w:name w:val="xl225"/>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6">
    <w:name w:val="xl226"/>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7">
    <w:name w:val="xl227"/>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8">
    <w:name w:val="xl228"/>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9">
    <w:name w:val="xl229"/>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0">
    <w:name w:val="xl230"/>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1">
    <w:name w:val="xl231"/>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2">
    <w:name w:val="xl232"/>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3">
    <w:name w:val="xl233"/>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4">
    <w:name w:val="xl234"/>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5">
    <w:name w:val="xl23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6">
    <w:name w:val="xl236"/>
    <w:basedOn w:val="a"/>
    <w:rsid w:val="00B2411E"/>
    <w:pP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7">
    <w:name w:val="xl23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8">
    <w:name w:val="xl238"/>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39">
    <w:name w:val="xl239"/>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0">
    <w:name w:val="xl24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1">
    <w:name w:val="xl241"/>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2">
    <w:name w:val="xl242"/>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3">
    <w:name w:val="xl243"/>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4">
    <w:name w:val="xl244"/>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5">
    <w:name w:val="xl245"/>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6">
    <w:name w:val="xl246"/>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7">
    <w:name w:val="xl247"/>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48">
    <w:name w:val="xl248"/>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49">
    <w:name w:val="xl24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50">
    <w:name w:val="xl250"/>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51">
    <w:name w:val="xl251"/>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2">
    <w:name w:val="xl252"/>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3">
    <w:name w:val="xl253"/>
    <w:basedOn w:val="a"/>
    <w:rsid w:val="00B2411E"/>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254">
    <w:name w:val="xl254"/>
    <w:basedOn w:val="a"/>
    <w:rsid w:val="00B2411E"/>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255">
    <w:name w:val="xl25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256">
    <w:name w:val="xl25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20"/>
      <w:szCs w:val="20"/>
    </w:rPr>
  </w:style>
  <w:style w:type="paragraph" w:customStyle="1" w:styleId="xl257">
    <w:name w:val="xl257"/>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8">
    <w:name w:val="xl258"/>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9">
    <w:name w:val="xl259"/>
    <w:basedOn w:val="a"/>
    <w:rsid w:val="00B2411E"/>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0">
    <w:name w:val="xl260"/>
    <w:basedOn w:val="a"/>
    <w:rsid w:val="00B2411E"/>
    <w:pPr>
      <w:pBdr>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1">
    <w:name w:val="xl261"/>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2">
    <w:name w:val="xl262"/>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character" w:customStyle="1" w:styleId="blk">
    <w:name w:val="blk"/>
    <w:basedOn w:val="a0"/>
    <w:rsid w:val="00D301A8"/>
  </w:style>
  <w:style w:type="character" w:customStyle="1" w:styleId="1">
    <w:name w:val="Неразрешенное упоминание1"/>
    <w:basedOn w:val="a0"/>
    <w:uiPriority w:val="99"/>
    <w:semiHidden/>
    <w:unhideWhenUsed/>
    <w:rsid w:val="00762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8925">
      <w:bodyDiv w:val="1"/>
      <w:marLeft w:val="0"/>
      <w:marRight w:val="0"/>
      <w:marTop w:val="0"/>
      <w:marBottom w:val="0"/>
      <w:divBdr>
        <w:top w:val="none" w:sz="0" w:space="0" w:color="auto"/>
        <w:left w:val="none" w:sz="0" w:space="0" w:color="auto"/>
        <w:bottom w:val="none" w:sz="0" w:space="0" w:color="auto"/>
        <w:right w:val="none" w:sz="0" w:space="0" w:color="auto"/>
      </w:divBdr>
    </w:div>
    <w:div w:id="85276128">
      <w:bodyDiv w:val="1"/>
      <w:marLeft w:val="0"/>
      <w:marRight w:val="0"/>
      <w:marTop w:val="0"/>
      <w:marBottom w:val="0"/>
      <w:divBdr>
        <w:top w:val="none" w:sz="0" w:space="0" w:color="auto"/>
        <w:left w:val="none" w:sz="0" w:space="0" w:color="auto"/>
        <w:bottom w:val="none" w:sz="0" w:space="0" w:color="auto"/>
        <w:right w:val="none" w:sz="0" w:space="0" w:color="auto"/>
      </w:divBdr>
    </w:div>
    <w:div w:id="93325783">
      <w:bodyDiv w:val="1"/>
      <w:marLeft w:val="0"/>
      <w:marRight w:val="0"/>
      <w:marTop w:val="0"/>
      <w:marBottom w:val="0"/>
      <w:divBdr>
        <w:top w:val="none" w:sz="0" w:space="0" w:color="auto"/>
        <w:left w:val="none" w:sz="0" w:space="0" w:color="auto"/>
        <w:bottom w:val="none" w:sz="0" w:space="0" w:color="auto"/>
        <w:right w:val="none" w:sz="0" w:space="0" w:color="auto"/>
      </w:divBdr>
    </w:div>
    <w:div w:id="105321130">
      <w:bodyDiv w:val="1"/>
      <w:marLeft w:val="0"/>
      <w:marRight w:val="0"/>
      <w:marTop w:val="0"/>
      <w:marBottom w:val="0"/>
      <w:divBdr>
        <w:top w:val="none" w:sz="0" w:space="0" w:color="auto"/>
        <w:left w:val="none" w:sz="0" w:space="0" w:color="auto"/>
        <w:bottom w:val="none" w:sz="0" w:space="0" w:color="auto"/>
        <w:right w:val="none" w:sz="0" w:space="0" w:color="auto"/>
      </w:divBdr>
    </w:div>
    <w:div w:id="131752698">
      <w:bodyDiv w:val="1"/>
      <w:marLeft w:val="0"/>
      <w:marRight w:val="0"/>
      <w:marTop w:val="0"/>
      <w:marBottom w:val="0"/>
      <w:divBdr>
        <w:top w:val="none" w:sz="0" w:space="0" w:color="auto"/>
        <w:left w:val="none" w:sz="0" w:space="0" w:color="auto"/>
        <w:bottom w:val="none" w:sz="0" w:space="0" w:color="auto"/>
        <w:right w:val="none" w:sz="0" w:space="0" w:color="auto"/>
      </w:divBdr>
    </w:div>
    <w:div w:id="155922278">
      <w:bodyDiv w:val="1"/>
      <w:marLeft w:val="0"/>
      <w:marRight w:val="0"/>
      <w:marTop w:val="0"/>
      <w:marBottom w:val="0"/>
      <w:divBdr>
        <w:top w:val="none" w:sz="0" w:space="0" w:color="auto"/>
        <w:left w:val="none" w:sz="0" w:space="0" w:color="auto"/>
        <w:bottom w:val="none" w:sz="0" w:space="0" w:color="auto"/>
        <w:right w:val="none" w:sz="0" w:space="0" w:color="auto"/>
      </w:divBdr>
    </w:div>
    <w:div w:id="188488957">
      <w:bodyDiv w:val="1"/>
      <w:marLeft w:val="0"/>
      <w:marRight w:val="0"/>
      <w:marTop w:val="0"/>
      <w:marBottom w:val="0"/>
      <w:divBdr>
        <w:top w:val="none" w:sz="0" w:space="0" w:color="auto"/>
        <w:left w:val="none" w:sz="0" w:space="0" w:color="auto"/>
        <w:bottom w:val="none" w:sz="0" w:space="0" w:color="auto"/>
        <w:right w:val="none" w:sz="0" w:space="0" w:color="auto"/>
      </w:divBdr>
    </w:div>
    <w:div w:id="188763602">
      <w:bodyDiv w:val="1"/>
      <w:marLeft w:val="0"/>
      <w:marRight w:val="0"/>
      <w:marTop w:val="0"/>
      <w:marBottom w:val="0"/>
      <w:divBdr>
        <w:top w:val="none" w:sz="0" w:space="0" w:color="auto"/>
        <w:left w:val="none" w:sz="0" w:space="0" w:color="auto"/>
        <w:bottom w:val="none" w:sz="0" w:space="0" w:color="auto"/>
        <w:right w:val="none" w:sz="0" w:space="0" w:color="auto"/>
      </w:divBdr>
    </w:div>
    <w:div w:id="193886971">
      <w:bodyDiv w:val="1"/>
      <w:marLeft w:val="0"/>
      <w:marRight w:val="0"/>
      <w:marTop w:val="0"/>
      <w:marBottom w:val="0"/>
      <w:divBdr>
        <w:top w:val="none" w:sz="0" w:space="0" w:color="auto"/>
        <w:left w:val="none" w:sz="0" w:space="0" w:color="auto"/>
        <w:bottom w:val="none" w:sz="0" w:space="0" w:color="auto"/>
        <w:right w:val="none" w:sz="0" w:space="0" w:color="auto"/>
      </w:divBdr>
    </w:div>
    <w:div w:id="197279201">
      <w:bodyDiv w:val="1"/>
      <w:marLeft w:val="0"/>
      <w:marRight w:val="0"/>
      <w:marTop w:val="0"/>
      <w:marBottom w:val="0"/>
      <w:divBdr>
        <w:top w:val="none" w:sz="0" w:space="0" w:color="auto"/>
        <w:left w:val="none" w:sz="0" w:space="0" w:color="auto"/>
        <w:bottom w:val="none" w:sz="0" w:space="0" w:color="auto"/>
        <w:right w:val="none" w:sz="0" w:space="0" w:color="auto"/>
      </w:divBdr>
    </w:div>
    <w:div w:id="382408490">
      <w:bodyDiv w:val="1"/>
      <w:marLeft w:val="0"/>
      <w:marRight w:val="0"/>
      <w:marTop w:val="0"/>
      <w:marBottom w:val="0"/>
      <w:divBdr>
        <w:top w:val="none" w:sz="0" w:space="0" w:color="auto"/>
        <w:left w:val="none" w:sz="0" w:space="0" w:color="auto"/>
        <w:bottom w:val="none" w:sz="0" w:space="0" w:color="auto"/>
        <w:right w:val="none" w:sz="0" w:space="0" w:color="auto"/>
      </w:divBdr>
    </w:div>
    <w:div w:id="393427882">
      <w:bodyDiv w:val="1"/>
      <w:marLeft w:val="0"/>
      <w:marRight w:val="0"/>
      <w:marTop w:val="0"/>
      <w:marBottom w:val="0"/>
      <w:divBdr>
        <w:top w:val="none" w:sz="0" w:space="0" w:color="auto"/>
        <w:left w:val="none" w:sz="0" w:space="0" w:color="auto"/>
        <w:bottom w:val="none" w:sz="0" w:space="0" w:color="auto"/>
        <w:right w:val="none" w:sz="0" w:space="0" w:color="auto"/>
      </w:divBdr>
    </w:div>
    <w:div w:id="406809346">
      <w:bodyDiv w:val="1"/>
      <w:marLeft w:val="0"/>
      <w:marRight w:val="0"/>
      <w:marTop w:val="0"/>
      <w:marBottom w:val="0"/>
      <w:divBdr>
        <w:top w:val="none" w:sz="0" w:space="0" w:color="auto"/>
        <w:left w:val="none" w:sz="0" w:space="0" w:color="auto"/>
        <w:bottom w:val="none" w:sz="0" w:space="0" w:color="auto"/>
        <w:right w:val="none" w:sz="0" w:space="0" w:color="auto"/>
      </w:divBdr>
    </w:div>
    <w:div w:id="422267865">
      <w:bodyDiv w:val="1"/>
      <w:marLeft w:val="0"/>
      <w:marRight w:val="0"/>
      <w:marTop w:val="0"/>
      <w:marBottom w:val="0"/>
      <w:divBdr>
        <w:top w:val="none" w:sz="0" w:space="0" w:color="auto"/>
        <w:left w:val="none" w:sz="0" w:space="0" w:color="auto"/>
        <w:bottom w:val="none" w:sz="0" w:space="0" w:color="auto"/>
        <w:right w:val="none" w:sz="0" w:space="0" w:color="auto"/>
      </w:divBdr>
    </w:div>
    <w:div w:id="431899059">
      <w:bodyDiv w:val="1"/>
      <w:marLeft w:val="0"/>
      <w:marRight w:val="0"/>
      <w:marTop w:val="0"/>
      <w:marBottom w:val="0"/>
      <w:divBdr>
        <w:top w:val="none" w:sz="0" w:space="0" w:color="auto"/>
        <w:left w:val="none" w:sz="0" w:space="0" w:color="auto"/>
        <w:bottom w:val="none" w:sz="0" w:space="0" w:color="auto"/>
        <w:right w:val="none" w:sz="0" w:space="0" w:color="auto"/>
      </w:divBdr>
    </w:div>
    <w:div w:id="443496704">
      <w:bodyDiv w:val="1"/>
      <w:marLeft w:val="0"/>
      <w:marRight w:val="0"/>
      <w:marTop w:val="0"/>
      <w:marBottom w:val="0"/>
      <w:divBdr>
        <w:top w:val="none" w:sz="0" w:space="0" w:color="auto"/>
        <w:left w:val="none" w:sz="0" w:space="0" w:color="auto"/>
        <w:bottom w:val="none" w:sz="0" w:space="0" w:color="auto"/>
        <w:right w:val="none" w:sz="0" w:space="0" w:color="auto"/>
      </w:divBdr>
    </w:div>
    <w:div w:id="468132391">
      <w:bodyDiv w:val="1"/>
      <w:marLeft w:val="0"/>
      <w:marRight w:val="0"/>
      <w:marTop w:val="0"/>
      <w:marBottom w:val="0"/>
      <w:divBdr>
        <w:top w:val="none" w:sz="0" w:space="0" w:color="auto"/>
        <w:left w:val="none" w:sz="0" w:space="0" w:color="auto"/>
        <w:bottom w:val="none" w:sz="0" w:space="0" w:color="auto"/>
        <w:right w:val="none" w:sz="0" w:space="0" w:color="auto"/>
      </w:divBdr>
    </w:div>
    <w:div w:id="487598931">
      <w:bodyDiv w:val="1"/>
      <w:marLeft w:val="0"/>
      <w:marRight w:val="0"/>
      <w:marTop w:val="0"/>
      <w:marBottom w:val="0"/>
      <w:divBdr>
        <w:top w:val="none" w:sz="0" w:space="0" w:color="auto"/>
        <w:left w:val="none" w:sz="0" w:space="0" w:color="auto"/>
        <w:bottom w:val="none" w:sz="0" w:space="0" w:color="auto"/>
        <w:right w:val="none" w:sz="0" w:space="0" w:color="auto"/>
      </w:divBdr>
    </w:div>
    <w:div w:id="489949940">
      <w:bodyDiv w:val="1"/>
      <w:marLeft w:val="0"/>
      <w:marRight w:val="0"/>
      <w:marTop w:val="0"/>
      <w:marBottom w:val="0"/>
      <w:divBdr>
        <w:top w:val="none" w:sz="0" w:space="0" w:color="auto"/>
        <w:left w:val="none" w:sz="0" w:space="0" w:color="auto"/>
        <w:bottom w:val="none" w:sz="0" w:space="0" w:color="auto"/>
        <w:right w:val="none" w:sz="0" w:space="0" w:color="auto"/>
      </w:divBdr>
    </w:div>
    <w:div w:id="507672049">
      <w:bodyDiv w:val="1"/>
      <w:marLeft w:val="0"/>
      <w:marRight w:val="0"/>
      <w:marTop w:val="0"/>
      <w:marBottom w:val="0"/>
      <w:divBdr>
        <w:top w:val="none" w:sz="0" w:space="0" w:color="auto"/>
        <w:left w:val="none" w:sz="0" w:space="0" w:color="auto"/>
        <w:bottom w:val="none" w:sz="0" w:space="0" w:color="auto"/>
        <w:right w:val="none" w:sz="0" w:space="0" w:color="auto"/>
      </w:divBdr>
    </w:div>
    <w:div w:id="559556539">
      <w:bodyDiv w:val="1"/>
      <w:marLeft w:val="0"/>
      <w:marRight w:val="0"/>
      <w:marTop w:val="0"/>
      <w:marBottom w:val="0"/>
      <w:divBdr>
        <w:top w:val="none" w:sz="0" w:space="0" w:color="auto"/>
        <w:left w:val="none" w:sz="0" w:space="0" w:color="auto"/>
        <w:bottom w:val="none" w:sz="0" w:space="0" w:color="auto"/>
        <w:right w:val="none" w:sz="0" w:space="0" w:color="auto"/>
      </w:divBdr>
    </w:div>
    <w:div w:id="597253634">
      <w:bodyDiv w:val="1"/>
      <w:marLeft w:val="0"/>
      <w:marRight w:val="0"/>
      <w:marTop w:val="0"/>
      <w:marBottom w:val="0"/>
      <w:divBdr>
        <w:top w:val="none" w:sz="0" w:space="0" w:color="auto"/>
        <w:left w:val="none" w:sz="0" w:space="0" w:color="auto"/>
        <w:bottom w:val="none" w:sz="0" w:space="0" w:color="auto"/>
        <w:right w:val="none" w:sz="0" w:space="0" w:color="auto"/>
      </w:divBdr>
    </w:div>
    <w:div w:id="597980296">
      <w:bodyDiv w:val="1"/>
      <w:marLeft w:val="0"/>
      <w:marRight w:val="0"/>
      <w:marTop w:val="0"/>
      <w:marBottom w:val="0"/>
      <w:divBdr>
        <w:top w:val="none" w:sz="0" w:space="0" w:color="auto"/>
        <w:left w:val="none" w:sz="0" w:space="0" w:color="auto"/>
        <w:bottom w:val="none" w:sz="0" w:space="0" w:color="auto"/>
        <w:right w:val="none" w:sz="0" w:space="0" w:color="auto"/>
      </w:divBdr>
    </w:div>
    <w:div w:id="598683793">
      <w:bodyDiv w:val="1"/>
      <w:marLeft w:val="0"/>
      <w:marRight w:val="0"/>
      <w:marTop w:val="0"/>
      <w:marBottom w:val="0"/>
      <w:divBdr>
        <w:top w:val="none" w:sz="0" w:space="0" w:color="auto"/>
        <w:left w:val="none" w:sz="0" w:space="0" w:color="auto"/>
        <w:bottom w:val="none" w:sz="0" w:space="0" w:color="auto"/>
        <w:right w:val="none" w:sz="0" w:space="0" w:color="auto"/>
      </w:divBdr>
    </w:div>
    <w:div w:id="706293500">
      <w:bodyDiv w:val="1"/>
      <w:marLeft w:val="0"/>
      <w:marRight w:val="0"/>
      <w:marTop w:val="0"/>
      <w:marBottom w:val="0"/>
      <w:divBdr>
        <w:top w:val="none" w:sz="0" w:space="0" w:color="auto"/>
        <w:left w:val="none" w:sz="0" w:space="0" w:color="auto"/>
        <w:bottom w:val="none" w:sz="0" w:space="0" w:color="auto"/>
        <w:right w:val="none" w:sz="0" w:space="0" w:color="auto"/>
      </w:divBdr>
    </w:div>
    <w:div w:id="724330014">
      <w:bodyDiv w:val="1"/>
      <w:marLeft w:val="0"/>
      <w:marRight w:val="0"/>
      <w:marTop w:val="0"/>
      <w:marBottom w:val="0"/>
      <w:divBdr>
        <w:top w:val="none" w:sz="0" w:space="0" w:color="auto"/>
        <w:left w:val="none" w:sz="0" w:space="0" w:color="auto"/>
        <w:bottom w:val="none" w:sz="0" w:space="0" w:color="auto"/>
        <w:right w:val="none" w:sz="0" w:space="0" w:color="auto"/>
      </w:divBdr>
    </w:div>
    <w:div w:id="732116302">
      <w:marLeft w:val="0"/>
      <w:marRight w:val="0"/>
      <w:marTop w:val="0"/>
      <w:marBottom w:val="0"/>
      <w:divBdr>
        <w:top w:val="none" w:sz="0" w:space="0" w:color="auto"/>
        <w:left w:val="none" w:sz="0" w:space="0" w:color="auto"/>
        <w:bottom w:val="none" w:sz="0" w:space="0" w:color="auto"/>
        <w:right w:val="none" w:sz="0" w:space="0" w:color="auto"/>
      </w:divBdr>
    </w:div>
    <w:div w:id="770661408">
      <w:bodyDiv w:val="1"/>
      <w:marLeft w:val="0"/>
      <w:marRight w:val="0"/>
      <w:marTop w:val="0"/>
      <w:marBottom w:val="0"/>
      <w:divBdr>
        <w:top w:val="none" w:sz="0" w:space="0" w:color="auto"/>
        <w:left w:val="none" w:sz="0" w:space="0" w:color="auto"/>
        <w:bottom w:val="none" w:sz="0" w:space="0" w:color="auto"/>
        <w:right w:val="none" w:sz="0" w:space="0" w:color="auto"/>
      </w:divBdr>
    </w:div>
    <w:div w:id="779648791">
      <w:bodyDiv w:val="1"/>
      <w:marLeft w:val="0"/>
      <w:marRight w:val="0"/>
      <w:marTop w:val="0"/>
      <w:marBottom w:val="0"/>
      <w:divBdr>
        <w:top w:val="none" w:sz="0" w:space="0" w:color="auto"/>
        <w:left w:val="none" w:sz="0" w:space="0" w:color="auto"/>
        <w:bottom w:val="none" w:sz="0" w:space="0" w:color="auto"/>
        <w:right w:val="none" w:sz="0" w:space="0" w:color="auto"/>
      </w:divBdr>
    </w:div>
    <w:div w:id="800197024">
      <w:bodyDiv w:val="1"/>
      <w:marLeft w:val="0"/>
      <w:marRight w:val="0"/>
      <w:marTop w:val="0"/>
      <w:marBottom w:val="0"/>
      <w:divBdr>
        <w:top w:val="none" w:sz="0" w:space="0" w:color="auto"/>
        <w:left w:val="none" w:sz="0" w:space="0" w:color="auto"/>
        <w:bottom w:val="none" w:sz="0" w:space="0" w:color="auto"/>
        <w:right w:val="none" w:sz="0" w:space="0" w:color="auto"/>
      </w:divBdr>
    </w:div>
    <w:div w:id="810486907">
      <w:bodyDiv w:val="1"/>
      <w:marLeft w:val="0"/>
      <w:marRight w:val="0"/>
      <w:marTop w:val="0"/>
      <w:marBottom w:val="0"/>
      <w:divBdr>
        <w:top w:val="none" w:sz="0" w:space="0" w:color="auto"/>
        <w:left w:val="none" w:sz="0" w:space="0" w:color="auto"/>
        <w:bottom w:val="none" w:sz="0" w:space="0" w:color="auto"/>
        <w:right w:val="none" w:sz="0" w:space="0" w:color="auto"/>
      </w:divBdr>
    </w:div>
    <w:div w:id="822892840">
      <w:bodyDiv w:val="1"/>
      <w:marLeft w:val="0"/>
      <w:marRight w:val="0"/>
      <w:marTop w:val="0"/>
      <w:marBottom w:val="0"/>
      <w:divBdr>
        <w:top w:val="none" w:sz="0" w:space="0" w:color="auto"/>
        <w:left w:val="none" w:sz="0" w:space="0" w:color="auto"/>
        <w:bottom w:val="none" w:sz="0" w:space="0" w:color="auto"/>
        <w:right w:val="none" w:sz="0" w:space="0" w:color="auto"/>
      </w:divBdr>
    </w:div>
    <w:div w:id="844321671">
      <w:bodyDiv w:val="1"/>
      <w:marLeft w:val="0"/>
      <w:marRight w:val="0"/>
      <w:marTop w:val="0"/>
      <w:marBottom w:val="0"/>
      <w:divBdr>
        <w:top w:val="none" w:sz="0" w:space="0" w:color="auto"/>
        <w:left w:val="none" w:sz="0" w:space="0" w:color="auto"/>
        <w:bottom w:val="none" w:sz="0" w:space="0" w:color="auto"/>
        <w:right w:val="none" w:sz="0" w:space="0" w:color="auto"/>
      </w:divBdr>
    </w:div>
    <w:div w:id="846601097">
      <w:bodyDiv w:val="1"/>
      <w:marLeft w:val="0"/>
      <w:marRight w:val="0"/>
      <w:marTop w:val="0"/>
      <w:marBottom w:val="0"/>
      <w:divBdr>
        <w:top w:val="none" w:sz="0" w:space="0" w:color="auto"/>
        <w:left w:val="none" w:sz="0" w:space="0" w:color="auto"/>
        <w:bottom w:val="none" w:sz="0" w:space="0" w:color="auto"/>
        <w:right w:val="none" w:sz="0" w:space="0" w:color="auto"/>
      </w:divBdr>
    </w:div>
    <w:div w:id="868568680">
      <w:bodyDiv w:val="1"/>
      <w:marLeft w:val="0"/>
      <w:marRight w:val="0"/>
      <w:marTop w:val="0"/>
      <w:marBottom w:val="0"/>
      <w:divBdr>
        <w:top w:val="none" w:sz="0" w:space="0" w:color="auto"/>
        <w:left w:val="none" w:sz="0" w:space="0" w:color="auto"/>
        <w:bottom w:val="none" w:sz="0" w:space="0" w:color="auto"/>
        <w:right w:val="none" w:sz="0" w:space="0" w:color="auto"/>
      </w:divBdr>
    </w:div>
    <w:div w:id="876553418">
      <w:bodyDiv w:val="1"/>
      <w:marLeft w:val="0"/>
      <w:marRight w:val="0"/>
      <w:marTop w:val="0"/>
      <w:marBottom w:val="0"/>
      <w:divBdr>
        <w:top w:val="none" w:sz="0" w:space="0" w:color="auto"/>
        <w:left w:val="none" w:sz="0" w:space="0" w:color="auto"/>
        <w:bottom w:val="none" w:sz="0" w:space="0" w:color="auto"/>
        <w:right w:val="none" w:sz="0" w:space="0" w:color="auto"/>
      </w:divBdr>
    </w:div>
    <w:div w:id="938683518">
      <w:bodyDiv w:val="1"/>
      <w:marLeft w:val="0"/>
      <w:marRight w:val="0"/>
      <w:marTop w:val="0"/>
      <w:marBottom w:val="0"/>
      <w:divBdr>
        <w:top w:val="none" w:sz="0" w:space="0" w:color="auto"/>
        <w:left w:val="none" w:sz="0" w:space="0" w:color="auto"/>
        <w:bottom w:val="none" w:sz="0" w:space="0" w:color="auto"/>
        <w:right w:val="none" w:sz="0" w:space="0" w:color="auto"/>
      </w:divBdr>
    </w:div>
    <w:div w:id="972708798">
      <w:bodyDiv w:val="1"/>
      <w:marLeft w:val="0"/>
      <w:marRight w:val="0"/>
      <w:marTop w:val="0"/>
      <w:marBottom w:val="0"/>
      <w:divBdr>
        <w:top w:val="none" w:sz="0" w:space="0" w:color="auto"/>
        <w:left w:val="none" w:sz="0" w:space="0" w:color="auto"/>
        <w:bottom w:val="none" w:sz="0" w:space="0" w:color="auto"/>
        <w:right w:val="none" w:sz="0" w:space="0" w:color="auto"/>
      </w:divBdr>
    </w:div>
    <w:div w:id="986083644">
      <w:bodyDiv w:val="1"/>
      <w:marLeft w:val="0"/>
      <w:marRight w:val="0"/>
      <w:marTop w:val="0"/>
      <w:marBottom w:val="0"/>
      <w:divBdr>
        <w:top w:val="none" w:sz="0" w:space="0" w:color="auto"/>
        <w:left w:val="none" w:sz="0" w:space="0" w:color="auto"/>
        <w:bottom w:val="none" w:sz="0" w:space="0" w:color="auto"/>
        <w:right w:val="none" w:sz="0" w:space="0" w:color="auto"/>
      </w:divBdr>
    </w:div>
    <w:div w:id="1005746842">
      <w:bodyDiv w:val="1"/>
      <w:marLeft w:val="0"/>
      <w:marRight w:val="0"/>
      <w:marTop w:val="0"/>
      <w:marBottom w:val="0"/>
      <w:divBdr>
        <w:top w:val="none" w:sz="0" w:space="0" w:color="auto"/>
        <w:left w:val="none" w:sz="0" w:space="0" w:color="auto"/>
        <w:bottom w:val="none" w:sz="0" w:space="0" w:color="auto"/>
        <w:right w:val="none" w:sz="0" w:space="0" w:color="auto"/>
      </w:divBdr>
    </w:div>
    <w:div w:id="1056047454">
      <w:bodyDiv w:val="1"/>
      <w:marLeft w:val="0"/>
      <w:marRight w:val="0"/>
      <w:marTop w:val="0"/>
      <w:marBottom w:val="0"/>
      <w:divBdr>
        <w:top w:val="none" w:sz="0" w:space="0" w:color="auto"/>
        <w:left w:val="none" w:sz="0" w:space="0" w:color="auto"/>
        <w:bottom w:val="none" w:sz="0" w:space="0" w:color="auto"/>
        <w:right w:val="none" w:sz="0" w:space="0" w:color="auto"/>
      </w:divBdr>
    </w:div>
    <w:div w:id="1060665147">
      <w:bodyDiv w:val="1"/>
      <w:marLeft w:val="0"/>
      <w:marRight w:val="0"/>
      <w:marTop w:val="0"/>
      <w:marBottom w:val="0"/>
      <w:divBdr>
        <w:top w:val="none" w:sz="0" w:space="0" w:color="auto"/>
        <w:left w:val="none" w:sz="0" w:space="0" w:color="auto"/>
        <w:bottom w:val="none" w:sz="0" w:space="0" w:color="auto"/>
        <w:right w:val="none" w:sz="0" w:space="0" w:color="auto"/>
      </w:divBdr>
    </w:div>
    <w:div w:id="1062800723">
      <w:bodyDiv w:val="1"/>
      <w:marLeft w:val="0"/>
      <w:marRight w:val="0"/>
      <w:marTop w:val="0"/>
      <w:marBottom w:val="0"/>
      <w:divBdr>
        <w:top w:val="none" w:sz="0" w:space="0" w:color="auto"/>
        <w:left w:val="none" w:sz="0" w:space="0" w:color="auto"/>
        <w:bottom w:val="none" w:sz="0" w:space="0" w:color="auto"/>
        <w:right w:val="none" w:sz="0" w:space="0" w:color="auto"/>
      </w:divBdr>
    </w:div>
    <w:div w:id="1078094634">
      <w:bodyDiv w:val="1"/>
      <w:marLeft w:val="0"/>
      <w:marRight w:val="0"/>
      <w:marTop w:val="0"/>
      <w:marBottom w:val="0"/>
      <w:divBdr>
        <w:top w:val="none" w:sz="0" w:space="0" w:color="auto"/>
        <w:left w:val="none" w:sz="0" w:space="0" w:color="auto"/>
        <w:bottom w:val="none" w:sz="0" w:space="0" w:color="auto"/>
        <w:right w:val="none" w:sz="0" w:space="0" w:color="auto"/>
      </w:divBdr>
    </w:div>
    <w:div w:id="1099062063">
      <w:bodyDiv w:val="1"/>
      <w:marLeft w:val="0"/>
      <w:marRight w:val="0"/>
      <w:marTop w:val="0"/>
      <w:marBottom w:val="0"/>
      <w:divBdr>
        <w:top w:val="none" w:sz="0" w:space="0" w:color="auto"/>
        <w:left w:val="none" w:sz="0" w:space="0" w:color="auto"/>
        <w:bottom w:val="none" w:sz="0" w:space="0" w:color="auto"/>
        <w:right w:val="none" w:sz="0" w:space="0" w:color="auto"/>
      </w:divBdr>
    </w:div>
    <w:div w:id="1122573490">
      <w:bodyDiv w:val="1"/>
      <w:marLeft w:val="0"/>
      <w:marRight w:val="0"/>
      <w:marTop w:val="0"/>
      <w:marBottom w:val="0"/>
      <w:divBdr>
        <w:top w:val="none" w:sz="0" w:space="0" w:color="auto"/>
        <w:left w:val="none" w:sz="0" w:space="0" w:color="auto"/>
        <w:bottom w:val="none" w:sz="0" w:space="0" w:color="auto"/>
        <w:right w:val="none" w:sz="0" w:space="0" w:color="auto"/>
      </w:divBdr>
    </w:div>
    <w:div w:id="1158039138">
      <w:bodyDiv w:val="1"/>
      <w:marLeft w:val="0"/>
      <w:marRight w:val="0"/>
      <w:marTop w:val="0"/>
      <w:marBottom w:val="0"/>
      <w:divBdr>
        <w:top w:val="none" w:sz="0" w:space="0" w:color="auto"/>
        <w:left w:val="none" w:sz="0" w:space="0" w:color="auto"/>
        <w:bottom w:val="none" w:sz="0" w:space="0" w:color="auto"/>
        <w:right w:val="none" w:sz="0" w:space="0" w:color="auto"/>
      </w:divBdr>
    </w:div>
    <w:div w:id="1176648129">
      <w:bodyDiv w:val="1"/>
      <w:marLeft w:val="0"/>
      <w:marRight w:val="0"/>
      <w:marTop w:val="0"/>
      <w:marBottom w:val="0"/>
      <w:divBdr>
        <w:top w:val="none" w:sz="0" w:space="0" w:color="auto"/>
        <w:left w:val="none" w:sz="0" w:space="0" w:color="auto"/>
        <w:bottom w:val="none" w:sz="0" w:space="0" w:color="auto"/>
        <w:right w:val="none" w:sz="0" w:space="0" w:color="auto"/>
      </w:divBdr>
    </w:div>
    <w:div w:id="1209486302">
      <w:bodyDiv w:val="1"/>
      <w:marLeft w:val="0"/>
      <w:marRight w:val="0"/>
      <w:marTop w:val="0"/>
      <w:marBottom w:val="0"/>
      <w:divBdr>
        <w:top w:val="none" w:sz="0" w:space="0" w:color="auto"/>
        <w:left w:val="none" w:sz="0" w:space="0" w:color="auto"/>
        <w:bottom w:val="none" w:sz="0" w:space="0" w:color="auto"/>
        <w:right w:val="none" w:sz="0" w:space="0" w:color="auto"/>
      </w:divBdr>
    </w:div>
    <w:div w:id="1220705369">
      <w:bodyDiv w:val="1"/>
      <w:marLeft w:val="0"/>
      <w:marRight w:val="0"/>
      <w:marTop w:val="0"/>
      <w:marBottom w:val="0"/>
      <w:divBdr>
        <w:top w:val="none" w:sz="0" w:space="0" w:color="auto"/>
        <w:left w:val="none" w:sz="0" w:space="0" w:color="auto"/>
        <w:bottom w:val="none" w:sz="0" w:space="0" w:color="auto"/>
        <w:right w:val="none" w:sz="0" w:space="0" w:color="auto"/>
      </w:divBdr>
    </w:div>
    <w:div w:id="1221596106">
      <w:bodyDiv w:val="1"/>
      <w:marLeft w:val="0"/>
      <w:marRight w:val="0"/>
      <w:marTop w:val="0"/>
      <w:marBottom w:val="0"/>
      <w:divBdr>
        <w:top w:val="none" w:sz="0" w:space="0" w:color="auto"/>
        <w:left w:val="none" w:sz="0" w:space="0" w:color="auto"/>
        <w:bottom w:val="none" w:sz="0" w:space="0" w:color="auto"/>
        <w:right w:val="none" w:sz="0" w:space="0" w:color="auto"/>
      </w:divBdr>
    </w:div>
    <w:div w:id="1241597260">
      <w:bodyDiv w:val="1"/>
      <w:marLeft w:val="0"/>
      <w:marRight w:val="0"/>
      <w:marTop w:val="0"/>
      <w:marBottom w:val="0"/>
      <w:divBdr>
        <w:top w:val="none" w:sz="0" w:space="0" w:color="auto"/>
        <w:left w:val="none" w:sz="0" w:space="0" w:color="auto"/>
        <w:bottom w:val="none" w:sz="0" w:space="0" w:color="auto"/>
        <w:right w:val="none" w:sz="0" w:space="0" w:color="auto"/>
      </w:divBdr>
    </w:div>
    <w:div w:id="1270699220">
      <w:bodyDiv w:val="1"/>
      <w:marLeft w:val="0"/>
      <w:marRight w:val="0"/>
      <w:marTop w:val="0"/>
      <w:marBottom w:val="0"/>
      <w:divBdr>
        <w:top w:val="none" w:sz="0" w:space="0" w:color="auto"/>
        <w:left w:val="none" w:sz="0" w:space="0" w:color="auto"/>
        <w:bottom w:val="none" w:sz="0" w:space="0" w:color="auto"/>
        <w:right w:val="none" w:sz="0" w:space="0" w:color="auto"/>
      </w:divBdr>
    </w:div>
    <w:div w:id="1315724675">
      <w:bodyDiv w:val="1"/>
      <w:marLeft w:val="0"/>
      <w:marRight w:val="0"/>
      <w:marTop w:val="0"/>
      <w:marBottom w:val="0"/>
      <w:divBdr>
        <w:top w:val="none" w:sz="0" w:space="0" w:color="auto"/>
        <w:left w:val="none" w:sz="0" w:space="0" w:color="auto"/>
        <w:bottom w:val="none" w:sz="0" w:space="0" w:color="auto"/>
        <w:right w:val="none" w:sz="0" w:space="0" w:color="auto"/>
      </w:divBdr>
    </w:div>
    <w:div w:id="1363478973">
      <w:bodyDiv w:val="1"/>
      <w:marLeft w:val="0"/>
      <w:marRight w:val="0"/>
      <w:marTop w:val="0"/>
      <w:marBottom w:val="0"/>
      <w:divBdr>
        <w:top w:val="none" w:sz="0" w:space="0" w:color="auto"/>
        <w:left w:val="none" w:sz="0" w:space="0" w:color="auto"/>
        <w:bottom w:val="none" w:sz="0" w:space="0" w:color="auto"/>
        <w:right w:val="none" w:sz="0" w:space="0" w:color="auto"/>
      </w:divBdr>
    </w:div>
    <w:div w:id="1367636036">
      <w:bodyDiv w:val="1"/>
      <w:marLeft w:val="0"/>
      <w:marRight w:val="0"/>
      <w:marTop w:val="0"/>
      <w:marBottom w:val="0"/>
      <w:divBdr>
        <w:top w:val="none" w:sz="0" w:space="0" w:color="auto"/>
        <w:left w:val="none" w:sz="0" w:space="0" w:color="auto"/>
        <w:bottom w:val="none" w:sz="0" w:space="0" w:color="auto"/>
        <w:right w:val="none" w:sz="0" w:space="0" w:color="auto"/>
      </w:divBdr>
    </w:div>
    <w:div w:id="1373579037">
      <w:bodyDiv w:val="1"/>
      <w:marLeft w:val="0"/>
      <w:marRight w:val="0"/>
      <w:marTop w:val="0"/>
      <w:marBottom w:val="0"/>
      <w:divBdr>
        <w:top w:val="none" w:sz="0" w:space="0" w:color="auto"/>
        <w:left w:val="none" w:sz="0" w:space="0" w:color="auto"/>
        <w:bottom w:val="none" w:sz="0" w:space="0" w:color="auto"/>
        <w:right w:val="none" w:sz="0" w:space="0" w:color="auto"/>
      </w:divBdr>
    </w:div>
    <w:div w:id="1408070372">
      <w:bodyDiv w:val="1"/>
      <w:marLeft w:val="0"/>
      <w:marRight w:val="0"/>
      <w:marTop w:val="0"/>
      <w:marBottom w:val="0"/>
      <w:divBdr>
        <w:top w:val="none" w:sz="0" w:space="0" w:color="auto"/>
        <w:left w:val="none" w:sz="0" w:space="0" w:color="auto"/>
        <w:bottom w:val="none" w:sz="0" w:space="0" w:color="auto"/>
        <w:right w:val="none" w:sz="0" w:space="0" w:color="auto"/>
      </w:divBdr>
    </w:div>
    <w:div w:id="1436635912">
      <w:bodyDiv w:val="1"/>
      <w:marLeft w:val="0"/>
      <w:marRight w:val="0"/>
      <w:marTop w:val="0"/>
      <w:marBottom w:val="0"/>
      <w:divBdr>
        <w:top w:val="none" w:sz="0" w:space="0" w:color="auto"/>
        <w:left w:val="none" w:sz="0" w:space="0" w:color="auto"/>
        <w:bottom w:val="none" w:sz="0" w:space="0" w:color="auto"/>
        <w:right w:val="none" w:sz="0" w:space="0" w:color="auto"/>
      </w:divBdr>
    </w:div>
    <w:div w:id="1465199009">
      <w:bodyDiv w:val="1"/>
      <w:marLeft w:val="0"/>
      <w:marRight w:val="0"/>
      <w:marTop w:val="0"/>
      <w:marBottom w:val="0"/>
      <w:divBdr>
        <w:top w:val="none" w:sz="0" w:space="0" w:color="auto"/>
        <w:left w:val="none" w:sz="0" w:space="0" w:color="auto"/>
        <w:bottom w:val="none" w:sz="0" w:space="0" w:color="auto"/>
        <w:right w:val="none" w:sz="0" w:space="0" w:color="auto"/>
      </w:divBdr>
    </w:div>
    <w:div w:id="1503859321">
      <w:bodyDiv w:val="1"/>
      <w:marLeft w:val="0"/>
      <w:marRight w:val="0"/>
      <w:marTop w:val="0"/>
      <w:marBottom w:val="0"/>
      <w:divBdr>
        <w:top w:val="none" w:sz="0" w:space="0" w:color="auto"/>
        <w:left w:val="none" w:sz="0" w:space="0" w:color="auto"/>
        <w:bottom w:val="none" w:sz="0" w:space="0" w:color="auto"/>
        <w:right w:val="none" w:sz="0" w:space="0" w:color="auto"/>
      </w:divBdr>
    </w:div>
    <w:div w:id="1557743190">
      <w:bodyDiv w:val="1"/>
      <w:marLeft w:val="0"/>
      <w:marRight w:val="0"/>
      <w:marTop w:val="0"/>
      <w:marBottom w:val="0"/>
      <w:divBdr>
        <w:top w:val="none" w:sz="0" w:space="0" w:color="auto"/>
        <w:left w:val="none" w:sz="0" w:space="0" w:color="auto"/>
        <w:bottom w:val="none" w:sz="0" w:space="0" w:color="auto"/>
        <w:right w:val="none" w:sz="0" w:space="0" w:color="auto"/>
      </w:divBdr>
    </w:div>
    <w:div w:id="1617054369">
      <w:bodyDiv w:val="1"/>
      <w:marLeft w:val="0"/>
      <w:marRight w:val="0"/>
      <w:marTop w:val="0"/>
      <w:marBottom w:val="0"/>
      <w:divBdr>
        <w:top w:val="none" w:sz="0" w:space="0" w:color="auto"/>
        <w:left w:val="none" w:sz="0" w:space="0" w:color="auto"/>
        <w:bottom w:val="none" w:sz="0" w:space="0" w:color="auto"/>
        <w:right w:val="none" w:sz="0" w:space="0" w:color="auto"/>
      </w:divBdr>
    </w:div>
    <w:div w:id="1617639269">
      <w:bodyDiv w:val="1"/>
      <w:marLeft w:val="0"/>
      <w:marRight w:val="0"/>
      <w:marTop w:val="0"/>
      <w:marBottom w:val="0"/>
      <w:divBdr>
        <w:top w:val="none" w:sz="0" w:space="0" w:color="auto"/>
        <w:left w:val="none" w:sz="0" w:space="0" w:color="auto"/>
        <w:bottom w:val="none" w:sz="0" w:space="0" w:color="auto"/>
        <w:right w:val="none" w:sz="0" w:space="0" w:color="auto"/>
      </w:divBdr>
    </w:div>
    <w:div w:id="1634948947">
      <w:bodyDiv w:val="1"/>
      <w:marLeft w:val="0"/>
      <w:marRight w:val="0"/>
      <w:marTop w:val="0"/>
      <w:marBottom w:val="0"/>
      <w:divBdr>
        <w:top w:val="none" w:sz="0" w:space="0" w:color="auto"/>
        <w:left w:val="none" w:sz="0" w:space="0" w:color="auto"/>
        <w:bottom w:val="none" w:sz="0" w:space="0" w:color="auto"/>
        <w:right w:val="none" w:sz="0" w:space="0" w:color="auto"/>
      </w:divBdr>
    </w:div>
    <w:div w:id="1656254098">
      <w:bodyDiv w:val="1"/>
      <w:marLeft w:val="0"/>
      <w:marRight w:val="0"/>
      <w:marTop w:val="0"/>
      <w:marBottom w:val="0"/>
      <w:divBdr>
        <w:top w:val="none" w:sz="0" w:space="0" w:color="auto"/>
        <w:left w:val="none" w:sz="0" w:space="0" w:color="auto"/>
        <w:bottom w:val="none" w:sz="0" w:space="0" w:color="auto"/>
        <w:right w:val="none" w:sz="0" w:space="0" w:color="auto"/>
      </w:divBdr>
    </w:div>
    <w:div w:id="1672098570">
      <w:bodyDiv w:val="1"/>
      <w:marLeft w:val="0"/>
      <w:marRight w:val="0"/>
      <w:marTop w:val="0"/>
      <w:marBottom w:val="0"/>
      <w:divBdr>
        <w:top w:val="none" w:sz="0" w:space="0" w:color="auto"/>
        <w:left w:val="none" w:sz="0" w:space="0" w:color="auto"/>
        <w:bottom w:val="none" w:sz="0" w:space="0" w:color="auto"/>
        <w:right w:val="none" w:sz="0" w:space="0" w:color="auto"/>
      </w:divBdr>
    </w:div>
    <w:div w:id="1677995847">
      <w:bodyDiv w:val="1"/>
      <w:marLeft w:val="0"/>
      <w:marRight w:val="0"/>
      <w:marTop w:val="0"/>
      <w:marBottom w:val="0"/>
      <w:divBdr>
        <w:top w:val="none" w:sz="0" w:space="0" w:color="auto"/>
        <w:left w:val="none" w:sz="0" w:space="0" w:color="auto"/>
        <w:bottom w:val="none" w:sz="0" w:space="0" w:color="auto"/>
        <w:right w:val="none" w:sz="0" w:space="0" w:color="auto"/>
      </w:divBdr>
    </w:div>
    <w:div w:id="1680812560">
      <w:bodyDiv w:val="1"/>
      <w:marLeft w:val="0"/>
      <w:marRight w:val="0"/>
      <w:marTop w:val="0"/>
      <w:marBottom w:val="0"/>
      <w:divBdr>
        <w:top w:val="none" w:sz="0" w:space="0" w:color="auto"/>
        <w:left w:val="none" w:sz="0" w:space="0" w:color="auto"/>
        <w:bottom w:val="none" w:sz="0" w:space="0" w:color="auto"/>
        <w:right w:val="none" w:sz="0" w:space="0" w:color="auto"/>
      </w:divBdr>
    </w:div>
    <w:div w:id="1738938039">
      <w:bodyDiv w:val="1"/>
      <w:marLeft w:val="0"/>
      <w:marRight w:val="0"/>
      <w:marTop w:val="0"/>
      <w:marBottom w:val="0"/>
      <w:divBdr>
        <w:top w:val="none" w:sz="0" w:space="0" w:color="auto"/>
        <w:left w:val="none" w:sz="0" w:space="0" w:color="auto"/>
        <w:bottom w:val="none" w:sz="0" w:space="0" w:color="auto"/>
        <w:right w:val="none" w:sz="0" w:space="0" w:color="auto"/>
      </w:divBdr>
    </w:div>
    <w:div w:id="1752579179">
      <w:bodyDiv w:val="1"/>
      <w:marLeft w:val="0"/>
      <w:marRight w:val="0"/>
      <w:marTop w:val="0"/>
      <w:marBottom w:val="0"/>
      <w:divBdr>
        <w:top w:val="none" w:sz="0" w:space="0" w:color="auto"/>
        <w:left w:val="none" w:sz="0" w:space="0" w:color="auto"/>
        <w:bottom w:val="none" w:sz="0" w:space="0" w:color="auto"/>
        <w:right w:val="none" w:sz="0" w:space="0" w:color="auto"/>
      </w:divBdr>
    </w:div>
    <w:div w:id="1788770414">
      <w:bodyDiv w:val="1"/>
      <w:marLeft w:val="0"/>
      <w:marRight w:val="0"/>
      <w:marTop w:val="0"/>
      <w:marBottom w:val="0"/>
      <w:divBdr>
        <w:top w:val="none" w:sz="0" w:space="0" w:color="auto"/>
        <w:left w:val="none" w:sz="0" w:space="0" w:color="auto"/>
        <w:bottom w:val="none" w:sz="0" w:space="0" w:color="auto"/>
        <w:right w:val="none" w:sz="0" w:space="0" w:color="auto"/>
      </w:divBdr>
    </w:div>
    <w:div w:id="1799639724">
      <w:bodyDiv w:val="1"/>
      <w:marLeft w:val="0"/>
      <w:marRight w:val="0"/>
      <w:marTop w:val="0"/>
      <w:marBottom w:val="0"/>
      <w:divBdr>
        <w:top w:val="none" w:sz="0" w:space="0" w:color="auto"/>
        <w:left w:val="none" w:sz="0" w:space="0" w:color="auto"/>
        <w:bottom w:val="none" w:sz="0" w:space="0" w:color="auto"/>
        <w:right w:val="none" w:sz="0" w:space="0" w:color="auto"/>
      </w:divBdr>
    </w:div>
    <w:div w:id="1806005674">
      <w:bodyDiv w:val="1"/>
      <w:marLeft w:val="0"/>
      <w:marRight w:val="0"/>
      <w:marTop w:val="0"/>
      <w:marBottom w:val="0"/>
      <w:divBdr>
        <w:top w:val="none" w:sz="0" w:space="0" w:color="auto"/>
        <w:left w:val="none" w:sz="0" w:space="0" w:color="auto"/>
        <w:bottom w:val="none" w:sz="0" w:space="0" w:color="auto"/>
        <w:right w:val="none" w:sz="0" w:space="0" w:color="auto"/>
      </w:divBdr>
    </w:div>
    <w:div w:id="1809856723">
      <w:bodyDiv w:val="1"/>
      <w:marLeft w:val="0"/>
      <w:marRight w:val="0"/>
      <w:marTop w:val="0"/>
      <w:marBottom w:val="0"/>
      <w:divBdr>
        <w:top w:val="none" w:sz="0" w:space="0" w:color="auto"/>
        <w:left w:val="none" w:sz="0" w:space="0" w:color="auto"/>
        <w:bottom w:val="none" w:sz="0" w:space="0" w:color="auto"/>
        <w:right w:val="none" w:sz="0" w:space="0" w:color="auto"/>
      </w:divBdr>
    </w:div>
    <w:div w:id="1812137905">
      <w:bodyDiv w:val="1"/>
      <w:marLeft w:val="0"/>
      <w:marRight w:val="0"/>
      <w:marTop w:val="0"/>
      <w:marBottom w:val="0"/>
      <w:divBdr>
        <w:top w:val="none" w:sz="0" w:space="0" w:color="auto"/>
        <w:left w:val="none" w:sz="0" w:space="0" w:color="auto"/>
        <w:bottom w:val="none" w:sz="0" w:space="0" w:color="auto"/>
        <w:right w:val="none" w:sz="0" w:space="0" w:color="auto"/>
      </w:divBdr>
    </w:div>
    <w:div w:id="1814758157">
      <w:bodyDiv w:val="1"/>
      <w:marLeft w:val="0"/>
      <w:marRight w:val="0"/>
      <w:marTop w:val="0"/>
      <w:marBottom w:val="0"/>
      <w:divBdr>
        <w:top w:val="none" w:sz="0" w:space="0" w:color="auto"/>
        <w:left w:val="none" w:sz="0" w:space="0" w:color="auto"/>
        <w:bottom w:val="none" w:sz="0" w:space="0" w:color="auto"/>
        <w:right w:val="none" w:sz="0" w:space="0" w:color="auto"/>
      </w:divBdr>
    </w:div>
    <w:div w:id="1828015774">
      <w:bodyDiv w:val="1"/>
      <w:marLeft w:val="0"/>
      <w:marRight w:val="0"/>
      <w:marTop w:val="0"/>
      <w:marBottom w:val="0"/>
      <w:divBdr>
        <w:top w:val="none" w:sz="0" w:space="0" w:color="auto"/>
        <w:left w:val="none" w:sz="0" w:space="0" w:color="auto"/>
        <w:bottom w:val="none" w:sz="0" w:space="0" w:color="auto"/>
        <w:right w:val="none" w:sz="0" w:space="0" w:color="auto"/>
      </w:divBdr>
    </w:div>
    <w:div w:id="1845168106">
      <w:bodyDiv w:val="1"/>
      <w:marLeft w:val="0"/>
      <w:marRight w:val="0"/>
      <w:marTop w:val="0"/>
      <w:marBottom w:val="0"/>
      <w:divBdr>
        <w:top w:val="none" w:sz="0" w:space="0" w:color="auto"/>
        <w:left w:val="none" w:sz="0" w:space="0" w:color="auto"/>
        <w:bottom w:val="none" w:sz="0" w:space="0" w:color="auto"/>
        <w:right w:val="none" w:sz="0" w:space="0" w:color="auto"/>
      </w:divBdr>
    </w:div>
    <w:div w:id="1854491629">
      <w:bodyDiv w:val="1"/>
      <w:marLeft w:val="0"/>
      <w:marRight w:val="0"/>
      <w:marTop w:val="0"/>
      <w:marBottom w:val="0"/>
      <w:divBdr>
        <w:top w:val="none" w:sz="0" w:space="0" w:color="auto"/>
        <w:left w:val="none" w:sz="0" w:space="0" w:color="auto"/>
        <w:bottom w:val="none" w:sz="0" w:space="0" w:color="auto"/>
        <w:right w:val="none" w:sz="0" w:space="0" w:color="auto"/>
      </w:divBdr>
    </w:div>
    <w:div w:id="1868375169">
      <w:bodyDiv w:val="1"/>
      <w:marLeft w:val="0"/>
      <w:marRight w:val="0"/>
      <w:marTop w:val="0"/>
      <w:marBottom w:val="0"/>
      <w:divBdr>
        <w:top w:val="none" w:sz="0" w:space="0" w:color="auto"/>
        <w:left w:val="none" w:sz="0" w:space="0" w:color="auto"/>
        <w:bottom w:val="none" w:sz="0" w:space="0" w:color="auto"/>
        <w:right w:val="none" w:sz="0" w:space="0" w:color="auto"/>
      </w:divBdr>
    </w:div>
    <w:div w:id="1890526974">
      <w:bodyDiv w:val="1"/>
      <w:marLeft w:val="0"/>
      <w:marRight w:val="0"/>
      <w:marTop w:val="0"/>
      <w:marBottom w:val="0"/>
      <w:divBdr>
        <w:top w:val="none" w:sz="0" w:space="0" w:color="auto"/>
        <w:left w:val="none" w:sz="0" w:space="0" w:color="auto"/>
        <w:bottom w:val="none" w:sz="0" w:space="0" w:color="auto"/>
        <w:right w:val="none" w:sz="0" w:space="0" w:color="auto"/>
      </w:divBdr>
    </w:div>
    <w:div w:id="1911573133">
      <w:bodyDiv w:val="1"/>
      <w:marLeft w:val="0"/>
      <w:marRight w:val="0"/>
      <w:marTop w:val="0"/>
      <w:marBottom w:val="0"/>
      <w:divBdr>
        <w:top w:val="none" w:sz="0" w:space="0" w:color="auto"/>
        <w:left w:val="none" w:sz="0" w:space="0" w:color="auto"/>
        <w:bottom w:val="none" w:sz="0" w:space="0" w:color="auto"/>
        <w:right w:val="none" w:sz="0" w:space="0" w:color="auto"/>
      </w:divBdr>
    </w:div>
    <w:div w:id="1914581919">
      <w:bodyDiv w:val="1"/>
      <w:marLeft w:val="0"/>
      <w:marRight w:val="0"/>
      <w:marTop w:val="0"/>
      <w:marBottom w:val="0"/>
      <w:divBdr>
        <w:top w:val="none" w:sz="0" w:space="0" w:color="auto"/>
        <w:left w:val="none" w:sz="0" w:space="0" w:color="auto"/>
        <w:bottom w:val="none" w:sz="0" w:space="0" w:color="auto"/>
        <w:right w:val="none" w:sz="0" w:space="0" w:color="auto"/>
      </w:divBdr>
    </w:div>
    <w:div w:id="1952593585">
      <w:bodyDiv w:val="1"/>
      <w:marLeft w:val="0"/>
      <w:marRight w:val="0"/>
      <w:marTop w:val="0"/>
      <w:marBottom w:val="0"/>
      <w:divBdr>
        <w:top w:val="none" w:sz="0" w:space="0" w:color="auto"/>
        <w:left w:val="none" w:sz="0" w:space="0" w:color="auto"/>
        <w:bottom w:val="none" w:sz="0" w:space="0" w:color="auto"/>
        <w:right w:val="none" w:sz="0" w:space="0" w:color="auto"/>
      </w:divBdr>
    </w:div>
    <w:div w:id="1966808352">
      <w:bodyDiv w:val="1"/>
      <w:marLeft w:val="0"/>
      <w:marRight w:val="0"/>
      <w:marTop w:val="0"/>
      <w:marBottom w:val="0"/>
      <w:divBdr>
        <w:top w:val="none" w:sz="0" w:space="0" w:color="auto"/>
        <w:left w:val="none" w:sz="0" w:space="0" w:color="auto"/>
        <w:bottom w:val="none" w:sz="0" w:space="0" w:color="auto"/>
        <w:right w:val="none" w:sz="0" w:space="0" w:color="auto"/>
      </w:divBdr>
    </w:div>
    <w:div w:id="1967731726">
      <w:bodyDiv w:val="1"/>
      <w:marLeft w:val="0"/>
      <w:marRight w:val="0"/>
      <w:marTop w:val="0"/>
      <w:marBottom w:val="0"/>
      <w:divBdr>
        <w:top w:val="none" w:sz="0" w:space="0" w:color="auto"/>
        <w:left w:val="none" w:sz="0" w:space="0" w:color="auto"/>
        <w:bottom w:val="none" w:sz="0" w:space="0" w:color="auto"/>
        <w:right w:val="none" w:sz="0" w:space="0" w:color="auto"/>
      </w:divBdr>
    </w:div>
    <w:div w:id="1993293594">
      <w:bodyDiv w:val="1"/>
      <w:marLeft w:val="0"/>
      <w:marRight w:val="0"/>
      <w:marTop w:val="0"/>
      <w:marBottom w:val="0"/>
      <w:divBdr>
        <w:top w:val="none" w:sz="0" w:space="0" w:color="auto"/>
        <w:left w:val="none" w:sz="0" w:space="0" w:color="auto"/>
        <w:bottom w:val="none" w:sz="0" w:space="0" w:color="auto"/>
        <w:right w:val="none" w:sz="0" w:space="0" w:color="auto"/>
      </w:divBdr>
    </w:div>
    <w:div w:id="1998340325">
      <w:bodyDiv w:val="1"/>
      <w:marLeft w:val="0"/>
      <w:marRight w:val="0"/>
      <w:marTop w:val="0"/>
      <w:marBottom w:val="0"/>
      <w:divBdr>
        <w:top w:val="none" w:sz="0" w:space="0" w:color="auto"/>
        <w:left w:val="none" w:sz="0" w:space="0" w:color="auto"/>
        <w:bottom w:val="none" w:sz="0" w:space="0" w:color="auto"/>
        <w:right w:val="none" w:sz="0" w:space="0" w:color="auto"/>
      </w:divBdr>
    </w:div>
    <w:div w:id="2029401624">
      <w:bodyDiv w:val="1"/>
      <w:marLeft w:val="0"/>
      <w:marRight w:val="0"/>
      <w:marTop w:val="0"/>
      <w:marBottom w:val="0"/>
      <w:divBdr>
        <w:top w:val="none" w:sz="0" w:space="0" w:color="auto"/>
        <w:left w:val="none" w:sz="0" w:space="0" w:color="auto"/>
        <w:bottom w:val="none" w:sz="0" w:space="0" w:color="auto"/>
        <w:right w:val="none" w:sz="0" w:space="0" w:color="auto"/>
      </w:divBdr>
    </w:div>
    <w:div w:id="2049524688">
      <w:bodyDiv w:val="1"/>
      <w:marLeft w:val="0"/>
      <w:marRight w:val="0"/>
      <w:marTop w:val="0"/>
      <w:marBottom w:val="0"/>
      <w:divBdr>
        <w:top w:val="none" w:sz="0" w:space="0" w:color="auto"/>
        <w:left w:val="none" w:sz="0" w:space="0" w:color="auto"/>
        <w:bottom w:val="none" w:sz="0" w:space="0" w:color="auto"/>
        <w:right w:val="none" w:sz="0" w:space="0" w:color="auto"/>
      </w:divBdr>
    </w:div>
    <w:div w:id="2116517007">
      <w:bodyDiv w:val="1"/>
      <w:marLeft w:val="0"/>
      <w:marRight w:val="0"/>
      <w:marTop w:val="0"/>
      <w:marBottom w:val="0"/>
      <w:divBdr>
        <w:top w:val="none" w:sz="0" w:space="0" w:color="auto"/>
        <w:left w:val="none" w:sz="0" w:space="0" w:color="auto"/>
        <w:bottom w:val="none" w:sz="0" w:space="0" w:color="auto"/>
        <w:right w:val="none" w:sz="0" w:space="0" w:color="auto"/>
      </w:divBdr>
    </w:div>
    <w:div w:id="2119980150">
      <w:bodyDiv w:val="1"/>
      <w:marLeft w:val="0"/>
      <w:marRight w:val="0"/>
      <w:marTop w:val="0"/>
      <w:marBottom w:val="0"/>
      <w:divBdr>
        <w:top w:val="none" w:sz="0" w:space="0" w:color="auto"/>
        <w:left w:val="none" w:sz="0" w:space="0" w:color="auto"/>
        <w:bottom w:val="none" w:sz="0" w:space="0" w:color="auto"/>
        <w:right w:val="none" w:sz="0" w:space="0" w:color="auto"/>
      </w:divBdr>
    </w:div>
    <w:div w:id="2133473180">
      <w:bodyDiv w:val="1"/>
      <w:marLeft w:val="0"/>
      <w:marRight w:val="0"/>
      <w:marTop w:val="0"/>
      <w:marBottom w:val="0"/>
      <w:divBdr>
        <w:top w:val="none" w:sz="0" w:space="0" w:color="auto"/>
        <w:left w:val="none" w:sz="0" w:space="0" w:color="auto"/>
        <w:bottom w:val="none" w:sz="0" w:space="0" w:color="auto"/>
        <w:right w:val="none" w:sz="0" w:space="0" w:color="auto"/>
      </w:divBdr>
    </w:div>
    <w:div w:id="2144541475">
      <w:bodyDiv w:val="1"/>
      <w:marLeft w:val="0"/>
      <w:marRight w:val="0"/>
      <w:marTop w:val="0"/>
      <w:marBottom w:val="0"/>
      <w:divBdr>
        <w:top w:val="none" w:sz="0" w:space="0" w:color="auto"/>
        <w:left w:val="none" w:sz="0" w:space="0" w:color="auto"/>
        <w:bottom w:val="none" w:sz="0" w:space="0" w:color="auto"/>
        <w:right w:val="none" w:sz="0" w:space="0" w:color="auto"/>
      </w:divBdr>
    </w:div>
    <w:div w:id="214657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6DFEBEF3BE8FDA5BBDE60494E3295F5EEEF80D56F645A424E3B956F60DBD3D5372660CF28035C6D69132A5B7E26255D6A11981049E4740o7HF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A6DFEBEF3BE8FDA5BBDE60494E3295F5EEEF80D56F645A424E3B956F60DBD3D5372660CF28035C6D69132A5B7E26255D6A11981049E4740o7HF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6DFEBEF3BE8FDA5BBDE60494E3295F5EEEF80D56F645A424E3B956F60DBD3D5372660CF28035C6D69132A5B7E26255D6A11981049E4740o7HFD" TargetMode="External"/><Relationship Id="rId5" Type="http://schemas.openxmlformats.org/officeDocument/2006/relationships/settings" Target="settings.xml"/><Relationship Id="rId15" Type="http://schemas.openxmlformats.org/officeDocument/2006/relationships/hyperlink" Target="http://www.pravo.gov.ru"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FA6DFEBEF3BE8FDA5BBDE60494E3295F5EE5FD015AF645A424E3B956F60DBD3D5372660CF28035C6D39132A5B7E26255D6A11981049E4740o7HF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C67D3-BBF9-47F1-97BB-0BB5096F1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136</Pages>
  <Words>30767</Words>
  <Characters>175372</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205728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4</cp:revision>
  <cp:lastPrinted>2022-05-18T09:34:00Z</cp:lastPrinted>
  <dcterms:created xsi:type="dcterms:W3CDTF">2022-05-17T13:59:00Z</dcterms:created>
  <dcterms:modified xsi:type="dcterms:W3CDTF">2022-05-23T10:03:00Z</dcterms:modified>
</cp:coreProperties>
</file>