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F18B" w14:textId="77777777" w:rsidR="00763392" w:rsidRPr="002C5100" w:rsidRDefault="002F1502" w:rsidP="002C5100">
      <w:pPr>
        <w:spacing w:after="200" w:line="276" w:lineRule="auto"/>
        <w:ind w:firstLine="0"/>
        <w:jc w:val="right"/>
        <w:rPr>
          <w:rFonts w:ascii="Times New Roman" w:eastAsia="Calibri" w:hAnsi="Times New Roman"/>
          <w:noProof/>
          <w:sz w:val="24"/>
          <w:szCs w:val="24"/>
        </w:rPr>
      </w:pPr>
      <w:r w:rsidRPr="002C5100">
        <w:rPr>
          <w:rFonts w:ascii="Times New Roman" w:eastAsia="Calibri" w:hAnsi="Times New Roman"/>
          <w:noProof/>
          <w:sz w:val="24"/>
          <w:szCs w:val="24"/>
        </w:rPr>
        <w:t>Проект</w:t>
      </w:r>
    </w:p>
    <w:p w14:paraId="719E399C" w14:textId="77777777" w:rsidR="00763392" w:rsidRPr="002C5100" w:rsidRDefault="002F1502" w:rsidP="002C5100">
      <w:pPr>
        <w:spacing w:after="200" w:line="276" w:lineRule="auto"/>
        <w:ind w:firstLine="0"/>
        <w:jc w:val="center"/>
        <w:rPr>
          <w:rFonts w:ascii="Times New Roman" w:eastAsia="Calibri" w:hAnsi="Times New Roman"/>
          <w:b/>
          <w:sz w:val="40"/>
          <w:szCs w:val="40"/>
          <w:lang w:eastAsia="en-US"/>
        </w:rPr>
      </w:pPr>
      <w:r w:rsidRPr="002C5100">
        <w:rPr>
          <w:rFonts w:ascii="Times New Roman" w:eastAsia="Calibri" w:hAnsi="Times New Roman"/>
          <w:sz w:val="32"/>
          <w:szCs w:val="32"/>
          <w:lang w:eastAsia="en-US"/>
        </w:rPr>
        <w:t>П</w:t>
      </w:r>
      <w:r w:rsidR="00763392" w:rsidRPr="002C5100">
        <w:rPr>
          <w:rFonts w:ascii="Times New Roman" w:eastAsia="Calibri" w:hAnsi="Times New Roman"/>
          <w:sz w:val="32"/>
          <w:szCs w:val="32"/>
          <w:lang w:eastAsia="en-US"/>
        </w:rPr>
        <w:t>РАВИТЕЛЬСТВО РЕСПУБЛИКИ ТЫВА</w:t>
      </w:r>
      <w:r w:rsidR="00763392" w:rsidRPr="002C5100">
        <w:rPr>
          <w:rFonts w:ascii="Times New Roman" w:eastAsia="Calibri" w:hAnsi="Times New Roman"/>
          <w:sz w:val="36"/>
          <w:szCs w:val="36"/>
          <w:lang w:eastAsia="en-US"/>
        </w:rPr>
        <w:br/>
      </w:r>
      <w:r w:rsidR="00763392" w:rsidRPr="002C5100">
        <w:rPr>
          <w:rFonts w:ascii="Times New Roman" w:eastAsia="Calibri" w:hAnsi="Times New Roman"/>
          <w:b/>
          <w:sz w:val="36"/>
          <w:szCs w:val="36"/>
          <w:lang w:eastAsia="en-US"/>
        </w:rPr>
        <w:t>ПОСТАНОВЛЕНИЕ</w:t>
      </w:r>
    </w:p>
    <w:p w14:paraId="5E1506E3" w14:textId="77777777" w:rsidR="00763392" w:rsidRPr="002C5100" w:rsidRDefault="00763392" w:rsidP="002C5100">
      <w:pPr>
        <w:spacing w:after="200" w:line="276" w:lineRule="auto"/>
        <w:ind w:firstLine="0"/>
        <w:jc w:val="center"/>
        <w:rPr>
          <w:rFonts w:ascii="Times New Roman" w:eastAsia="Calibri" w:hAnsi="Times New Roman"/>
          <w:sz w:val="36"/>
          <w:szCs w:val="36"/>
          <w:lang w:eastAsia="en-US"/>
        </w:rPr>
      </w:pPr>
      <w:r w:rsidRPr="002C5100">
        <w:rPr>
          <w:rFonts w:ascii="Times New Roman" w:eastAsia="Calibri" w:hAnsi="Times New Roman"/>
          <w:sz w:val="32"/>
          <w:szCs w:val="32"/>
          <w:lang w:eastAsia="en-US"/>
        </w:rPr>
        <w:t>ТЫВА РЕСПУБЛИКАНЫӉ ЧАЗАА</w:t>
      </w:r>
      <w:r w:rsidRPr="002C5100">
        <w:rPr>
          <w:rFonts w:ascii="Times New Roman" w:eastAsia="Calibri" w:hAnsi="Times New Roman"/>
          <w:sz w:val="36"/>
          <w:szCs w:val="36"/>
          <w:lang w:eastAsia="en-US"/>
        </w:rPr>
        <w:br/>
      </w:r>
      <w:r w:rsidRPr="002C5100">
        <w:rPr>
          <w:rFonts w:ascii="Times New Roman" w:eastAsia="Calibri" w:hAnsi="Times New Roman"/>
          <w:b/>
          <w:sz w:val="36"/>
          <w:szCs w:val="36"/>
          <w:lang w:eastAsia="en-US"/>
        </w:rPr>
        <w:t>ДОКТААЛ</w:t>
      </w:r>
    </w:p>
    <w:p w14:paraId="50A93F7C" w14:textId="77777777" w:rsidR="0022310B" w:rsidRPr="002C5100" w:rsidRDefault="0022310B" w:rsidP="002C5100">
      <w:pPr>
        <w:spacing w:line="360" w:lineRule="auto"/>
        <w:ind w:firstLine="0"/>
        <w:jc w:val="center"/>
        <w:rPr>
          <w:rFonts w:ascii="Times New Roman" w:hAnsi="Times New Roman"/>
          <w:sz w:val="28"/>
          <w:szCs w:val="28"/>
        </w:rPr>
      </w:pPr>
      <w:r w:rsidRPr="002C5100">
        <w:rPr>
          <w:rFonts w:ascii="Times New Roman" w:hAnsi="Times New Roman"/>
          <w:sz w:val="28"/>
          <w:szCs w:val="28"/>
        </w:rPr>
        <w:t>г. Кызыл</w:t>
      </w:r>
    </w:p>
    <w:p w14:paraId="07F56A51" w14:textId="2A79F142" w:rsidR="00F82DE8" w:rsidRPr="002C5100" w:rsidRDefault="00D87CE0" w:rsidP="002C5100">
      <w:pPr>
        <w:jc w:val="center"/>
        <w:rPr>
          <w:rFonts w:ascii="Times New Roman" w:hAnsi="Times New Roman"/>
          <w:sz w:val="28"/>
          <w:szCs w:val="28"/>
        </w:rPr>
      </w:pPr>
      <w:r w:rsidRPr="002C5100">
        <w:rPr>
          <w:rFonts w:ascii="Times New Roman" w:hAnsi="Times New Roman"/>
          <w:sz w:val="28"/>
          <w:szCs w:val="28"/>
        </w:rPr>
        <w:t>О внесении изменений в государственную программу Республики Тыва «Развитие транспортной системы Республики Тыва»</w:t>
      </w:r>
    </w:p>
    <w:p w14:paraId="23292E45" w14:textId="77777777" w:rsidR="00D87CE0" w:rsidRPr="002C5100" w:rsidRDefault="00D87CE0" w:rsidP="002C5100">
      <w:pPr>
        <w:jc w:val="center"/>
        <w:rPr>
          <w:rFonts w:ascii="Times New Roman" w:hAnsi="Times New Roman"/>
          <w:sz w:val="28"/>
          <w:szCs w:val="28"/>
        </w:rPr>
      </w:pPr>
    </w:p>
    <w:p w14:paraId="226E7DF2" w14:textId="2B2985DC" w:rsidR="00D87CE0" w:rsidRPr="00412BAF" w:rsidRDefault="00D87CE0" w:rsidP="002C5100">
      <w:pPr>
        <w:widowControl w:val="0"/>
        <w:autoSpaceDE w:val="0"/>
        <w:autoSpaceDN w:val="0"/>
        <w:adjustRightInd w:val="0"/>
        <w:contextualSpacing/>
        <w:rPr>
          <w:rFonts w:ascii="Times New Roman" w:hAnsi="Times New Roman"/>
          <w:sz w:val="28"/>
          <w:szCs w:val="28"/>
        </w:rPr>
      </w:pPr>
      <w:r w:rsidRPr="002C5100">
        <w:rPr>
          <w:rFonts w:ascii="Times New Roman" w:hAnsi="Times New Roman"/>
          <w:sz w:val="28"/>
          <w:szCs w:val="28"/>
        </w:rPr>
        <w:t xml:space="preserve">В соответствии </w:t>
      </w:r>
      <w:r w:rsidR="00843581" w:rsidRPr="002C5100">
        <w:rPr>
          <w:rFonts w:ascii="Times New Roman" w:hAnsi="Times New Roman"/>
          <w:sz w:val="28"/>
          <w:szCs w:val="28"/>
        </w:rPr>
        <w:t>со статьей 78 Бюджетного кодекса Российской Федерации и</w:t>
      </w:r>
      <w:r w:rsidR="00843581" w:rsidRPr="002C5100">
        <w:rPr>
          <w:rFonts w:eastAsia="Calibri"/>
          <w:lang w:eastAsia="en-US"/>
        </w:rPr>
        <w:t xml:space="preserve"> </w:t>
      </w:r>
      <w:r w:rsidR="00843581" w:rsidRPr="002C5100">
        <w:rPr>
          <w:rFonts w:ascii="Times New Roman" w:hAnsi="Times New Roman"/>
          <w:sz w:val="28"/>
          <w:szCs w:val="28"/>
        </w:rPr>
        <w:t>постановлением Правительства Р</w:t>
      </w:r>
      <w:r w:rsidR="000D058B" w:rsidRPr="002C5100">
        <w:rPr>
          <w:rFonts w:ascii="Times New Roman" w:hAnsi="Times New Roman"/>
          <w:sz w:val="28"/>
          <w:szCs w:val="28"/>
        </w:rPr>
        <w:t xml:space="preserve">оссийской </w:t>
      </w:r>
      <w:r w:rsidR="00843581" w:rsidRPr="002C5100">
        <w:rPr>
          <w:rFonts w:ascii="Times New Roman" w:hAnsi="Times New Roman"/>
          <w:sz w:val="28"/>
          <w:szCs w:val="28"/>
        </w:rPr>
        <w:t>Ф</w:t>
      </w:r>
      <w:r w:rsidR="000D058B" w:rsidRPr="002C5100">
        <w:rPr>
          <w:rFonts w:ascii="Times New Roman" w:hAnsi="Times New Roman"/>
          <w:sz w:val="28"/>
          <w:szCs w:val="28"/>
        </w:rPr>
        <w:t>едерации</w:t>
      </w:r>
      <w:r w:rsidR="00843581" w:rsidRPr="002C5100">
        <w:rPr>
          <w:rFonts w:ascii="Times New Roman" w:hAnsi="Times New Roman"/>
          <w:sz w:val="28"/>
          <w:szCs w:val="28"/>
        </w:rPr>
        <w:t xml:space="preserve">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00843581" w:rsidRPr="00412BAF">
        <w:rPr>
          <w:rFonts w:ascii="Times New Roman" w:hAnsi="Times New Roman"/>
          <w:sz w:val="28"/>
          <w:szCs w:val="28"/>
        </w:rPr>
        <w:t>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412BAF">
        <w:rPr>
          <w:rFonts w:ascii="Times New Roman" w:hAnsi="Times New Roman"/>
          <w:sz w:val="28"/>
          <w:szCs w:val="28"/>
        </w:rPr>
        <w:t xml:space="preserve"> Законом Республики Тыва от 15 декабря 2023 г. № 1002-ЗРТ «О республиканском бюджете Республики Тыва на 2024 год и на план</w:t>
      </w:r>
      <w:r w:rsidR="00843581" w:rsidRPr="00412BAF">
        <w:rPr>
          <w:rFonts w:ascii="Times New Roman" w:hAnsi="Times New Roman"/>
          <w:sz w:val="28"/>
          <w:szCs w:val="28"/>
        </w:rPr>
        <w:t>овый период 2025 и 2026 годов»</w:t>
      </w:r>
      <w:r w:rsidR="00695F55" w:rsidRPr="00412BAF">
        <w:rPr>
          <w:rFonts w:ascii="Times New Roman" w:hAnsi="Times New Roman"/>
          <w:sz w:val="28"/>
          <w:szCs w:val="28"/>
        </w:rPr>
        <w:t>,</w:t>
      </w:r>
      <w:r w:rsidR="00C146F6" w:rsidRPr="00412BAF">
        <w:rPr>
          <w:rFonts w:ascii="Times New Roman" w:hAnsi="Times New Roman"/>
          <w:sz w:val="28"/>
          <w:szCs w:val="28"/>
        </w:rPr>
        <w:t xml:space="preserve"> </w:t>
      </w:r>
      <w:r w:rsidR="00695F55" w:rsidRPr="00412BAF">
        <w:rPr>
          <w:rFonts w:ascii="Times New Roman" w:hAnsi="Times New Roman"/>
          <w:sz w:val="28"/>
          <w:szCs w:val="28"/>
        </w:rPr>
        <w:t>Законом Республики Тыва от 17 декабря 2024 г. № 1105-ЗРТ «О республиканском бюджете Республики Тыва на 2025 год и на плановый период 2026 и 2027 годов»</w:t>
      </w:r>
      <w:r w:rsidR="00C146F6" w:rsidRPr="00412BAF">
        <w:rPr>
          <w:rFonts w:ascii="Times New Roman" w:hAnsi="Times New Roman"/>
          <w:sz w:val="28"/>
          <w:szCs w:val="28"/>
        </w:rPr>
        <w:t>, Законом Республики Тыва от 16 декабря 2025 г. №</w:t>
      </w:r>
      <w:r w:rsidR="008C3AF9" w:rsidRPr="00412BAF">
        <w:rPr>
          <w:rFonts w:ascii="Times New Roman" w:hAnsi="Times New Roman"/>
          <w:sz w:val="28"/>
          <w:szCs w:val="28"/>
        </w:rPr>
        <w:t xml:space="preserve"> </w:t>
      </w:r>
      <w:r w:rsidR="00C146F6" w:rsidRPr="00412BAF">
        <w:rPr>
          <w:rFonts w:ascii="Times New Roman" w:hAnsi="Times New Roman"/>
          <w:sz w:val="28"/>
          <w:szCs w:val="28"/>
        </w:rPr>
        <w:t xml:space="preserve">82-ЗРТ «О республиканском бюджете Республики Тыва на 2026 год и на плановый период 2027 и 2028 годов» </w:t>
      </w:r>
      <w:r w:rsidRPr="00412BAF">
        <w:rPr>
          <w:rFonts w:ascii="Times New Roman" w:hAnsi="Times New Roman"/>
          <w:sz w:val="28"/>
          <w:szCs w:val="28"/>
        </w:rPr>
        <w:t>Правительство Республики Тыва постановляет:</w:t>
      </w:r>
    </w:p>
    <w:p w14:paraId="03E27719" w14:textId="73011FFC" w:rsidR="00D87CE0" w:rsidRPr="00412BAF" w:rsidRDefault="00843581" w:rsidP="008C3AF9">
      <w:pPr>
        <w:widowControl w:val="0"/>
        <w:numPr>
          <w:ilvl w:val="0"/>
          <w:numId w:val="37"/>
        </w:numPr>
        <w:autoSpaceDE w:val="0"/>
        <w:autoSpaceDN w:val="0"/>
        <w:adjustRightInd w:val="0"/>
        <w:spacing w:after="160" w:line="259" w:lineRule="auto"/>
        <w:ind w:left="0" w:firstLine="567"/>
        <w:contextualSpacing/>
        <w:rPr>
          <w:rFonts w:ascii="Times New Roman" w:hAnsi="Times New Roman"/>
          <w:sz w:val="28"/>
          <w:szCs w:val="28"/>
        </w:rPr>
      </w:pPr>
      <w:r w:rsidRPr="00412BAF">
        <w:rPr>
          <w:rFonts w:ascii="Times New Roman" w:hAnsi="Times New Roman"/>
          <w:sz w:val="28"/>
          <w:szCs w:val="28"/>
        </w:rPr>
        <w:t>Внести</w:t>
      </w:r>
      <w:r w:rsidR="00D87CE0" w:rsidRPr="00412BAF">
        <w:rPr>
          <w:rFonts w:ascii="Times New Roman" w:hAnsi="Times New Roman"/>
          <w:sz w:val="28"/>
          <w:szCs w:val="28"/>
        </w:rPr>
        <w:t xml:space="preserve"> в государственную программу Республики Тыва «Развитие транспортной системы Республики Тыва»</w:t>
      </w:r>
      <w:r w:rsidRPr="00412BAF">
        <w:rPr>
          <w:rFonts w:ascii="Times New Roman" w:hAnsi="Times New Roman"/>
          <w:sz w:val="28"/>
          <w:szCs w:val="28"/>
        </w:rPr>
        <w:t>,</w:t>
      </w:r>
      <w:r w:rsidR="00D87CE0" w:rsidRPr="00412BAF">
        <w:rPr>
          <w:rFonts w:ascii="Times New Roman" w:hAnsi="Times New Roman"/>
          <w:sz w:val="28"/>
          <w:szCs w:val="28"/>
        </w:rPr>
        <w:t xml:space="preserve"> утвержденную</w:t>
      </w:r>
      <w:r w:rsidR="00D87CE0" w:rsidRPr="00412BAF">
        <w:rPr>
          <w:rFonts w:eastAsia="Calibri"/>
          <w:lang w:eastAsia="en-US"/>
        </w:rPr>
        <w:t xml:space="preserve"> </w:t>
      </w:r>
      <w:r w:rsidR="00D87CE0" w:rsidRPr="00412BAF">
        <w:rPr>
          <w:rFonts w:ascii="Times New Roman" w:hAnsi="Times New Roman"/>
          <w:sz w:val="28"/>
          <w:szCs w:val="28"/>
        </w:rPr>
        <w:t>постановлением Правительства Рес</w:t>
      </w:r>
      <w:r w:rsidRPr="00412BAF">
        <w:rPr>
          <w:rFonts w:ascii="Times New Roman" w:hAnsi="Times New Roman"/>
          <w:sz w:val="28"/>
          <w:szCs w:val="28"/>
        </w:rPr>
        <w:t xml:space="preserve">публики Тыва от 9 ноября </w:t>
      </w:r>
      <w:r w:rsidR="00D87CE0" w:rsidRPr="00412BAF">
        <w:rPr>
          <w:rFonts w:ascii="Times New Roman" w:hAnsi="Times New Roman"/>
          <w:sz w:val="28"/>
          <w:szCs w:val="28"/>
        </w:rPr>
        <w:t>2023</w:t>
      </w:r>
      <w:r w:rsidRPr="00412BAF">
        <w:rPr>
          <w:rFonts w:ascii="Times New Roman" w:hAnsi="Times New Roman"/>
          <w:sz w:val="28"/>
          <w:szCs w:val="28"/>
        </w:rPr>
        <w:t xml:space="preserve"> г.</w:t>
      </w:r>
      <w:r w:rsidR="00D87CE0" w:rsidRPr="00412BAF">
        <w:rPr>
          <w:rFonts w:ascii="Times New Roman" w:hAnsi="Times New Roman"/>
          <w:sz w:val="28"/>
          <w:szCs w:val="28"/>
        </w:rPr>
        <w:t xml:space="preserve"> № 822</w:t>
      </w:r>
      <w:r w:rsidRPr="00412BAF">
        <w:rPr>
          <w:rFonts w:ascii="Times New Roman" w:hAnsi="Times New Roman"/>
          <w:sz w:val="28"/>
          <w:szCs w:val="28"/>
        </w:rPr>
        <w:t xml:space="preserve"> (далее – Программа)</w:t>
      </w:r>
      <w:r w:rsidR="000D058B" w:rsidRPr="00412BAF">
        <w:rPr>
          <w:rFonts w:ascii="Times New Roman" w:hAnsi="Times New Roman"/>
          <w:sz w:val="28"/>
          <w:szCs w:val="28"/>
        </w:rPr>
        <w:t>,</w:t>
      </w:r>
      <w:r w:rsidRPr="00412BAF">
        <w:rPr>
          <w:rFonts w:ascii="Times New Roman" w:hAnsi="Times New Roman"/>
          <w:sz w:val="28"/>
          <w:szCs w:val="28"/>
        </w:rPr>
        <w:t xml:space="preserve"> следующие изменения:</w:t>
      </w:r>
    </w:p>
    <w:p w14:paraId="5EB1F36E" w14:textId="57A1D6A0" w:rsidR="00B73174" w:rsidRPr="00412BAF" w:rsidRDefault="00B73174" w:rsidP="008C3AF9">
      <w:pPr>
        <w:pStyle w:val="a3"/>
        <w:numPr>
          <w:ilvl w:val="0"/>
          <w:numId w:val="39"/>
        </w:numPr>
        <w:spacing w:after="160"/>
        <w:ind w:left="0" w:firstLine="567"/>
        <w:rPr>
          <w:rFonts w:ascii="Times New Roman" w:eastAsia="Calibri" w:hAnsi="Times New Roman"/>
          <w:sz w:val="28"/>
          <w:szCs w:val="28"/>
          <w:lang w:eastAsia="en-US"/>
        </w:rPr>
      </w:pPr>
      <w:r w:rsidRPr="00412BAF">
        <w:rPr>
          <w:rFonts w:ascii="Times New Roman" w:eastAsia="Calibri" w:hAnsi="Times New Roman"/>
          <w:sz w:val="28"/>
          <w:szCs w:val="28"/>
          <w:lang w:eastAsia="en-US"/>
        </w:rPr>
        <w:t>Паспорт Программы изложить в следующей редакции:</w:t>
      </w:r>
    </w:p>
    <w:p w14:paraId="1EE911E1" w14:textId="7E346002" w:rsidR="00B73174" w:rsidRPr="00412BAF" w:rsidRDefault="00B73174" w:rsidP="008C3AF9">
      <w:pPr>
        <w:pStyle w:val="a3"/>
        <w:spacing w:after="160"/>
        <w:ind w:left="709" w:firstLine="567"/>
        <w:jc w:val="center"/>
        <w:rPr>
          <w:rFonts w:ascii="Times New Roman" w:eastAsia="Calibri" w:hAnsi="Times New Roman"/>
          <w:sz w:val="28"/>
          <w:szCs w:val="28"/>
          <w:lang w:eastAsia="en-US"/>
        </w:rPr>
      </w:pPr>
      <w:r w:rsidRPr="00412BAF">
        <w:rPr>
          <w:rFonts w:ascii="Times New Roman" w:eastAsia="Calibri" w:hAnsi="Times New Roman"/>
          <w:sz w:val="28"/>
          <w:szCs w:val="28"/>
          <w:lang w:eastAsia="en-US"/>
        </w:rPr>
        <w:t>«ПАСПОРТ</w:t>
      </w:r>
    </w:p>
    <w:p w14:paraId="6E5FB6A2" w14:textId="77777777" w:rsidR="00B73174" w:rsidRPr="00412BAF" w:rsidRDefault="00B73174" w:rsidP="008C3AF9">
      <w:pPr>
        <w:pStyle w:val="a3"/>
        <w:spacing w:after="160"/>
        <w:ind w:left="709" w:firstLine="567"/>
        <w:jc w:val="center"/>
        <w:rPr>
          <w:rFonts w:ascii="Times New Roman" w:eastAsia="Calibri" w:hAnsi="Times New Roman"/>
          <w:sz w:val="28"/>
          <w:szCs w:val="28"/>
          <w:lang w:eastAsia="en-US"/>
        </w:rPr>
      </w:pPr>
      <w:r w:rsidRPr="00412BAF">
        <w:rPr>
          <w:rFonts w:ascii="Times New Roman" w:eastAsia="Calibri" w:hAnsi="Times New Roman"/>
          <w:sz w:val="28"/>
          <w:szCs w:val="28"/>
          <w:lang w:eastAsia="en-US"/>
        </w:rPr>
        <w:t>государственной программы Республики Тыва</w:t>
      </w:r>
    </w:p>
    <w:p w14:paraId="68EE5325" w14:textId="2BF9D880" w:rsidR="00B73174" w:rsidRPr="00412BAF" w:rsidRDefault="00B73174" w:rsidP="008C3AF9">
      <w:pPr>
        <w:pStyle w:val="a3"/>
        <w:spacing w:after="160"/>
        <w:ind w:left="709" w:firstLine="567"/>
        <w:jc w:val="center"/>
        <w:rPr>
          <w:rFonts w:ascii="Times New Roman" w:eastAsia="Calibri" w:hAnsi="Times New Roman"/>
          <w:sz w:val="28"/>
          <w:szCs w:val="28"/>
          <w:lang w:eastAsia="en-US"/>
        </w:rPr>
      </w:pPr>
      <w:r w:rsidRPr="00412BAF">
        <w:rPr>
          <w:rFonts w:ascii="Times New Roman" w:eastAsia="Calibri" w:hAnsi="Times New Roman"/>
          <w:sz w:val="28"/>
          <w:szCs w:val="28"/>
          <w:lang w:eastAsia="en-US"/>
        </w:rPr>
        <w:t>«Развитие транспортной системы Республики Тыва»</w:t>
      </w:r>
    </w:p>
    <w:p w14:paraId="1D68BFCB" w14:textId="19F89AAB" w:rsidR="00B73174" w:rsidRPr="00412BAF" w:rsidRDefault="00B73174" w:rsidP="002C5100">
      <w:pPr>
        <w:pStyle w:val="a3"/>
        <w:spacing w:after="160"/>
        <w:ind w:left="709" w:firstLine="0"/>
        <w:jc w:val="center"/>
        <w:rPr>
          <w:rFonts w:ascii="Times New Roman" w:eastAsia="Calibri" w:hAnsi="Times New Roman"/>
          <w:sz w:val="28"/>
          <w:szCs w:val="28"/>
          <w:lang w:eastAsia="en-US"/>
        </w:rPr>
      </w:pPr>
      <w:r w:rsidRPr="00412BAF">
        <w:rPr>
          <w:rFonts w:ascii="Times New Roman" w:eastAsia="Calibri" w:hAnsi="Times New Roman"/>
          <w:sz w:val="28"/>
          <w:szCs w:val="28"/>
          <w:lang w:eastAsia="en-US"/>
        </w:rPr>
        <w:t>(далее - Программа)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6810"/>
      </w:tblGrid>
      <w:tr w:rsidR="00B73174" w:rsidRPr="00412BAF" w14:paraId="077358AC" w14:textId="77777777" w:rsidTr="00B73174">
        <w:tc>
          <w:tcPr>
            <w:tcW w:w="3118" w:type="dxa"/>
            <w:tcBorders>
              <w:top w:val="nil"/>
              <w:left w:val="nil"/>
              <w:bottom w:val="nil"/>
              <w:right w:val="nil"/>
            </w:tcBorders>
          </w:tcPr>
          <w:p w14:paraId="1E516255" w14:textId="194E7CD0"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Куратор государственной программы Республики Тыва</w:t>
            </w:r>
          </w:p>
        </w:tc>
        <w:tc>
          <w:tcPr>
            <w:tcW w:w="340" w:type="dxa"/>
            <w:tcBorders>
              <w:top w:val="nil"/>
              <w:left w:val="nil"/>
              <w:bottom w:val="nil"/>
              <w:right w:val="nil"/>
            </w:tcBorders>
          </w:tcPr>
          <w:p w14:paraId="33360ACE"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3B4955F5" w14:textId="45CF2BE8" w:rsidR="00B73174" w:rsidRPr="00412BAF" w:rsidRDefault="00562CB7"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З</w:t>
            </w:r>
            <w:r w:rsidR="00B73174" w:rsidRPr="00412BAF">
              <w:rPr>
                <w:rFonts w:ascii="Times New Roman" w:eastAsia="Calibri" w:hAnsi="Times New Roman" w:cs="Times New Roman"/>
                <w:sz w:val="28"/>
                <w:szCs w:val="28"/>
                <w:lang w:eastAsia="en-US"/>
              </w:rPr>
              <w:t>аместител</w:t>
            </w:r>
            <w:r w:rsidRPr="00412BAF">
              <w:rPr>
                <w:rFonts w:ascii="Times New Roman" w:eastAsia="Calibri" w:hAnsi="Times New Roman" w:cs="Times New Roman"/>
                <w:sz w:val="28"/>
                <w:szCs w:val="28"/>
                <w:lang w:eastAsia="en-US"/>
              </w:rPr>
              <w:t>ь</w:t>
            </w:r>
            <w:r w:rsidR="00B73174" w:rsidRPr="00412BAF">
              <w:rPr>
                <w:rFonts w:ascii="Times New Roman" w:eastAsia="Calibri" w:hAnsi="Times New Roman" w:cs="Times New Roman"/>
                <w:sz w:val="28"/>
                <w:szCs w:val="28"/>
                <w:lang w:eastAsia="en-US"/>
              </w:rPr>
              <w:t xml:space="preserve"> Председателя Правительства Республики Тыва </w:t>
            </w:r>
            <w:r w:rsidRPr="00412BAF">
              <w:rPr>
                <w:rFonts w:ascii="Times New Roman" w:eastAsia="Calibri" w:hAnsi="Times New Roman" w:cs="Times New Roman"/>
                <w:sz w:val="28"/>
                <w:szCs w:val="28"/>
                <w:lang w:eastAsia="en-US"/>
              </w:rPr>
              <w:t>Сандан Э.Ф.</w:t>
            </w:r>
          </w:p>
        </w:tc>
      </w:tr>
      <w:tr w:rsidR="00B73174" w:rsidRPr="00412BAF" w14:paraId="5C4A5BEE" w14:textId="77777777" w:rsidTr="00B73174">
        <w:tc>
          <w:tcPr>
            <w:tcW w:w="3118" w:type="dxa"/>
            <w:tcBorders>
              <w:top w:val="nil"/>
              <w:left w:val="nil"/>
              <w:bottom w:val="nil"/>
              <w:right w:val="nil"/>
            </w:tcBorders>
          </w:tcPr>
          <w:p w14:paraId="6F1D6897" w14:textId="66F75C38"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Ответственный исполнитель государственной </w:t>
            </w:r>
            <w:r w:rsidRPr="00412BAF">
              <w:rPr>
                <w:rFonts w:ascii="Times New Roman" w:eastAsia="Calibri" w:hAnsi="Times New Roman" w:cs="Times New Roman"/>
                <w:sz w:val="28"/>
                <w:szCs w:val="28"/>
                <w:lang w:eastAsia="en-US"/>
              </w:rPr>
              <w:lastRenderedPageBreak/>
              <w:t>программы Республики Тыва</w:t>
            </w:r>
          </w:p>
        </w:tc>
        <w:tc>
          <w:tcPr>
            <w:tcW w:w="340" w:type="dxa"/>
            <w:tcBorders>
              <w:top w:val="nil"/>
              <w:left w:val="nil"/>
              <w:bottom w:val="nil"/>
              <w:right w:val="nil"/>
            </w:tcBorders>
          </w:tcPr>
          <w:p w14:paraId="56426C34"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lastRenderedPageBreak/>
              <w:t>-</w:t>
            </w:r>
          </w:p>
        </w:tc>
        <w:tc>
          <w:tcPr>
            <w:tcW w:w="6810" w:type="dxa"/>
            <w:tcBorders>
              <w:top w:val="nil"/>
              <w:left w:val="nil"/>
              <w:bottom w:val="nil"/>
              <w:right w:val="nil"/>
            </w:tcBorders>
          </w:tcPr>
          <w:p w14:paraId="4D3DF0C4"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Министерство дорожно-транспортного комплекса Республики Тыва</w:t>
            </w:r>
          </w:p>
        </w:tc>
      </w:tr>
      <w:tr w:rsidR="00B73174" w:rsidRPr="00412BAF" w14:paraId="1044442F" w14:textId="77777777" w:rsidTr="00B73174">
        <w:tc>
          <w:tcPr>
            <w:tcW w:w="3118" w:type="dxa"/>
            <w:tcBorders>
              <w:top w:val="nil"/>
              <w:left w:val="nil"/>
              <w:bottom w:val="nil"/>
              <w:right w:val="nil"/>
            </w:tcBorders>
          </w:tcPr>
          <w:p w14:paraId="2BB5934D" w14:textId="5371FC21"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Соисполнитель государственной программы Республики Тыва</w:t>
            </w:r>
          </w:p>
        </w:tc>
        <w:tc>
          <w:tcPr>
            <w:tcW w:w="340" w:type="dxa"/>
            <w:tcBorders>
              <w:top w:val="nil"/>
              <w:left w:val="nil"/>
              <w:bottom w:val="nil"/>
              <w:right w:val="nil"/>
            </w:tcBorders>
          </w:tcPr>
          <w:p w14:paraId="6FE0C2A4"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1C980D55" w14:textId="4EF0ADF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Министерство строительства Республики Тыва, Министерство земельных и имущественных отношений Республики Тыва, Министерство образования Республики Тыва, Министерство внутренних дел по Республике Тыва (по согласованию), ФКУ «Упрдор «Енисей» (по согласованию), ГКУ Республики Тыва «Управление автомобильных дорог Республики Тыва», </w:t>
            </w:r>
            <w:r w:rsidR="00695F55" w:rsidRPr="00412BAF">
              <w:rPr>
                <w:rFonts w:ascii="Times New Roman" w:eastAsia="Calibri" w:hAnsi="Times New Roman" w:cs="Times New Roman"/>
                <w:sz w:val="28"/>
                <w:szCs w:val="28"/>
                <w:lang w:eastAsia="en-US"/>
              </w:rPr>
              <w:t xml:space="preserve">ООО </w:t>
            </w:r>
            <w:r w:rsidRPr="00412BAF">
              <w:rPr>
                <w:rFonts w:ascii="Times New Roman" w:eastAsia="Calibri" w:hAnsi="Times New Roman" w:cs="Times New Roman"/>
                <w:sz w:val="28"/>
                <w:szCs w:val="28"/>
                <w:lang w:eastAsia="en-US"/>
              </w:rPr>
              <w:t>«Центр организации дорожного движения», РКП «АК «ТуваАвиа», ООО «Туваавтотранс» (по согласованию), органы местного самоуправления (по согласованию)</w:t>
            </w:r>
          </w:p>
        </w:tc>
      </w:tr>
      <w:tr w:rsidR="00B73174" w:rsidRPr="00412BAF" w14:paraId="7A6ADD17" w14:textId="77777777" w:rsidTr="00B73174">
        <w:tc>
          <w:tcPr>
            <w:tcW w:w="3118" w:type="dxa"/>
            <w:tcBorders>
              <w:top w:val="nil"/>
              <w:left w:val="nil"/>
              <w:bottom w:val="nil"/>
              <w:right w:val="nil"/>
            </w:tcBorders>
          </w:tcPr>
          <w:p w14:paraId="25F86B6F"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Период реализации</w:t>
            </w:r>
          </w:p>
        </w:tc>
        <w:tc>
          <w:tcPr>
            <w:tcW w:w="340" w:type="dxa"/>
            <w:tcBorders>
              <w:top w:val="nil"/>
              <w:left w:val="nil"/>
              <w:bottom w:val="nil"/>
              <w:right w:val="nil"/>
            </w:tcBorders>
          </w:tcPr>
          <w:p w14:paraId="463E492E"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5E8A4AF7"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2024 - 2030 годы без деления на этапы</w:t>
            </w:r>
          </w:p>
        </w:tc>
      </w:tr>
      <w:tr w:rsidR="00B73174" w:rsidRPr="00412BAF" w14:paraId="6C20026E" w14:textId="77777777" w:rsidTr="00B73174">
        <w:tc>
          <w:tcPr>
            <w:tcW w:w="3118" w:type="dxa"/>
            <w:tcBorders>
              <w:top w:val="nil"/>
              <w:left w:val="nil"/>
              <w:bottom w:val="nil"/>
              <w:right w:val="nil"/>
            </w:tcBorders>
          </w:tcPr>
          <w:p w14:paraId="70B0A2C1" w14:textId="1880B9E8"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Цели государственной программы Республики Тыва</w:t>
            </w:r>
          </w:p>
        </w:tc>
        <w:tc>
          <w:tcPr>
            <w:tcW w:w="340" w:type="dxa"/>
            <w:tcBorders>
              <w:top w:val="nil"/>
              <w:left w:val="nil"/>
              <w:bottom w:val="nil"/>
              <w:right w:val="nil"/>
            </w:tcBorders>
          </w:tcPr>
          <w:p w14:paraId="4360B96E"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70B6796A"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1) развитие и совершенствование сети автомобильных дорог общего пользования Республики Тыва;</w:t>
            </w:r>
          </w:p>
          <w:p w14:paraId="235CCA26"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 создание условий для устойчивого и безопасного функционирования транспортного комплекса;</w:t>
            </w:r>
          </w:p>
          <w:p w14:paraId="39C3EA33"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удовлетворение потребности в транспортных услугах населения и отраслей;</w:t>
            </w:r>
          </w:p>
          <w:p w14:paraId="2BFC6A90"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3) комплексное развитие транспорта Республики Тыва для полного и эффективного удовлетворения потребностей населения и экономики Республики Тыва в транспортных услугах;</w:t>
            </w:r>
          </w:p>
          <w:p w14:paraId="0D90ED75"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4) сокращение на территории Республики Тыва количества лиц, погибших в результате дорожно-транспортных происшествий (далее - ДТП);</w:t>
            </w:r>
          </w:p>
          <w:p w14:paraId="0BF25E80"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5) снижение уровня ДТП с пострадавшими на автодорогах федерального, регионального и межмуниципального значения</w:t>
            </w:r>
          </w:p>
        </w:tc>
      </w:tr>
      <w:tr w:rsidR="00B73174" w:rsidRPr="00412BAF" w14:paraId="0A51643C" w14:textId="77777777" w:rsidTr="00B73174">
        <w:tc>
          <w:tcPr>
            <w:tcW w:w="3118" w:type="dxa"/>
            <w:tcBorders>
              <w:top w:val="nil"/>
              <w:left w:val="nil"/>
              <w:bottom w:val="nil"/>
              <w:right w:val="nil"/>
            </w:tcBorders>
          </w:tcPr>
          <w:p w14:paraId="230A1D10" w14:textId="77777777" w:rsidR="00B73174" w:rsidRPr="00412BAF" w:rsidRDefault="00B73174" w:rsidP="002C5100">
            <w:pPr>
              <w:pStyle w:val="ConsPlusNormal"/>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Направления (подпрограммы)</w:t>
            </w:r>
          </w:p>
        </w:tc>
        <w:tc>
          <w:tcPr>
            <w:tcW w:w="340" w:type="dxa"/>
            <w:tcBorders>
              <w:top w:val="nil"/>
              <w:left w:val="nil"/>
              <w:bottom w:val="nil"/>
              <w:right w:val="nil"/>
            </w:tcBorders>
          </w:tcPr>
          <w:p w14:paraId="5609C641"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5007847A" w14:textId="550F8EE8" w:rsidR="00B73174" w:rsidRPr="00412BAF" w:rsidRDefault="00412BAF" w:rsidP="002C5100">
            <w:pPr>
              <w:pStyle w:val="ConsPlusNormal"/>
              <w:ind w:firstLine="0"/>
              <w:rPr>
                <w:rFonts w:ascii="Times New Roman" w:eastAsia="Calibri" w:hAnsi="Times New Roman" w:cs="Times New Roman"/>
                <w:sz w:val="28"/>
                <w:szCs w:val="28"/>
                <w:lang w:eastAsia="en-US"/>
              </w:rPr>
            </w:pPr>
            <w:hyperlink w:anchor="P157">
              <w:r w:rsidR="00B73174" w:rsidRPr="00412BAF">
                <w:rPr>
                  <w:rFonts w:ascii="Times New Roman" w:eastAsia="Calibri" w:hAnsi="Times New Roman" w:cs="Times New Roman"/>
                  <w:sz w:val="28"/>
                  <w:szCs w:val="28"/>
                  <w:lang w:eastAsia="en-US"/>
                </w:rPr>
                <w:t>подпрограмма 1</w:t>
              </w:r>
            </w:hyperlink>
            <w:r w:rsidR="00B73174" w:rsidRPr="00412BAF">
              <w:rPr>
                <w:rFonts w:ascii="Times New Roman" w:eastAsia="Calibri" w:hAnsi="Times New Roman" w:cs="Times New Roman"/>
                <w:sz w:val="28"/>
                <w:szCs w:val="28"/>
                <w:lang w:eastAsia="en-US"/>
              </w:rPr>
              <w:t xml:space="preserve"> «Автомобильные дороги и дорожное хозяйство»;</w:t>
            </w:r>
          </w:p>
          <w:p w14:paraId="4B72267E" w14:textId="07C5D079" w:rsidR="00B73174" w:rsidRPr="00412BAF" w:rsidRDefault="00412BAF" w:rsidP="002C5100">
            <w:pPr>
              <w:pStyle w:val="ConsPlusNormal"/>
              <w:ind w:firstLine="0"/>
              <w:rPr>
                <w:rFonts w:ascii="Times New Roman" w:eastAsia="Calibri" w:hAnsi="Times New Roman" w:cs="Times New Roman"/>
                <w:sz w:val="28"/>
                <w:szCs w:val="28"/>
                <w:lang w:eastAsia="en-US"/>
              </w:rPr>
            </w:pPr>
            <w:hyperlink w:anchor="P173">
              <w:r w:rsidR="00B73174" w:rsidRPr="00412BAF">
                <w:rPr>
                  <w:rFonts w:ascii="Times New Roman" w:eastAsia="Calibri" w:hAnsi="Times New Roman" w:cs="Times New Roman"/>
                  <w:sz w:val="28"/>
                  <w:szCs w:val="28"/>
                  <w:lang w:eastAsia="en-US"/>
                </w:rPr>
                <w:t>подпрограмма 2</w:t>
              </w:r>
            </w:hyperlink>
            <w:r w:rsidR="00B73174" w:rsidRPr="00412BAF">
              <w:rPr>
                <w:rFonts w:ascii="Times New Roman" w:eastAsia="Calibri" w:hAnsi="Times New Roman" w:cs="Times New Roman"/>
                <w:sz w:val="28"/>
                <w:szCs w:val="28"/>
                <w:lang w:eastAsia="en-US"/>
              </w:rPr>
              <w:t xml:space="preserve"> «Транспорт»;</w:t>
            </w:r>
          </w:p>
          <w:p w14:paraId="753B985F" w14:textId="327E85F4" w:rsidR="00B73174" w:rsidRPr="00412BAF" w:rsidRDefault="00412BAF" w:rsidP="002C5100">
            <w:pPr>
              <w:pStyle w:val="ConsPlusNormal"/>
              <w:ind w:firstLine="0"/>
              <w:rPr>
                <w:rFonts w:ascii="Times New Roman" w:eastAsia="Calibri" w:hAnsi="Times New Roman" w:cs="Times New Roman"/>
                <w:sz w:val="28"/>
                <w:szCs w:val="28"/>
                <w:lang w:eastAsia="en-US"/>
              </w:rPr>
            </w:pPr>
            <w:hyperlink w:anchor="P231">
              <w:r w:rsidR="00B73174" w:rsidRPr="00412BAF">
                <w:rPr>
                  <w:rFonts w:ascii="Times New Roman" w:eastAsia="Calibri" w:hAnsi="Times New Roman" w:cs="Times New Roman"/>
                  <w:sz w:val="28"/>
                  <w:szCs w:val="28"/>
                  <w:lang w:eastAsia="en-US"/>
                </w:rPr>
                <w:t>подпрограмма 3</w:t>
              </w:r>
            </w:hyperlink>
            <w:r w:rsidR="00B73174" w:rsidRPr="00412BAF">
              <w:rPr>
                <w:rFonts w:ascii="Times New Roman" w:eastAsia="Calibri" w:hAnsi="Times New Roman" w:cs="Times New Roman"/>
                <w:sz w:val="28"/>
                <w:szCs w:val="28"/>
                <w:lang w:eastAsia="en-US"/>
              </w:rPr>
              <w:t xml:space="preserve"> «Повышение безопасности дорожного движения»</w:t>
            </w:r>
          </w:p>
        </w:tc>
      </w:tr>
      <w:tr w:rsidR="00B73174" w:rsidRPr="00412BAF" w14:paraId="0182AF1C" w14:textId="77777777" w:rsidTr="00B73174">
        <w:tc>
          <w:tcPr>
            <w:tcW w:w="3118" w:type="dxa"/>
            <w:tcBorders>
              <w:top w:val="nil"/>
              <w:left w:val="nil"/>
              <w:bottom w:val="nil"/>
              <w:right w:val="nil"/>
            </w:tcBorders>
          </w:tcPr>
          <w:p w14:paraId="6F7EFEAD" w14:textId="77777777" w:rsidR="00B73174" w:rsidRPr="00412BAF" w:rsidRDefault="00B73174" w:rsidP="002C5100">
            <w:pPr>
              <w:pStyle w:val="ConsPlusNormal"/>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Объем финансового обеспечения за счет всех источников за весь период реализации</w:t>
            </w:r>
          </w:p>
        </w:tc>
        <w:tc>
          <w:tcPr>
            <w:tcW w:w="340" w:type="dxa"/>
            <w:tcBorders>
              <w:top w:val="nil"/>
              <w:left w:val="nil"/>
              <w:bottom w:val="nil"/>
              <w:right w:val="nil"/>
            </w:tcBorders>
          </w:tcPr>
          <w:p w14:paraId="75FD2B7B"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0F285494" w14:textId="616C61A9"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общий объем финансирования – </w:t>
            </w:r>
            <w:r w:rsidR="00C146F6" w:rsidRPr="00412BAF">
              <w:rPr>
                <w:rFonts w:ascii="Times New Roman" w:eastAsia="Calibri" w:hAnsi="Times New Roman" w:cs="Times New Roman"/>
                <w:sz w:val="28"/>
                <w:szCs w:val="28"/>
                <w:lang w:eastAsia="en-US"/>
              </w:rPr>
              <w:t>26</w:t>
            </w:r>
            <w:r w:rsidR="00B6746F" w:rsidRPr="00412BAF">
              <w:rPr>
                <w:rFonts w:ascii="Times New Roman" w:eastAsia="Calibri" w:hAnsi="Times New Roman" w:cs="Times New Roman"/>
                <w:sz w:val="28"/>
                <w:szCs w:val="28"/>
                <w:lang w:eastAsia="en-US"/>
              </w:rPr>
              <w:t> </w:t>
            </w:r>
            <w:r w:rsidR="00C146F6" w:rsidRPr="00412BAF">
              <w:rPr>
                <w:rFonts w:ascii="Times New Roman" w:eastAsia="Calibri" w:hAnsi="Times New Roman" w:cs="Times New Roman"/>
                <w:sz w:val="28"/>
                <w:szCs w:val="28"/>
                <w:lang w:eastAsia="en-US"/>
              </w:rPr>
              <w:t>5</w:t>
            </w:r>
            <w:r w:rsidR="00902CF5" w:rsidRPr="00412BAF">
              <w:rPr>
                <w:rFonts w:ascii="Times New Roman" w:eastAsia="Calibri" w:hAnsi="Times New Roman" w:cs="Times New Roman"/>
                <w:sz w:val="28"/>
                <w:szCs w:val="28"/>
                <w:lang w:eastAsia="en-US"/>
              </w:rPr>
              <w:t>46</w:t>
            </w:r>
            <w:r w:rsidR="00B6746F" w:rsidRPr="00412BAF">
              <w:rPr>
                <w:rFonts w:ascii="Times New Roman" w:eastAsia="Calibri" w:hAnsi="Times New Roman" w:cs="Times New Roman"/>
                <w:sz w:val="28"/>
                <w:szCs w:val="28"/>
                <w:lang w:eastAsia="en-US"/>
              </w:rPr>
              <w:t xml:space="preserve"> </w:t>
            </w:r>
            <w:r w:rsidR="00902CF5" w:rsidRPr="00412BAF">
              <w:rPr>
                <w:rFonts w:ascii="Times New Roman" w:eastAsia="Calibri" w:hAnsi="Times New Roman" w:cs="Times New Roman"/>
                <w:sz w:val="28"/>
                <w:szCs w:val="28"/>
                <w:lang w:eastAsia="en-US"/>
              </w:rPr>
              <w:t>019</w:t>
            </w:r>
            <w:r w:rsidR="00695F55" w:rsidRPr="00412BAF">
              <w:rPr>
                <w:rFonts w:ascii="Times New Roman" w:eastAsia="Calibri" w:hAnsi="Times New Roman" w:cs="Times New Roman"/>
                <w:sz w:val="28"/>
                <w:szCs w:val="28"/>
                <w:lang w:eastAsia="en-US"/>
              </w:rPr>
              <w:t>,</w:t>
            </w:r>
            <w:r w:rsidR="00902CF5" w:rsidRPr="00412BAF">
              <w:rPr>
                <w:rFonts w:ascii="Times New Roman" w:eastAsia="Calibri" w:hAnsi="Times New Roman" w:cs="Times New Roman"/>
                <w:sz w:val="28"/>
                <w:szCs w:val="28"/>
                <w:lang w:eastAsia="en-US"/>
              </w:rPr>
              <w:t>15</w:t>
            </w:r>
            <w:r w:rsidR="00695F55" w:rsidRPr="00412BAF">
              <w:rPr>
                <w:rFonts w:ascii="Times New Roman" w:eastAsia="Calibri" w:hAnsi="Times New Roman" w:cs="Times New Roman"/>
                <w:sz w:val="28"/>
                <w:szCs w:val="28"/>
                <w:lang w:eastAsia="en-US"/>
              </w:rPr>
              <w:t xml:space="preserve"> тыс. руб</w:t>
            </w:r>
            <w:r w:rsidRPr="00412BAF">
              <w:rPr>
                <w:rFonts w:ascii="Times New Roman" w:eastAsia="Calibri" w:hAnsi="Times New Roman" w:cs="Times New Roman"/>
                <w:sz w:val="28"/>
                <w:szCs w:val="28"/>
                <w:lang w:eastAsia="en-US"/>
              </w:rPr>
              <w:t>лей, в том числе по годам:</w:t>
            </w:r>
          </w:p>
          <w:p w14:paraId="194163E5" w14:textId="43DE4C85"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 xml:space="preserve">2 </w:t>
            </w:r>
            <w:r w:rsidR="004861C4" w:rsidRPr="00412BAF">
              <w:rPr>
                <w:rFonts w:ascii="Times New Roman" w:eastAsia="Calibri" w:hAnsi="Times New Roman" w:cs="Times New Roman"/>
                <w:sz w:val="28"/>
                <w:szCs w:val="28"/>
                <w:lang w:eastAsia="en-US"/>
              </w:rPr>
              <w:t>502</w:t>
            </w:r>
            <w:r w:rsidR="00695F55" w:rsidRPr="00412BAF">
              <w:rPr>
                <w:rFonts w:ascii="Times New Roman" w:eastAsia="Calibri" w:hAnsi="Times New Roman" w:cs="Times New Roman"/>
                <w:sz w:val="28"/>
                <w:szCs w:val="28"/>
                <w:lang w:eastAsia="en-US"/>
              </w:rPr>
              <w:t xml:space="preserve"> </w:t>
            </w:r>
            <w:r w:rsidR="004861C4" w:rsidRPr="00412BAF">
              <w:rPr>
                <w:rFonts w:ascii="Times New Roman" w:eastAsia="Calibri" w:hAnsi="Times New Roman" w:cs="Times New Roman"/>
                <w:sz w:val="28"/>
                <w:szCs w:val="28"/>
                <w:lang w:eastAsia="en-US"/>
              </w:rPr>
              <w:t>419</w:t>
            </w:r>
            <w:r w:rsidR="00695F55" w:rsidRPr="00412BAF">
              <w:rPr>
                <w:rFonts w:ascii="Times New Roman" w:eastAsia="Calibri" w:hAnsi="Times New Roman" w:cs="Times New Roman"/>
                <w:sz w:val="28"/>
                <w:szCs w:val="28"/>
                <w:lang w:eastAsia="en-US"/>
              </w:rPr>
              <w:t>,</w:t>
            </w:r>
            <w:r w:rsidR="004861C4" w:rsidRPr="00412BAF">
              <w:rPr>
                <w:rFonts w:ascii="Times New Roman" w:eastAsia="Calibri" w:hAnsi="Times New Roman" w:cs="Times New Roman"/>
                <w:sz w:val="28"/>
                <w:szCs w:val="28"/>
                <w:lang w:eastAsia="en-US"/>
              </w:rPr>
              <w:t>77</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7CA20F85" w14:textId="747A428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2025 г. – </w:t>
            </w:r>
            <w:r w:rsidR="00695F55" w:rsidRPr="00412BAF">
              <w:rPr>
                <w:rFonts w:ascii="Times New Roman" w:eastAsia="Calibri" w:hAnsi="Times New Roman" w:cs="Times New Roman"/>
                <w:sz w:val="28"/>
                <w:szCs w:val="28"/>
                <w:lang w:eastAsia="en-US"/>
              </w:rPr>
              <w:t>5</w:t>
            </w:r>
            <w:r w:rsidR="00C146F6" w:rsidRPr="00412BAF">
              <w:rPr>
                <w:rFonts w:ascii="Times New Roman" w:eastAsia="Calibri" w:hAnsi="Times New Roman" w:cs="Times New Roman"/>
                <w:sz w:val="28"/>
                <w:szCs w:val="28"/>
                <w:lang w:eastAsia="en-US"/>
              </w:rPr>
              <w:t> 386 845,16</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703A5E85" w14:textId="325498E9"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2026 г. – </w:t>
            </w:r>
            <w:r w:rsidR="00C146F6" w:rsidRPr="00412BAF">
              <w:rPr>
                <w:rFonts w:ascii="Times New Roman" w:eastAsia="Calibri" w:hAnsi="Times New Roman" w:cs="Times New Roman"/>
                <w:sz w:val="28"/>
                <w:szCs w:val="28"/>
                <w:lang w:eastAsia="en-US"/>
              </w:rPr>
              <w:t>5</w:t>
            </w:r>
            <w:r w:rsidR="00902CF5" w:rsidRPr="00412BAF">
              <w:rPr>
                <w:rFonts w:ascii="Times New Roman" w:eastAsia="Calibri" w:hAnsi="Times New Roman" w:cs="Times New Roman"/>
                <w:sz w:val="28"/>
                <w:szCs w:val="28"/>
                <w:lang w:eastAsia="en-US"/>
              </w:rPr>
              <w:t> </w:t>
            </w:r>
            <w:r w:rsidR="00C146F6" w:rsidRPr="00412BAF">
              <w:rPr>
                <w:rFonts w:ascii="Times New Roman" w:eastAsia="Calibri" w:hAnsi="Times New Roman" w:cs="Times New Roman"/>
                <w:sz w:val="28"/>
                <w:szCs w:val="28"/>
                <w:lang w:eastAsia="en-US"/>
              </w:rPr>
              <w:t>4</w:t>
            </w:r>
            <w:r w:rsidR="00902CF5" w:rsidRPr="00412BAF">
              <w:rPr>
                <w:rFonts w:ascii="Times New Roman" w:eastAsia="Calibri" w:hAnsi="Times New Roman" w:cs="Times New Roman"/>
                <w:sz w:val="28"/>
                <w:szCs w:val="28"/>
                <w:lang w:eastAsia="en-US"/>
              </w:rPr>
              <w:t>61 596,57</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0A49023D" w14:textId="0ABF20C8"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2027 г. – </w:t>
            </w:r>
            <w:r w:rsidR="00D165BC" w:rsidRPr="00412BAF">
              <w:rPr>
                <w:rFonts w:ascii="Times New Roman" w:eastAsia="Calibri" w:hAnsi="Times New Roman" w:cs="Times New Roman"/>
                <w:sz w:val="28"/>
                <w:szCs w:val="28"/>
                <w:lang w:eastAsia="en-US"/>
              </w:rPr>
              <w:t>4</w:t>
            </w:r>
            <w:r w:rsidR="00C146F6" w:rsidRPr="00412BAF">
              <w:rPr>
                <w:rFonts w:ascii="Times New Roman" w:eastAsia="Calibri" w:hAnsi="Times New Roman" w:cs="Times New Roman"/>
                <w:sz w:val="28"/>
                <w:szCs w:val="28"/>
                <w:lang w:eastAsia="en-US"/>
              </w:rPr>
              <w:t xml:space="preserve"> 730 816,30 </w:t>
            </w:r>
            <w:r w:rsidRPr="00412BAF">
              <w:rPr>
                <w:rFonts w:ascii="Times New Roman" w:eastAsia="Calibri" w:hAnsi="Times New Roman" w:cs="Times New Roman"/>
                <w:sz w:val="28"/>
                <w:szCs w:val="28"/>
                <w:lang w:eastAsia="en-US"/>
              </w:rPr>
              <w:t>тыс. рублей;</w:t>
            </w:r>
          </w:p>
          <w:p w14:paraId="2DE7A39F" w14:textId="0BB1F845"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2028 г. – </w:t>
            </w:r>
            <w:r w:rsidR="00C146F6" w:rsidRPr="00412BAF">
              <w:rPr>
                <w:rFonts w:ascii="Times New Roman" w:eastAsia="Calibri" w:hAnsi="Times New Roman" w:cs="Times New Roman"/>
                <w:sz w:val="28"/>
                <w:szCs w:val="28"/>
                <w:lang w:eastAsia="en-US"/>
              </w:rPr>
              <w:t>5 046 518,70</w:t>
            </w:r>
            <w:r w:rsidRPr="00412BAF">
              <w:rPr>
                <w:rFonts w:ascii="Times New Roman" w:eastAsia="Calibri" w:hAnsi="Times New Roman" w:cs="Times New Roman"/>
                <w:sz w:val="28"/>
                <w:szCs w:val="28"/>
                <w:lang w:eastAsia="en-US"/>
              </w:rPr>
              <w:t xml:space="preserve"> тыс. рублей;</w:t>
            </w:r>
          </w:p>
          <w:p w14:paraId="2A7CCCDA"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lastRenderedPageBreak/>
              <w:t>2029 г. – 1 652 911,02 тыс. рублей;</w:t>
            </w:r>
          </w:p>
          <w:p w14:paraId="10CB829E"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1 764 911,63 тыс. рублей.</w:t>
            </w:r>
          </w:p>
          <w:p w14:paraId="6A5E9C72" w14:textId="3A99BEC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средства федерального бюджета – </w:t>
            </w:r>
            <w:r w:rsidR="00C146F6" w:rsidRPr="00412BAF">
              <w:rPr>
                <w:rFonts w:ascii="Times New Roman" w:eastAsia="Calibri" w:hAnsi="Times New Roman" w:cs="Times New Roman"/>
                <w:sz w:val="28"/>
                <w:szCs w:val="28"/>
                <w:lang w:eastAsia="en-US"/>
              </w:rPr>
              <w:t>7</w:t>
            </w:r>
            <w:r w:rsidR="006F7C3A" w:rsidRPr="00412BAF">
              <w:rPr>
                <w:rFonts w:ascii="Times New Roman" w:eastAsia="Calibri" w:hAnsi="Times New Roman" w:cs="Times New Roman"/>
                <w:sz w:val="28"/>
                <w:szCs w:val="28"/>
                <w:lang w:eastAsia="en-US"/>
              </w:rPr>
              <w:t> 419 855,22</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 xml:space="preserve">тыс. рублей, в том числе по годам: </w:t>
            </w:r>
          </w:p>
          <w:p w14:paraId="4AA4B255" w14:textId="21A27F14" w:rsidR="00B73174" w:rsidRPr="00412BAF" w:rsidRDefault="00BA1BB6"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15 525,32</w:t>
            </w:r>
            <w:r w:rsidR="00B73174" w:rsidRPr="00412BAF">
              <w:rPr>
                <w:rFonts w:ascii="Times New Roman" w:eastAsia="Calibri" w:hAnsi="Times New Roman" w:cs="Times New Roman"/>
                <w:sz w:val="28"/>
                <w:szCs w:val="28"/>
                <w:lang w:eastAsia="en-US"/>
              </w:rPr>
              <w:t xml:space="preserve"> тыс. рублей;</w:t>
            </w:r>
          </w:p>
          <w:p w14:paraId="2B5A3674" w14:textId="6F7E4094"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2025 г. – </w:t>
            </w:r>
            <w:r w:rsidR="00695F55" w:rsidRPr="00412BAF">
              <w:rPr>
                <w:rFonts w:ascii="Times New Roman" w:eastAsia="Calibri" w:hAnsi="Times New Roman" w:cs="Times New Roman"/>
                <w:sz w:val="28"/>
                <w:szCs w:val="28"/>
                <w:lang w:eastAsia="en-US"/>
              </w:rPr>
              <w:t xml:space="preserve">1 835 206,20 </w:t>
            </w:r>
            <w:r w:rsidRPr="00412BAF">
              <w:rPr>
                <w:rFonts w:ascii="Times New Roman" w:eastAsia="Calibri" w:hAnsi="Times New Roman" w:cs="Times New Roman"/>
                <w:sz w:val="28"/>
                <w:szCs w:val="28"/>
                <w:lang w:eastAsia="en-US"/>
              </w:rPr>
              <w:t>тыс. рублей;</w:t>
            </w:r>
          </w:p>
          <w:p w14:paraId="3EE7D63C" w14:textId="1723E60C"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2026 г. – </w:t>
            </w:r>
            <w:r w:rsidR="00695F55" w:rsidRPr="00412BAF">
              <w:rPr>
                <w:rFonts w:ascii="Times New Roman" w:eastAsia="Calibri" w:hAnsi="Times New Roman" w:cs="Times New Roman"/>
                <w:sz w:val="28"/>
                <w:szCs w:val="28"/>
                <w:lang w:eastAsia="en-US"/>
              </w:rPr>
              <w:t>1</w:t>
            </w:r>
            <w:r w:rsidR="00D85BF4" w:rsidRPr="00412BAF">
              <w:rPr>
                <w:rFonts w:ascii="Times New Roman" w:eastAsia="Calibri" w:hAnsi="Times New Roman" w:cs="Times New Roman"/>
                <w:sz w:val="28"/>
                <w:szCs w:val="28"/>
                <w:lang w:eastAsia="en-US"/>
              </w:rPr>
              <w:t xml:space="preserve"> 509 271,10 </w:t>
            </w:r>
            <w:r w:rsidRPr="00412BAF">
              <w:rPr>
                <w:rFonts w:ascii="Times New Roman" w:eastAsia="Calibri" w:hAnsi="Times New Roman" w:cs="Times New Roman"/>
                <w:sz w:val="28"/>
                <w:szCs w:val="28"/>
                <w:lang w:eastAsia="en-US"/>
              </w:rPr>
              <w:t>тыс. рублей;</w:t>
            </w:r>
          </w:p>
          <w:p w14:paraId="5F128A52" w14:textId="0EB840E5"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2027 г. – </w:t>
            </w:r>
            <w:r w:rsidR="00695F55" w:rsidRPr="00412BAF">
              <w:rPr>
                <w:rFonts w:ascii="Times New Roman" w:eastAsia="Calibri" w:hAnsi="Times New Roman" w:cs="Times New Roman"/>
                <w:sz w:val="28"/>
                <w:szCs w:val="28"/>
                <w:lang w:eastAsia="en-US"/>
              </w:rPr>
              <w:t xml:space="preserve">1 </w:t>
            </w:r>
            <w:r w:rsidR="00C146F6" w:rsidRPr="00412BAF">
              <w:rPr>
                <w:rFonts w:ascii="Times New Roman" w:eastAsia="Calibri" w:hAnsi="Times New Roman" w:cs="Times New Roman"/>
                <w:sz w:val="28"/>
                <w:szCs w:val="28"/>
                <w:lang w:eastAsia="en-US"/>
              </w:rPr>
              <w:t>896</w:t>
            </w:r>
            <w:r w:rsidR="00695F55" w:rsidRPr="00412BAF">
              <w:rPr>
                <w:rFonts w:ascii="Times New Roman" w:eastAsia="Calibri" w:hAnsi="Times New Roman" w:cs="Times New Roman"/>
                <w:sz w:val="28"/>
                <w:szCs w:val="28"/>
                <w:lang w:eastAsia="en-US"/>
              </w:rPr>
              <w:t xml:space="preserve"> </w:t>
            </w:r>
            <w:r w:rsidR="00C146F6" w:rsidRPr="00412BAF">
              <w:rPr>
                <w:rFonts w:ascii="Times New Roman" w:eastAsia="Calibri" w:hAnsi="Times New Roman" w:cs="Times New Roman"/>
                <w:sz w:val="28"/>
                <w:szCs w:val="28"/>
                <w:lang w:eastAsia="en-US"/>
              </w:rPr>
              <w:t>603</w:t>
            </w:r>
            <w:r w:rsidR="00695F55" w:rsidRPr="00412BAF">
              <w:rPr>
                <w:rFonts w:ascii="Times New Roman" w:eastAsia="Calibri" w:hAnsi="Times New Roman" w:cs="Times New Roman"/>
                <w:sz w:val="28"/>
                <w:szCs w:val="28"/>
                <w:lang w:eastAsia="en-US"/>
              </w:rPr>
              <w:t>,</w:t>
            </w:r>
            <w:r w:rsidR="00C146F6" w:rsidRPr="00412BAF">
              <w:rPr>
                <w:rFonts w:ascii="Times New Roman" w:eastAsia="Calibri" w:hAnsi="Times New Roman" w:cs="Times New Roman"/>
                <w:sz w:val="28"/>
                <w:szCs w:val="28"/>
                <w:lang w:eastAsia="en-US"/>
              </w:rPr>
              <w:t>70</w:t>
            </w:r>
            <w:r w:rsidRPr="00412BAF">
              <w:rPr>
                <w:rFonts w:ascii="Times New Roman" w:eastAsia="Calibri" w:hAnsi="Times New Roman" w:cs="Times New Roman"/>
                <w:sz w:val="28"/>
                <w:szCs w:val="28"/>
                <w:lang w:eastAsia="en-US"/>
              </w:rPr>
              <w:t xml:space="preserve"> тыс. рублей;</w:t>
            </w:r>
          </w:p>
          <w:p w14:paraId="6551536A" w14:textId="40FFC214"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2028 г. – </w:t>
            </w:r>
            <w:r w:rsidR="00C146F6" w:rsidRPr="00412BAF">
              <w:rPr>
                <w:rFonts w:ascii="Times New Roman" w:eastAsia="Calibri" w:hAnsi="Times New Roman" w:cs="Times New Roman"/>
                <w:sz w:val="28"/>
                <w:szCs w:val="28"/>
                <w:lang w:eastAsia="en-US"/>
              </w:rPr>
              <w:t>2 163 248,90</w:t>
            </w:r>
            <w:r w:rsidRPr="00412BAF">
              <w:rPr>
                <w:rFonts w:ascii="Times New Roman" w:eastAsia="Calibri" w:hAnsi="Times New Roman" w:cs="Times New Roman"/>
                <w:sz w:val="28"/>
                <w:szCs w:val="28"/>
                <w:lang w:eastAsia="en-US"/>
              </w:rPr>
              <w:t xml:space="preserve"> тыс. рублей;</w:t>
            </w:r>
          </w:p>
          <w:p w14:paraId="7BF9EB5C"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0 тыс. рублей;</w:t>
            </w:r>
          </w:p>
          <w:p w14:paraId="3DC7312B"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0 тыс. рублей.</w:t>
            </w:r>
          </w:p>
          <w:p w14:paraId="1DB60522" w14:textId="57C65080"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средства республиканского бюджета – </w:t>
            </w:r>
            <w:r w:rsidR="00695F55" w:rsidRPr="00412BAF">
              <w:rPr>
                <w:rFonts w:ascii="Times New Roman" w:eastAsia="Calibri" w:hAnsi="Times New Roman" w:cs="Times New Roman"/>
                <w:sz w:val="28"/>
                <w:szCs w:val="28"/>
                <w:lang w:eastAsia="en-US"/>
              </w:rPr>
              <w:t>1</w:t>
            </w:r>
            <w:r w:rsidR="00562CB7" w:rsidRPr="00412BAF">
              <w:rPr>
                <w:rFonts w:ascii="Times New Roman" w:eastAsia="Calibri" w:hAnsi="Times New Roman" w:cs="Times New Roman"/>
                <w:sz w:val="28"/>
                <w:szCs w:val="28"/>
                <w:lang w:eastAsia="en-US"/>
              </w:rPr>
              <w:t>8 986 113</w:t>
            </w:r>
            <w:r w:rsidR="00695F55" w:rsidRPr="00412BAF">
              <w:rPr>
                <w:rFonts w:ascii="Times New Roman" w:eastAsia="Calibri" w:hAnsi="Times New Roman" w:cs="Times New Roman"/>
                <w:sz w:val="28"/>
                <w:szCs w:val="28"/>
                <w:lang w:eastAsia="en-US"/>
              </w:rPr>
              <w:t>,</w:t>
            </w:r>
            <w:r w:rsidR="00562CB7" w:rsidRPr="00412BAF">
              <w:rPr>
                <w:rFonts w:ascii="Times New Roman" w:eastAsia="Calibri" w:hAnsi="Times New Roman" w:cs="Times New Roman"/>
                <w:sz w:val="28"/>
                <w:szCs w:val="28"/>
                <w:lang w:eastAsia="en-US"/>
              </w:rPr>
              <w:t>37</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 xml:space="preserve">тыс. рублей; </w:t>
            </w:r>
          </w:p>
          <w:p w14:paraId="6AEF99E7" w14:textId="39599BD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 xml:space="preserve">2 </w:t>
            </w:r>
            <w:r w:rsidR="004513EF" w:rsidRPr="00412BAF">
              <w:rPr>
                <w:rFonts w:ascii="Times New Roman" w:eastAsia="Calibri" w:hAnsi="Times New Roman" w:cs="Times New Roman"/>
                <w:sz w:val="28"/>
                <w:szCs w:val="28"/>
                <w:lang w:eastAsia="en-US"/>
              </w:rPr>
              <w:t>3</w:t>
            </w:r>
            <w:r w:rsidR="00682692" w:rsidRPr="00412BAF">
              <w:rPr>
                <w:rFonts w:ascii="Times New Roman" w:eastAsia="Calibri" w:hAnsi="Times New Roman" w:cs="Times New Roman"/>
                <w:sz w:val="28"/>
                <w:szCs w:val="28"/>
                <w:lang w:eastAsia="en-US"/>
              </w:rPr>
              <w:t>50</w:t>
            </w:r>
            <w:r w:rsidR="00695F55" w:rsidRPr="00412BAF">
              <w:rPr>
                <w:rFonts w:ascii="Times New Roman" w:eastAsia="Calibri" w:hAnsi="Times New Roman" w:cs="Times New Roman"/>
                <w:sz w:val="28"/>
                <w:szCs w:val="28"/>
                <w:lang w:eastAsia="en-US"/>
              </w:rPr>
              <w:t xml:space="preserve"> </w:t>
            </w:r>
            <w:r w:rsidR="00682692" w:rsidRPr="00412BAF">
              <w:rPr>
                <w:rFonts w:ascii="Times New Roman" w:eastAsia="Calibri" w:hAnsi="Times New Roman" w:cs="Times New Roman"/>
                <w:sz w:val="28"/>
                <w:szCs w:val="28"/>
                <w:lang w:eastAsia="en-US"/>
              </w:rPr>
              <w:t>094</w:t>
            </w:r>
            <w:r w:rsidR="00695F55" w:rsidRPr="00412BAF">
              <w:rPr>
                <w:rFonts w:ascii="Times New Roman" w:eastAsia="Calibri" w:hAnsi="Times New Roman" w:cs="Times New Roman"/>
                <w:sz w:val="28"/>
                <w:szCs w:val="28"/>
                <w:lang w:eastAsia="en-US"/>
              </w:rPr>
              <w:t>,</w:t>
            </w:r>
            <w:r w:rsidR="00682692" w:rsidRPr="00412BAF">
              <w:rPr>
                <w:rFonts w:ascii="Times New Roman" w:eastAsia="Calibri" w:hAnsi="Times New Roman" w:cs="Times New Roman"/>
                <w:sz w:val="28"/>
                <w:szCs w:val="28"/>
                <w:lang w:eastAsia="en-US"/>
              </w:rPr>
              <w:t>5</w:t>
            </w:r>
            <w:r w:rsidR="00695F55" w:rsidRPr="00412BAF">
              <w:rPr>
                <w:rFonts w:ascii="Times New Roman" w:eastAsia="Calibri" w:hAnsi="Times New Roman" w:cs="Times New Roman"/>
                <w:sz w:val="28"/>
                <w:szCs w:val="28"/>
                <w:lang w:eastAsia="en-US"/>
              </w:rPr>
              <w:t xml:space="preserve">5 </w:t>
            </w:r>
            <w:r w:rsidRPr="00412BAF">
              <w:rPr>
                <w:rFonts w:ascii="Times New Roman" w:eastAsia="Calibri" w:hAnsi="Times New Roman" w:cs="Times New Roman"/>
                <w:sz w:val="28"/>
                <w:szCs w:val="28"/>
                <w:lang w:eastAsia="en-US"/>
              </w:rPr>
              <w:t>тыс. рублей;</w:t>
            </w:r>
          </w:p>
          <w:p w14:paraId="04F027BC" w14:textId="4DB5CABB"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2025 г. – </w:t>
            </w:r>
            <w:r w:rsidR="00695F55" w:rsidRPr="00412BAF">
              <w:rPr>
                <w:rFonts w:ascii="Times New Roman" w:eastAsia="Calibri" w:hAnsi="Times New Roman" w:cs="Times New Roman"/>
                <w:sz w:val="28"/>
                <w:szCs w:val="28"/>
                <w:lang w:eastAsia="en-US"/>
              </w:rPr>
              <w:t xml:space="preserve">3 </w:t>
            </w:r>
            <w:r w:rsidR="00B6746F" w:rsidRPr="00412BAF">
              <w:rPr>
                <w:rFonts w:ascii="Times New Roman" w:eastAsia="Calibri" w:hAnsi="Times New Roman" w:cs="Times New Roman"/>
                <w:sz w:val="28"/>
                <w:szCs w:val="28"/>
                <w:lang w:eastAsia="en-US"/>
              </w:rPr>
              <w:t>5</w:t>
            </w:r>
            <w:r w:rsidR="008F5CBC" w:rsidRPr="00412BAF">
              <w:rPr>
                <w:rFonts w:ascii="Times New Roman" w:eastAsia="Calibri" w:hAnsi="Times New Roman" w:cs="Times New Roman"/>
                <w:sz w:val="28"/>
                <w:szCs w:val="28"/>
                <w:lang w:eastAsia="en-US"/>
              </w:rPr>
              <w:t>48</w:t>
            </w:r>
            <w:r w:rsidR="00695F55" w:rsidRPr="00412BAF">
              <w:rPr>
                <w:rFonts w:ascii="Times New Roman" w:eastAsia="Calibri" w:hAnsi="Times New Roman" w:cs="Times New Roman"/>
                <w:sz w:val="28"/>
                <w:szCs w:val="28"/>
                <w:lang w:eastAsia="en-US"/>
              </w:rPr>
              <w:t xml:space="preserve"> </w:t>
            </w:r>
            <w:r w:rsidR="008F5CBC" w:rsidRPr="00412BAF">
              <w:rPr>
                <w:rFonts w:ascii="Times New Roman" w:eastAsia="Calibri" w:hAnsi="Times New Roman" w:cs="Times New Roman"/>
                <w:sz w:val="28"/>
                <w:szCs w:val="28"/>
                <w:lang w:eastAsia="en-US"/>
              </w:rPr>
              <w:t>3</w:t>
            </w:r>
            <w:r w:rsidR="00B6746F" w:rsidRPr="00412BAF">
              <w:rPr>
                <w:rFonts w:ascii="Times New Roman" w:eastAsia="Calibri" w:hAnsi="Times New Roman" w:cs="Times New Roman"/>
                <w:sz w:val="28"/>
                <w:szCs w:val="28"/>
                <w:lang w:eastAsia="en-US"/>
              </w:rPr>
              <w:t>88</w:t>
            </w:r>
            <w:r w:rsidR="00695F55" w:rsidRPr="00412BAF">
              <w:rPr>
                <w:rFonts w:ascii="Times New Roman" w:eastAsia="Calibri" w:hAnsi="Times New Roman" w:cs="Times New Roman"/>
                <w:sz w:val="28"/>
                <w:szCs w:val="28"/>
                <w:lang w:eastAsia="en-US"/>
              </w:rPr>
              <w:t>,</w:t>
            </w:r>
            <w:r w:rsidR="008F5CBC" w:rsidRPr="00412BAF">
              <w:rPr>
                <w:rFonts w:ascii="Times New Roman" w:eastAsia="Calibri" w:hAnsi="Times New Roman" w:cs="Times New Roman"/>
                <w:sz w:val="28"/>
                <w:szCs w:val="28"/>
                <w:lang w:eastAsia="en-US"/>
              </w:rPr>
              <w:t>30</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0C3111AB" w14:textId="54F28F0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2026 г. – </w:t>
            </w:r>
            <w:r w:rsidR="00695F55" w:rsidRPr="00412BAF">
              <w:rPr>
                <w:rFonts w:ascii="Times New Roman" w:eastAsia="Calibri" w:hAnsi="Times New Roman" w:cs="Times New Roman"/>
                <w:sz w:val="28"/>
                <w:szCs w:val="28"/>
                <w:lang w:eastAsia="en-US"/>
              </w:rPr>
              <w:t>3</w:t>
            </w:r>
            <w:r w:rsidR="008F5CBC" w:rsidRPr="00412BAF">
              <w:rPr>
                <w:rFonts w:ascii="Times New Roman" w:eastAsia="Calibri" w:hAnsi="Times New Roman" w:cs="Times New Roman"/>
                <w:sz w:val="28"/>
                <w:szCs w:val="28"/>
                <w:lang w:eastAsia="en-US"/>
              </w:rPr>
              <w:t> 9</w:t>
            </w:r>
            <w:r w:rsidR="00562CB7" w:rsidRPr="00412BAF">
              <w:rPr>
                <w:rFonts w:ascii="Times New Roman" w:eastAsia="Calibri" w:hAnsi="Times New Roman" w:cs="Times New Roman"/>
                <w:sz w:val="28"/>
                <w:szCs w:val="28"/>
                <w:lang w:eastAsia="en-US"/>
              </w:rPr>
              <w:t>52</w:t>
            </w:r>
            <w:r w:rsidR="008F5CBC" w:rsidRPr="00412BAF">
              <w:rPr>
                <w:rFonts w:ascii="Times New Roman" w:eastAsia="Calibri" w:hAnsi="Times New Roman" w:cs="Times New Roman"/>
                <w:sz w:val="28"/>
                <w:szCs w:val="28"/>
                <w:lang w:eastAsia="en-US"/>
              </w:rPr>
              <w:t> </w:t>
            </w:r>
            <w:r w:rsidR="00562CB7" w:rsidRPr="00412BAF">
              <w:rPr>
                <w:rFonts w:ascii="Times New Roman" w:eastAsia="Calibri" w:hAnsi="Times New Roman" w:cs="Times New Roman"/>
                <w:sz w:val="28"/>
                <w:szCs w:val="28"/>
                <w:lang w:eastAsia="en-US"/>
              </w:rPr>
              <w:t>325</w:t>
            </w:r>
            <w:r w:rsidR="008F5CBC" w:rsidRPr="00412BAF">
              <w:rPr>
                <w:rFonts w:ascii="Times New Roman" w:eastAsia="Calibri" w:hAnsi="Times New Roman" w:cs="Times New Roman"/>
                <w:sz w:val="28"/>
                <w:szCs w:val="28"/>
                <w:lang w:eastAsia="en-US"/>
              </w:rPr>
              <w:t>,</w:t>
            </w:r>
            <w:r w:rsidR="00562CB7" w:rsidRPr="00412BAF">
              <w:rPr>
                <w:rFonts w:ascii="Times New Roman" w:eastAsia="Calibri" w:hAnsi="Times New Roman" w:cs="Times New Roman"/>
                <w:sz w:val="28"/>
                <w:szCs w:val="28"/>
                <w:lang w:eastAsia="en-US"/>
              </w:rPr>
              <w:t>47</w:t>
            </w:r>
            <w:r w:rsidR="008F5CBC"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517F93B4" w14:textId="1E41C7BE"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2027 г. – </w:t>
            </w:r>
            <w:r w:rsidR="00695F55" w:rsidRPr="00412BAF">
              <w:rPr>
                <w:rFonts w:ascii="Times New Roman" w:eastAsia="Calibri" w:hAnsi="Times New Roman" w:cs="Times New Roman"/>
                <w:sz w:val="28"/>
                <w:szCs w:val="28"/>
                <w:lang w:eastAsia="en-US"/>
              </w:rPr>
              <w:t>2</w:t>
            </w:r>
            <w:r w:rsidR="008F5CBC" w:rsidRPr="00412BAF">
              <w:rPr>
                <w:rFonts w:ascii="Times New Roman" w:eastAsia="Calibri" w:hAnsi="Times New Roman" w:cs="Times New Roman"/>
                <w:sz w:val="28"/>
                <w:szCs w:val="28"/>
                <w:lang w:eastAsia="en-US"/>
              </w:rPr>
              <w:t> 834 212,60</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26523E47" w14:textId="31625903"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2028 г. – </w:t>
            </w:r>
            <w:r w:rsidR="002F714F" w:rsidRPr="00412BAF">
              <w:rPr>
                <w:rFonts w:ascii="Times New Roman" w:eastAsia="Calibri" w:hAnsi="Times New Roman" w:cs="Times New Roman"/>
                <w:sz w:val="28"/>
                <w:szCs w:val="28"/>
                <w:lang w:eastAsia="en-US"/>
              </w:rPr>
              <w:t>2 883 269,80</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3C2BF41F"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1 652 911,02 тыс. рублей;</w:t>
            </w:r>
          </w:p>
          <w:p w14:paraId="7D412A4A"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1 764 911,63 тыс. рублей.</w:t>
            </w:r>
          </w:p>
          <w:p w14:paraId="480061B4" w14:textId="04C07030"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внебюджетные средства –</w:t>
            </w:r>
            <w:r w:rsidR="0031409B" w:rsidRPr="00412BAF">
              <w:rPr>
                <w:rFonts w:ascii="Times New Roman" w:eastAsia="Calibri" w:hAnsi="Times New Roman" w:cs="Times New Roman"/>
                <w:sz w:val="28"/>
                <w:szCs w:val="28"/>
                <w:lang w:eastAsia="en-US"/>
              </w:rPr>
              <w:t xml:space="preserve"> 1</w:t>
            </w:r>
            <w:r w:rsidR="004861C4" w:rsidRPr="00412BAF">
              <w:rPr>
                <w:rFonts w:ascii="Times New Roman" w:eastAsia="Calibri" w:hAnsi="Times New Roman" w:cs="Times New Roman"/>
                <w:sz w:val="28"/>
                <w:szCs w:val="28"/>
                <w:lang w:eastAsia="en-US"/>
              </w:rPr>
              <w:t>40</w:t>
            </w:r>
            <w:r w:rsidR="0031409B" w:rsidRPr="00412BAF">
              <w:rPr>
                <w:rFonts w:ascii="Times New Roman" w:eastAsia="Calibri" w:hAnsi="Times New Roman" w:cs="Times New Roman"/>
                <w:sz w:val="28"/>
                <w:szCs w:val="28"/>
                <w:lang w:eastAsia="en-US"/>
              </w:rPr>
              <w:t> </w:t>
            </w:r>
            <w:r w:rsidR="004861C4" w:rsidRPr="00412BAF">
              <w:rPr>
                <w:rFonts w:ascii="Times New Roman" w:eastAsia="Calibri" w:hAnsi="Times New Roman" w:cs="Times New Roman"/>
                <w:sz w:val="28"/>
                <w:szCs w:val="28"/>
                <w:lang w:eastAsia="en-US"/>
              </w:rPr>
              <w:t>050</w:t>
            </w:r>
            <w:r w:rsidR="0031409B" w:rsidRPr="00412BAF">
              <w:rPr>
                <w:rFonts w:ascii="Times New Roman" w:eastAsia="Calibri" w:hAnsi="Times New Roman" w:cs="Times New Roman"/>
                <w:sz w:val="28"/>
                <w:szCs w:val="28"/>
                <w:lang w:eastAsia="en-US"/>
              </w:rPr>
              <w:t>,</w:t>
            </w:r>
            <w:r w:rsidR="004861C4" w:rsidRPr="00412BAF">
              <w:rPr>
                <w:rFonts w:ascii="Times New Roman" w:eastAsia="Calibri" w:hAnsi="Times New Roman" w:cs="Times New Roman"/>
                <w:sz w:val="28"/>
                <w:szCs w:val="28"/>
                <w:lang w:eastAsia="en-US"/>
              </w:rPr>
              <w:t>56</w:t>
            </w:r>
            <w:r w:rsidR="0031409B"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 в том числе по годам:</w:t>
            </w:r>
          </w:p>
          <w:p w14:paraId="51B103CA" w14:textId="20EAEE5A"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252ABB" w:rsidRPr="00412BAF">
              <w:rPr>
                <w:rFonts w:ascii="Times New Roman" w:eastAsia="Calibri" w:hAnsi="Times New Roman" w:cs="Times New Roman"/>
                <w:sz w:val="28"/>
                <w:szCs w:val="28"/>
                <w:lang w:eastAsia="en-US"/>
              </w:rPr>
              <w:t>1</w:t>
            </w:r>
            <w:r w:rsidR="00682692" w:rsidRPr="00412BAF">
              <w:rPr>
                <w:rFonts w:ascii="Times New Roman" w:eastAsia="Calibri" w:hAnsi="Times New Roman" w:cs="Times New Roman"/>
                <w:sz w:val="28"/>
                <w:szCs w:val="28"/>
                <w:lang w:eastAsia="en-US"/>
              </w:rPr>
              <w:t>3</w:t>
            </w:r>
            <w:r w:rsidR="004861C4" w:rsidRPr="00412BAF">
              <w:rPr>
                <w:rFonts w:ascii="Times New Roman" w:eastAsia="Calibri" w:hAnsi="Times New Roman" w:cs="Times New Roman"/>
                <w:sz w:val="28"/>
                <w:szCs w:val="28"/>
                <w:lang w:eastAsia="en-US"/>
              </w:rPr>
              <w:t>6</w:t>
            </w:r>
            <w:r w:rsidR="00682692" w:rsidRPr="00412BAF">
              <w:rPr>
                <w:rFonts w:ascii="Times New Roman" w:eastAsia="Calibri" w:hAnsi="Times New Roman" w:cs="Times New Roman"/>
                <w:sz w:val="28"/>
                <w:szCs w:val="28"/>
                <w:lang w:eastAsia="en-US"/>
              </w:rPr>
              <w:t> </w:t>
            </w:r>
            <w:r w:rsidR="004861C4" w:rsidRPr="00412BAF">
              <w:rPr>
                <w:rFonts w:ascii="Times New Roman" w:eastAsia="Calibri" w:hAnsi="Times New Roman" w:cs="Times New Roman"/>
                <w:sz w:val="28"/>
                <w:szCs w:val="28"/>
                <w:lang w:eastAsia="en-US"/>
              </w:rPr>
              <w:t>799</w:t>
            </w:r>
            <w:r w:rsidR="00682692" w:rsidRPr="00412BAF">
              <w:rPr>
                <w:rFonts w:ascii="Times New Roman" w:eastAsia="Calibri" w:hAnsi="Times New Roman" w:cs="Times New Roman"/>
                <w:sz w:val="28"/>
                <w:szCs w:val="28"/>
                <w:lang w:eastAsia="en-US"/>
              </w:rPr>
              <w:t>,</w:t>
            </w:r>
            <w:r w:rsidR="004861C4" w:rsidRPr="00412BAF">
              <w:rPr>
                <w:rFonts w:ascii="Times New Roman" w:eastAsia="Calibri" w:hAnsi="Times New Roman" w:cs="Times New Roman"/>
                <w:sz w:val="28"/>
                <w:szCs w:val="28"/>
                <w:lang w:eastAsia="en-US"/>
              </w:rPr>
              <w:t>90</w:t>
            </w:r>
            <w:r w:rsidRPr="00412BAF">
              <w:rPr>
                <w:rFonts w:ascii="Times New Roman" w:eastAsia="Calibri" w:hAnsi="Times New Roman" w:cs="Times New Roman"/>
                <w:sz w:val="28"/>
                <w:szCs w:val="28"/>
                <w:lang w:eastAsia="en-US"/>
              </w:rPr>
              <w:t xml:space="preserve"> тыс. рублей;</w:t>
            </w:r>
          </w:p>
          <w:p w14:paraId="0EEB4E94" w14:textId="1B84DA1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2025 г. – </w:t>
            </w:r>
            <w:r w:rsidR="00252ABB" w:rsidRPr="00412BAF">
              <w:rPr>
                <w:rFonts w:ascii="Times New Roman" w:eastAsia="Calibri" w:hAnsi="Times New Roman" w:cs="Times New Roman"/>
                <w:sz w:val="28"/>
                <w:szCs w:val="28"/>
                <w:lang w:eastAsia="en-US"/>
              </w:rPr>
              <w:t>3 250,66</w:t>
            </w:r>
            <w:r w:rsidRPr="00412BAF">
              <w:rPr>
                <w:rFonts w:ascii="Times New Roman" w:eastAsia="Calibri" w:hAnsi="Times New Roman" w:cs="Times New Roman"/>
                <w:sz w:val="28"/>
                <w:szCs w:val="28"/>
                <w:lang w:eastAsia="en-US"/>
              </w:rPr>
              <w:t xml:space="preserve"> тыс. рублей;</w:t>
            </w:r>
          </w:p>
          <w:p w14:paraId="74323058"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2026 г. – 0 тыс. рублей;</w:t>
            </w:r>
          </w:p>
          <w:p w14:paraId="4475A318" w14:textId="67688CE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2027 г. –</w:t>
            </w:r>
            <w:r w:rsidR="00252ABB" w:rsidRPr="00412BAF">
              <w:rPr>
                <w:rFonts w:ascii="Times New Roman" w:eastAsia="Calibri" w:hAnsi="Times New Roman" w:cs="Times New Roman"/>
                <w:sz w:val="28"/>
                <w:szCs w:val="28"/>
                <w:lang w:eastAsia="en-US"/>
              </w:rPr>
              <w:t xml:space="preserve"> 0 </w:t>
            </w:r>
            <w:r w:rsidRPr="00412BAF">
              <w:rPr>
                <w:rFonts w:ascii="Times New Roman" w:eastAsia="Calibri" w:hAnsi="Times New Roman" w:cs="Times New Roman"/>
                <w:sz w:val="28"/>
                <w:szCs w:val="28"/>
                <w:lang w:eastAsia="en-US"/>
              </w:rPr>
              <w:t>тыс. рублей;</w:t>
            </w:r>
          </w:p>
          <w:p w14:paraId="6FFEA49C"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2028 г. – 0 тыс. рублей;</w:t>
            </w:r>
          </w:p>
          <w:p w14:paraId="16FDED29"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0 тыс. рублей;</w:t>
            </w:r>
          </w:p>
          <w:p w14:paraId="267FF45F"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0 тыс. рублей.</w:t>
            </w:r>
          </w:p>
          <w:p w14:paraId="15CE9603" w14:textId="0A861ED5"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Объем финансирования подпрограммы 1 «Автомо</w:t>
            </w:r>
            <w:r w:rsidR="00637252" w:rsidRPr="00412BAF">
              <w:rPr>
                <w:rFonts w:ascii="Times New Roman" w:eastAsia="Calibri" w:hAnsi="Times New Roman" w:cs="Times New Roman"/>
                <w:sz w:val="28"/>
                <w:szCs w:val="28"/>
                <w:lang w:eastAsia="en-US"/>
              </w:rPr>
              <w:t>биль</w:t>
            </w:r>
            <w:r w:rsidRPr="00412BAF">
              <w:rPr>
                <w:rFonts w:ascii="Times New Roman" w:eastAsia="Calibri" w:hAnsi="Times New Roman" w:cs="Times New Roman"/>
                <w:sz w:val="28"/>
                <w:szCs w:val="28"/>
                <w:lang w:eastAsia="en-US"/>
              </w:rPr>
              <w:t>ные дороги и дорожное хозяйство» составляет –</w:t>
            </w:r>
            <w:r w:rsidR="009D7F63" w:rsidRPr="00412BAF">
              <w:rPr>
                <w:rFonts w:ascii="Times New Roman" w:eastAsia="Calibri" w:hAnsi="Times New Roman" w:cs="Times New Roman"/>
                <w:sz w:val="28"/>
                <w:szCs w:val="28"/>
                <w:lang w:eastAsia="en-US"/>
              </w:rPr>
              <w:t xml:space="preserve"> </w:t>
            </w:r>
            <w:r w:rsidR="00C43F58" w:rsidRPr="00412BAF">
              <w:rPr>
                <w:rFonts w:ascii="Times New Roman" w:eastAsia="Calibri" w:hAnsi="Times New Roman" w:cs="Times New Roman"/>
                <w:sz w:val="28"/>
                <w:szCs w:val="28"/>
                <w:lang w:eastAsia="en-US"/>
              </w:rPr>
              <w:t>21</w:t>
            </w:r>
            <w:r w:rsidR="009D7F63" w:rsidRPr="00412BAF">
              <w:rPr>
                <w:rFonts w:ascii="Times New Roman" w:eastAsia="Calibri" w:hAnsi="Times New Roman" w:cs="Times New Roman"/>
                <w:sz w:val="28"/>
                <w:szCs w:val="28"/>
                <w:lang w:eastAsia="en-US"/>
              </w:rPr>
              <w:t> </w:t>
            </w:r>
            <w:r w:rsidR="00562CB7" w:rsidRPr="00412BAF">
              <w:rPr>
                <w:rFonts w:ascii="Times New Roman" w:eastAsia="Calibri" w:hAnsi="Times New Roman" w:cs="Times New Roman"/>
                <w:sz w:val="28"/>
                <w:szCs w:val="28"/>
                <w:lang w:eastAsia="en-US"/>
              </w:rPr>
              <w:t>880</w:t>
            </w:r>
            <w:r w:rsidR="009D7F63" w:rsidRPr="00412BAF">
              <w:rPr>
                <w:rFonts w:ascii="Times New Roman" w:eastAsia="Calibri" w:hAnsi="Times New Roman" w:cs="Times New Roman"/>
                <w:sz w:val="28"/>
                <w:szCs w:val="28"/>
                <w:lang w:eastAsia="en-US"/>
              </w:rPr>
              <w:t> </w:t>
            </w:r>
            <w:r w:rsidR="00562CB7" w:rsidRPr="00412BAF">
              <w:rPr>
                <w:rFonts w:ascii="Times New Roman" w:eastAsia="Calibri" w:hAnsi="Times New Roman" w:cs="Times New Roman"/>
                <w:sz w:val="28"/>
                <w:szCs w:val="28"/>
                <w:lang w:eastAsia="en-US"/>
              </w:rPr>
              <w:t>443</w:t>
            </w:r>
            <w:r w:rsidR="009D7F63" w:rsidRPr="00412BAF">
              <w:rPr>
                <w:rFonts w:ascii="Times New Roman" w:eastAsia="Calibri" w:hAnsi="Times New Roman" w:cs="Times New Roman"/>
                <w:sz w:val="28"/>
                <w:szCs w:val="28"/>
                <w:lang w:eastAsia="en-US"/>
              </w:rPr>
              <w:t>,</w:t>
            </w:r>
            <w:r w:rsidR="00562CB7" w:rsidRPr="00412BAF">
              <w:rPr>
                <w:rFonts w:ascii="Times New Roman" w:eastAsia="Calibri" w:hAnsi="Times New Roman" w:cs="Times New Roman"/>
                <w:sz w:val="28"/>
                <w:szCs w:val="28"/>
                <w:lang w:eastAsia="en-US"/>
              </w:rPr>
              <w:t>83</w:t>
            </w:r>
            <w:r w:rsidR="009D7F63"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 в том числе по годам:</w:t>
            </w:r>
          </w:p>
          <w:p w14:paraId="315DBF17" w14:textId="4A38B373"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 xml:space="preserve">1 841 250,23 </w:t>
            </w:r>
            <w:r w:rsidRPr="00412BAF">
              <w:rPr>
                <w:rFonts w:ascii="Times New Roman" w:eastAsia="Calibri" w:hAnsi="Times New Roman" w:cs="Times New Roman"/>
                <w:sz w:val="28"/>
                <w:szCs w:val="28"/>
                <w:lang w:eastAsia="en-US"/>
              </w:rPr>
              <w:t>тыс. рублей;</w:t>
            </w:r>
          </w:p>
          <w:p w14:paraId="7478B290" w14:textId="1A5A801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2025 г. – </w:t>
            </w:r>
            <w:r w:rsidR="00695F55" w:rsidRPr="00412BAF">
              <w:rPr>
                <w:rFonts w:ascii="Times New Roman" w:eastAsia="Calibri" w:hAnsi="Times New Roman" w:cs="Times New Roman"/>
                <w:sz w:val="28"/>
                <w:szCs w:val="28"/>
                <w:lang w:eastAsia="en-US"/>
              </w:rPr>
              <w:t>4</w:t>
            </w:r>
            <w:r w:rsidR="00C43F58" w:rsidRPr="00412BAF">
              <w:rPr>
                <w:rFonts w:ascii="Times New Roman" w:eastAsia="Calibri" w:hAnsi="Times New Roman" w:cs="Times New Roman"/>
                <w:sz w:val="28"/>
                <w:szCs w:val="28"/>
                <w:lang w:eastAsia="en-US"/>
              </w:rPr>
              <w:t xml:space="preserve"> 666 960,28 </w:t>
            </w:r>
            <w:r w:rsidRPr="00412BAF">
              <w:rPr>
                <w:rFonts w:ascii="Times New Roman" w:eastAsia="Calibri" w:hAnsi="Times New Roman" w:cs="Times New Roman"/>
                <w:sz w:val="28"/>
                <w:szCs w:val="28"/>
                <w:lang w:eastAsia="en-US"/>
              </w:rPr>
              <w:t>тыс. рублей;</w:t>
            </w:r>
          </w:p>
          <w:p w14:paraId="55673D04" w14:textId="2E9D98A5"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2026 г. – </w:t>
            </w:r>
            <w:r w:rsidR="00695F55" w:rsidRPr="00412BAF">
              <w:rPr>
                <w:rFonts w:ascii="Times New Roman" w:eastAsia="Calibri" w:hAnsi="Times New Roman" w:cs="Times New Roman"/>
                <w:sz w:val="28"/>
                <w:szCs w:val="28"/>
                <w:lang w:eastAsia="en-US"/>
              </w:rPr>
              <w:t>4</w:t>
            </w:r>
            <w:r w:rsidR="00562CB7" w:rsidRPr="00412BAF">
              <w:rPr>
                <w:rFonts w:ascii="Times New Roman" w:eastAsia="Calibri" w:hAnsi="Times New Roman" w:cs="Times New Roman"/>
                <w:sz w:val="28"/>
                <w:szCs w:val="28"/>
                <w:lang w:eastAsia="en-US"/>
              </w:rPr>
              <w:t xml:space="preserve"> 823 749,97 </w:t>
            </w:r>
            <w:r w:rsidRPr="00412BAF">
              <w:rPr>
                <w:rFonts w:ascii="Times New Roman" w:eastAsia="Calibri" w:hAnsi="Times New Roman" w:cs="Times New Roman"/>
                <w:sz w:val="28"/>
                <w:szCs w:val="28"/>
                <w:lang w:eastAsia="en-US"/>
              </w:rPr>
              <w:t>тыс. рублей;</w:t>
            </w:r>
          </w:p>
          <w:p w14:paraId="749CA249" w14:textId="3D223491"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2027 г. –</w:t>
            </w:r>
            <w:r w:rsidR="00C43F58" w:rsidRPr="00412BAF">
              <w:rPr>
                <w:rFonts w:ascii="Times New Roman" w:eastAsia="Calibri" w:hAnsi="Times New Roman" w:cs="Times New Roman"/>
                <w:sz w:val="28"/>
                <w:szCs w:val="28"/>
                <w:lang w:eastAsia="en-US"/>
              </w:rPr>
              <w:t xml:space="preserve"> 4 002 831,0 </w:t>
            </w:r>
            <w:r w:rsidRPr="00412BAF">
              <w:rPr>
                <w:rFonts w:ascii="Times New Roman" w:eastAsia="Calibri" w:hAnsi="Times New Roman" w:cs="Times New Roman"/>
                <w:sz w:val="28"/>
                <w:szCs w:val="28"/>
                <w:lang w:eastAsia="en-US"/>
              </w:rPr>
              <w:t>тыс. рублей;</w:t>
            </w:r>
          </w:p>
          <w:p w14:paraId="380AB093" w14:textId="7EBF4F2C"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2028 г. –</w:t>
            </w:r>
            <w:r w:rsidR="00C43F58" w:rsidRPr="00412BAF">
              <w:rPr>
                <w:rFonts w:ascii="Times New Roman" w:eastAsia="Calibri" w:hAnsi="Times New Roman" w:cs="Times New Roman"/>
                <w:sz w:val="28"/>
                <w:szCs w:val="28"/>
                <w:lang w:eastAsia="en-US"/>
              </w:rPr>
              <w:t xml:space="preserve"> 4 367 036,70 </w:t>
            </w:r>
            <w:r w:rsidRPr="00412BAF">
              <w:rPr>
                <w:rFonts w:ascii="Times New Roman" w:eastAsia="Calibri" w:hAnsi="Times New Roman" w:cs="Times New Roman"/>
                <w:sz w:val="28"/>
                <w:szCs w:val="28"/>
                <w:lang w:eastAsia="en-US"/>
              </w:rPr>
              <w:t>тыс. рублей;</w:t>
            </w:r>
          </w:p>
          <w:p w14:paraId="0D24BA04"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1 037 436,02 тыс. рублей;</w:t>
            </w:r>
          </w:p>
          <w:p w14:paraId="5500F149" w14:textId="77777777"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1 141 179,63 тыс. рублей.</w:t>
            </w:r>
          </w:p>
          <w:p w14:paraId="20356273" w14:textId="2EA0D9E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Объем финансирования подпрограммы 2 «Транспорт» составляет – </w:t>
            </w:r>
            <w:r w:rsidR="00695F55" w:rsidRPr="00412BAF">
              <w:rPr>
                <w:rFonts w:ascii="Times New Roman" w:eastAsia="Calibri" w:hAnsi="Times New Roman" w:cs="Times New Roman"/>
                <w:sz w:val="28"/>
                <w:szCs w:val="28"/>
                <w:lang w:eastAsia="en-US"/>
              </w:rPr>
              <w:t>2</w:t>
            </w:r>
            <w:r w:rsidR="00C666B3" w:rsidRPr="00412BAF">
              <w:rPr>
                <w:rFonts w:ascii="Times New Roman" w:eastAsia="Calibri" w:hAnsi="Times New Roman" w:cs="Times New Roman"/>
                <w:sz w:val="28"/>
                <w:szCs w:val="28"/>
                <w:lang w:eastAsia="en-US"/>
              </w:rPr>
              <w:t xml:space="preserve"> 816 936,10 </w:t>
            </w:r>
            <w:r w:rsidRPr="00412BAF">
              <w:rPr>
                <w:rFonts w:ascii="Times New Roman" w:eastAsia="Calibri" w:hAnsi="Times New Roman" w:cs="Times New Roman"/>
                <w:sz w:val="28"/>
                <w:szCs w:val="28"/>
                <w:lang w:eastAsia="en-US"/>
              </w:rPr>
              <w:t xml:space="preserve">тыс. рублей, в том числе по годам: </w:t>
            </w:r>
          </w:p>
          <w:p w14:paraId="3B0EA2F4" w14:textId="5CFF69E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47</w:t>
            </w:r>
            <w:r w:rsidR="004861C4" w:rsidRPr="00412BAF">
              <w:rPr>
                <w:rFonts w:ascii="Times New Roman" w:eastAsia="Calibri" w:hAnsi="Times New Roman" w:cs="Times New Roman"/>
                <w:sz w:val="28"/>
                <w:szCs w:val="28"/>
                <w:lang w:eastAsia="en-US"/>
              </w:rPr>
              <w:t>4</w:t>
            </w:r>
            <w:r w:rsidR="00695F55" w:rsidRPr="00412BAF">
              <w:rPr>
                <w:rFonts w:ascii="Times New Roman" w:eastAsia="Calibri" w:hAnsi="Times New Roman" w:cs="Times New Roman"/>
                <w:sz w:val="28"/>
                <w:szCs w:val="28"/>
                <w:lang w:eastAsia="en-US"/>
              </w:rPr>
              <w:t xml:space="preserve"> </w:t>
            </w:r>
            <w:r w:rsidR="004861C4" w:rsidRPr="00412BAF">
              <w:rPr>
                <w:rFonts w:ascii="Times New Roman" w:eastAsia="Calibri" w:hAnsi="Times New Roman" w:cs="Times New Roman"/>
                <w:sz w:val="28"/>
                <w:szCs w:val="28"/>
                <w:lang w:eastAsia="en-US"/>
              </w:rPr>
              <w:t>100</w:t>
            </w:r>
            <w:r w:rsidR="00695F55" w:rsidRPr="00412BAF">
              <w:rPr>
                <w:rFonts w:ascii="Times New Roman" w:eastAsia="Calibri" w:hAnsi="Times New Roman" w:cs="Times New Roman"/>
                <w:sz w:val="28"/>
                <w:szCs w:val="28"/>
                <w:lang w:eastAsia="en-US"/>
              </w:rPr>
              <w:t>,</w:t>
            </w:r>
            <w:r w:rsidR="004861C4" w:rsidRPr="00412BAF">
              <w:rPr>
                <w:rFonts w:ascii="Times New Roman" w:eastAsia="Calibri" w:hAnsi="Times New Roman" w:cs="Times New Roman"/>
                <w:sz w:val="28"/>
                <w:szCs w:val="28"/>
                <w:lang w:eastAsia="en-US"/>
              </w:rPr>
              <w:t>54</w:t>
            </w:r>
            <w:r w:rsidR="00695F55" w:rsidRPr="00412BAF">
              <w:rPr>
                <w:rFonts w:ascii="Times New Roman" w:eastAsia="Calibri" w:hAnsi="Times New Roman" w:cs="Times New Roman"/>
                <w:sz w:val="28"/>
                <w:szCs w:val="28"/>
                <w:lang w:eastAsia="en-US"/>
              </w:rPr>
              <w:t xml:space="preserve"> </w:t>
            </w:r>
            <w:r w:rsidRPr="00412BAF">
              <w:rPr>
                <w:rFonts w:ascii="Times New Roman" w:eastAsia="Calibri" w:hAnsi="Times New Roman" w:cs="Times New Roman"/>
                <w:sz w:val="28"/>
                <w:szCs w:val="28"/>
                <w:lang w:eastAsia="en-US"/>
              </w:rPr>
              <w:t>тыс. рублей;</w:t>
            </w:r>
          </w:p>
          <w:p w14:paraId="3B8E47ED" w14:textId="482F3880"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2025 г. –</w:t>
            </w:r>
            <w:r w:rsidR="00C666B3" w:rsidRPr="00412BAF">
              <w:rPr>
                <w:rFonts w:ascii="Times New Roman" w:eastAsia="Calibri" w:hAnsi="Times New Roman" w:cs="Times New Roman"/>
                <w:sz w:val="28"/>
                <w:szCs w:val="28"/>
                <w:lang w:eastAsia="en-US"/>
              </w:rPr>
              <w:t xml:space="preserve"> 415 361,46 </w:t>
            </w:r>
            <w:r w:rsidRPr="00412BAF">
              <w:rPr>
                <w:rFonts w:ascii="Times New Roman" w:eastAsia="Calibri" w:hAnsi="Times New Roman" w:cs="Times New Roman"/>
                <w:sz w:val="28"/>
                <w:szCs w:val="28"/>
                <w:lang w:eastAsia="en-US"/>
              </w:rPr>
              <w:t>тыс. рублей;</w:t>
            </w:r>
          </w:p>
          <w:p w14:paraId="5C6A2E68" w14:textId="3335140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lastRenderedPageBreak/>
              <w:t xml:space="preserve">2026 г. – </w:t>
            </w:r>
            <w:r w:rsidR="00695F55" w:rsidRPr="00412BAF">
              <w:rPr>
                <w:rFonts w:ascii="Times New Roman" w:eastAsia="Calibri" w:hAnsi="Times New Roman" w:cs="Times New Roman"/>
                <w:sz w:val="28"/>
                <w:szCs w:val="28"/>
                <w:lang w:eastAsia="en-US"/>
              </w:rPr>
              <w:t>26</w:t>
            </w:r>
            <w:r w:rsidR="00C666B3" w:rsidRPr="00412BAF">
              <w:rPr>
                <w:rFonts w:ascii="Times New Roman" w:eastAsia="Calibri" w:hAnsi="Times New Roman" w:cs="Times New Roman"/>
                <w:sz w:val="28"/>
                <w:szCs w:val="28"/>
                <w:lang w:eastAsia="en-US"/>
              </w:rPr>
              <w:t>3</w:t>
            </w:r>
            <w:r w:rsidR="00695F55" w:rsidRPr="00412BAF">
              <w:rPr>
                <w:rFonts w:ascii="Times New Roman" w:eastAsia="Calibri" w:hAnsi="Times New Roman" w:cs="Times New Roman"/>
                <w:sz w:val="28"/>
                <w:szCs w:val="28"/>
                <w:lang w:eastAsia="en-US"/>
              </w:rPr>
              <w:t xml:space="preserve"> </w:t>
            </w:r>
            <w:r w:rsidR="00C666B3" w:rsidRPr="00412BAF">
              <w:rPr>
                <w:rFonts w:ascii="Times New Roman" w:eastAsia="Calibri" w:hAnsi="Times New Roman" w:cs="Times New Roman"/>
                <w:sz w:val="28"/>
                <w:szCs w:val="28"/>
                <w:lang w:eastAsia="en-US"/>
              </w:rPr>
              <w:t>554</w:t>
            </w:r>
            <w:r w:rsidR="00695F55" w:rsidRPr="00412BAF">
              <w:rPr>
                <w:rFonts w:ascii="Times New Roman" w:eastAsia="Calibri" w:hAnsi="Times New Roman" w:cs="Times New Roman"/>
                <w:sz w:val="28"/>
                <w:szCs w:val="28"/>
                <w:lang w:eastAsia="en-US"/>
              </w:rPr>
              <w:t>,</w:t>
            </w:r>
            <w:r w:rsidR="00C666B3" w:rsidRPr="00412BAF">
              <w:rPr>
                <w:rFonts w:ascii="Times New Roman" w:eastAsia="Calibri" w:hAnsi="Times New Roman" w:cs="Times New Roman"/>
                <w:sz w:val="28"/>
                <w:szCs w:val="28"/>
                <w:lang w:eastAsia="en-US"/>
              </w:rPr>
              <w:t>9</w:t>
            </w:r>
            <w:r w:rsidR="00695F55" w:rsidRPr="00412BAF">
              <w:rPr>
                <w:rFonts w:ascii="Times New Roman" w:eastAsia="Calibri" w:hAnsi="Times New Roman" w:cs="Times New Roman"/>
                <w:sz w:val="28"/>
                <w:szCs w:val="28"/>
                <w:lang w:eastAsia="en-US"/>
              </w:rPr>
              <w:t>0</w:t>
            </w:r>
            <w:r w:rsidRPr="00412BAF">
              <w:rPr>
                <w:rFonts w:ascii="Times New Roman" w:eastAsia="Calibri" w:hAnsi="Times New Roman" w:cs="Times New Roman"/>
                <w:sz w:val="28"/>
                <w:szCs w:val="28"/>
                <w:lang w:eastAsia="en-US"/>
              </w:rPr>
              <w:t xml:space="preserve"> тыс. рублей;</w:t>
            </w:r>
          </w:p>
          <w:p w14:paraId="7083276A" w14:textId="243A9799"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2027 г. –</w:t>
            </w:r>
            <w:r w:rsidR="00C666B3" w:rsidRPr="00412BAF">
              <w:rPr>
                <w:rFonts w:ascii="Times New Roman" w:eastAsia="Calibri" w:hAnsi="Times New Roman" w:cs="Times New Roman"/>
                <w:sz w:val="28"/>
                <w:szCs w:val="28"/>
                <w:lang w:eastAsia="en-US"/>
              </w:rPr>
              <w:t xml:space="preserve"> 427 904,70 </w:t>
            </w:r>
            <w:r w:rsidRPr="00412BAF">
              <w:rPr>
                <w:rFonts w:ascii="Times New Roman" w:eastAsia="Calibri" w:hAnsi="Times New Roman" w:cs="Times New Roman"/>
                <w:sz w:val="28"/>
                <w:szCs w:val="28"/>
                <w:lang w:eastAsia="en-US"/>
              </w:rPr>
              <w:t>тыс. рублей;</w:t>
            </w:r>
          </w:p>
          <w:p w14:paraId="728C1354" w14:textId="71C15F0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2028 г. –</w:t>
            </w:r>
            <w:r w:rsidR="00C666B3" w:rsidRPr="00412BAF">
              <w:rPr>
                <w:rFonts w:ascii="Times New Roman" w:eastAsia="Calibri" w:hAnsi="Times New Roman" w:cs="Times New Roman"/>
                <w:sz w:val="28"/>
                <w:szCs w:val="28"/>
                <w:lang w:eastAsia="en-US"/>
              </w:rPr>
              <w:t xml:space="preserve"> 399 945,50 </w:t>
            </w:r>
            <w:r w:rsidRPr="00412BAF">
              <w:rPr>
                <w:rFonts w:ascii="Times New Roman" w:eastAsia="Calibri" w:hAnsi="Times New Roman" w:cs="Times New Roman"/>
                <w:sz w:val="28"/>
                <w:szCs w:val="28"/>
                <w:lang w:eastAsia="en-US"/>
              </w:rPr>
              <w:t>тыс. рублей;</w:t>
            </w:r>
          </w:p>
          <w:p w14:paraId="02CE6718" w14:textId="227D9133"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413 906,0</w:t>
            </w:r>
            <w:r w:rsidR="00C666B3" w:rsidRPr="00412BAF">
              <w:rPr>
                <w:rFonts w:ascii="Times New Roman" w:eastAsia="Calibri" w:hAnsi="Times New Roman" w:cs="Times New Roman"/>
                <w:sz w:val="28"/>
                <w:szCs w:val="28"/>
                <w:lang w:eastAsia="en-US"/>
              </w:rPr>
              <w:t>0</w:t>
            </w:r>
            <w:r w:rsidRPr="00412BAF">
              <w:rPr>
                <w:rFonts w:ascii="Times New Roman" w:eastAsia="Calibri" w:hAnsi="Times New Roman" w:cs="Times New Roman"/>
                <w:sz w:val="28"/>
                <w:szCs w:val="28"/>
                <w:lang w:eastAsia="en-US"/>
              </w:rPr>
              <w:t xml:space="preserve"> тыс. рублей;</w:t>
            </w:r>
          </w:p>
          <w:p w14:paraId="4355B4A6" w14:textId="4638108B"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422 163,0</w:t>
            </w:r>
            <w:r w:rsidR="00C666B3" w:rsidRPr="00412BAF">
              <w:rPr>
                <w:rFonts w:ascii="Times New Roman" w:eastAsia="Calibri" w:hAnsi="Times New Roman" w:cs="Times New Roman"/>
                <w:sz w:val="28"/>
                <w:szCs w:val="28"/>
                <w:lang w:eastAsia="en-US"/>
              </w:rPr>
              <w:t>0</w:t>
            </w:r>
            <w:r w:rsidRPr="00412BAF">
              <w:rPr>
                <w:rFonts w:ascii="Times New Roman" w:eastAsia="Calibri" w:hAnsi="Times New Roman" w:cs="Times New Roman"/>
                <w:sz w:val="28"/>
                <w:szCs w:val="28"/>
                <w:lang w:eastAsia="en-US"/>
              </w:rPr>
              <w:t xml:space="preserve"> тыс. рублей.</w:t>
            </w:r>
          </w:p>
          <w:p w14:paraId="4A000F3C" w14:textId="235264C8"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Объем финансирования подпрограммы 3 «Повышение безопасности дорожного движения» составляет – </w:t>
            </w:r>
            <w:r w:rsidR="00695F55" w:rsidRPr="00412BAF">
              <w:rPr>
                <w:rFonts w:ascii="Times New Roman" w:eastAsia="Calibri" w:hAnsi="Times New Roman" w:cs="Times New Roman"/>
                <w:sz w:val="28"/>
                <w:szCs w:val="28"/>
                <w:lang w:eastAsia="en-US"/>
              </w:rPr>
              <w:t xml:space="preserve">1 </w:t>
            </w:r>
            <w:r w:rsidR="00C666B3" w:rsidRPr="00412BAF">
              <w:rPr>
                <w:rFonts w:ascii="Times New Roman" w:eastAsia="Calibri" w:hAnsi="Times New Roman" w:cs="Times New Roman"/>
                <w:sz w:val="28"/>
                <w:szCs w:val="28"/>
                <w:lang w:eastAsia="en-US"/>
              </w:rPr>
              <w:t>960</w:t>
            </w:r>
            <w:r w:rsidR="00695F55" w:rsidRPr="00412BAF">
              <w:rPr>
                <w:rFonts w:ascii="Times New Roman" w:eastAsia="Calibri" w:hAnsi="Times New Roman" w:cs="Times New Roman"/>
                <w:sz w:val="28"/>
                <w:szCs w:val="28"/>
                <w:lang w:eastAsia="en-US"/>
              </w:rPr>
              <w:t xml:space="preserve"> </w:t>
            </w:r>
            <w:r w:rsidR="00C666B3" w:rsidRPr="00412BAF">
              <w:rPr>
                <w:rFonts w:ascii="Times New Roman" w:eastAsia="Calibri" w:hAnsi="Times New Roman" w:cs="Times New Roman"/>
                <w:sz w:val="28"/>
                <w:szCs w:val="28"/>
                <w:lang w:eastAsia="en-US"/>
              </w:rPr>
              <w:t>425</w:t>
            </w:r>
            <w:r w:rsidR="00695F55" w:rsidRPr="00412BAF">
              <w:rPr>
                <w:rFonts w:ascii="Times New Roman" w:eastAsia="Calibri" w:hAnsi="Times New Roman" w:cs="Times New Roman"/>
                <w:sz w:val="28"/>
                <w:szCs w:val="28"/>
                <w:lang w:eastAsia="en-US"/>
              </w:rPr>
              <w:t>,</w:t>
            </w:r>
            <w:r w:rsidR="00C666B3" w:rsidRPr="00412BAF">
              <w:rPr>
                <w:rFonts w:ascii="Times New Roman" w:eastAsia="Calibri" w:hAnsi="Times New Roman" w:cs="Times New Roman"/>
                <w:sz w:val="28"/>
                <w:szCs w:val="28"/>
                <w:lang w:eastAsia="en-US"/>
              </w:rPr>
              <w:t>11</w:t>
            </w:r>
            <w:r w:rsidRPr="00412BAF">
              <w:rPr>
                <w:rFonts w:ascii="Times New Roman" w:eastAsia="Calibri" w:hAnsi="Times New Roman" w:cs="Times New Roman"/>
                <w:sz w:val="28"/>
                <w:szCs w:val="28"/>
                <w:lang w:eastAsia="en-US"/>
              </w:rPr>
              <w:t xml:space="preserve"> тыс. рублей, в том числе по годам: </w:t>
            </w:r>
          </w:p>
          <w:p w14:paraId="7F5553D9" w14:textId="2630BD9E"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2024 г. – </w:t>
            </w:r>
            <w:r w:rsidR="00695F55" w:rsidRPr="00412BAF">
              <w:rPr>
                <w:rFonts w:ascii="Times New Roman" w:eastAsia="Calibri" w:hAnsi="Times New Roman" w:cs="Times New Roman"/>
                <w:sz w:val="28"/>
                <w:szCs w:val="28"/>
                <w:lang w:eastAsia="en-US"/>
              </w:rPr>
              <w:t>187 069,00</w:t>
            </w:r>
            <w:r w:rsidRPr="00412BAF">
              <w:rPr>
                <w:rFonts w:ascii="Times New Roman" w:eastAsia="Calibri" w:hAnsi="Times New Roman" w:cs="Times New Roman"/>
                <w:sz w:val="28"/>
                <w:szCs w:val="28"/>
                <w:lang w:eastAsia="en-US"/>
              </w:rPr>
              <w:t xml:space="preserve"> тыс. рублей;</w:t>
            </w:r>
          </w:p>
          <w:p w14:paraId="077EB0FC" w14:textId="7A71338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2025 г. –</w:t>
            </w:r>
            <w:r w:rsidR="00C666B3" w:rsidRPr="00412BAF">
              <w:rPr>
                <w:rFonts w:ascii="Times New Roman" w:eastAsia="Calibri" w:hAnsi="Times New Roman" w:cs="Times New Roman"/>
                <w:sz w:val="28"/>
                <w:szCs w:val="28"/>
                <w:lang w:eastAsia="en-US"/>
              </w:rPr>
              <w:t xml:space="preserve"> 304 523,42 </w:t>
            </w:r>
            <w:r w:rsidRPr="00412BAF">
              <w:rPr>
                <w:rFonts w:ascii="Times New Roman" w:eastAsia="Calibri" w:hAnsi="Times New Roman" w:cs="Times New Roman"/>
                <w:sz w:val="28"/>
                <w:szCs w:val="28"/>
                <w:lang w:eastAsia="en-US"/>
              </w:rPr>
              <w:t>тыс. рублей;</w:t>
            </w:r>
          </w:p>
          <w:p w14:paraId="22585E7C" w14:textId="0A8AB761"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2026 г. –</w:t>
            </w:r>
            <w:r w:rsidR="00C666B3" w:rsidRPr="00412BAF">
              <w:rPr>
                <w:rFonts w:ascii="Times New Roman" w:eastAsia="Calibri" w:hAnsi="Times New Roman" w:cs="Times New Roman"/>
                <w:sz w:val="28"/>
                <w:szCs w:val="28"/>
                <w:lang w:eastAsia="en-US"/>
              </w:rPr>
              <w:t xml:space="preserve"> 374 291,70 </w:t>
            </w:r>
            <w:r w:rsidRPr="00412BAF">
              <w:rPr>
                <w:rFonts w:ascii="Times New Roman" w:eastAsia="Calibri" w:hAnsi="Times New Roman" w:cs="Times New Roman"/>
                <w:sz w:val="28"/>
                <w:szCs w:val="28"/>
                <w:lang w:eastAsia="en-US"/>
              </w:rPr>
              <w:t>тыс. рублей;</w:t>
            </w:r>
          </w:p>
          <w:p w14:paraId="332D7199" w14:textId="2ED5F4FF"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2027 г. –</w:t>
            </w:r>
            <w:r w:rsidR="00C666B3" w:rsidRPr="00412BAF">
              <w:rPr>
                <w:rFonts w:ascii="Times New Roman" w:eastAsia="Calibri" w:hAnsi="Times New Roman" w:cs="Times New Roman"/>
                <w:sz w:val="28"/>
                <w:szCs w:val="28"/>
                <w:lang w:eastAsia="en-US"/>
              </w:rPr>
              <w:t xml:space="preserve"> 345 247,00 </w:t>
            </w:r>
            <w:r w:rsidRPr="00412BAF">
              <w:rPr>
                <w:rFonts w:ascii="Times New Roman" w:eastAsia="Calibri" w:hAnsi="Times New Roman" w:cs="Times New Roman"/>
                <w:sz w:val="28"/>
                <w:szCs w:val="28"/>
                <w:lang w:eastAsia="en-US"/>
              </w:rPr>
              <w:t>тыс. рублей;</w:t>
            </w:r>
          </w:p>
          <w:p w14:paraId="716BB70C" w14:textId="353A8E9B"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2028 г. –</w:t>
            </w:r>
            <w:r w:rsidR="00C666B3" w:rsidRPr="00412BAF">
              <w:rPr>
                <w:rFonts w:ascii="Times New Roman" w:eastAsia="Calibri" w:hAnsi="Times New Roman" w:cs="Times New Roman"/>
                <w:sz w:val="28"/>
                <w:szCs w:val="28"/>
                <w:lang w:eastAsia="en-US"/>
              </w:rPr>
              <w:t xml:space="preserve"> 346 156,00 </w:t>
            </w:r>
            <w:r w:rsidRPr="00412BAF">
              <w:rPr>
                <w:rFonts w:ascii="Times New Roman" w:eastAsia="Calibri" w:hAnsi="Times New Roman" w:cs="Times New Roman"/>
                <w:sz w:val="28"/>
                <w:szCs w:val="28"/>
                <w:lang w:eastAsia="en-US"/>
              </w:rPr>
              <w:t>тыс. рублей;</w:t>
            </w:r>
          </w:p>
          <w:p w14:paraId="4C5A379A" w14:textId="20E95BEC"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2029 г. – 201 569,0</w:t>
            </w:r>
            <w:r w:rsidR="00C666B3" w:rsidRPr="00412BAF">
              <w:rPr>
                <w:rFonts w:ascii="Times New Roman" w:eastAsia="Calibri" w:hAnsi="Times New Roman" w:cs="Times New Roman"/>
                <w:sz w:val="28"/>
                <w:szCs w:val="28"/>
                <w:lang w:eastAsia="en-US"/>
              </w:rPr>
              <w:t>0</w:t>
            </w:r>
            <w:r w:rsidRPr="00412BAF">
              <w:rPr>
                <w:rFonts w:ascii="Times New Roman" w:eastAsia="Calibri" w:hAnsi="Times New Roman" w:cs="Times New Roman"/>
                <w:sz w:val="28"/>
                <w:szCs w:val="28"/>
                <w:lang w:eastAsia="en-US"/>
              </w:rPr>
              <w:t xml:space="preserve"> тыс. рублей;</w:t>
            </w:r>
          </w:p>
          <w:p w14:paraId="3C13EC88" w14:textId="33783A36"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2030 г. – 201 569,</w:t>
            </w:r>
            <w:r w:rsidR="00C666B3" w:rsidRPr="00412BAF">
              <w:rPr>
                <w:rFonts w:ascii="Times New Roman" w:eastAsia="Calibri" w:hAnsi="Times New Roman" w:cs="Times New Roman"/>
                <w:sz w:val="28"/>
                <w:szCs w:val="28"/>
                <w:lang w:eastAsia="en-US"/>
              </w:rPr>
              <w:t>0</w:t>
            </w:r>
            <w:r w:rsidRPr="00412BAF">
              <w:rPr>
                <w:rFonts w:ascii="Times New Roman" w:eastAsia="Calibri" w:hAnsi="Times New Roman" w:cs="Times New Roman"/>
                <w:sz w:val="28"/>
                <w:szCs w:val="28"/>
                <w:lang w:eastAsia="en-US"/>
              </w:rPr>
              <w:t>0 тыс. рублей.</w:t>
            </w:r>
          </w:p>
          <w:p w14:paraId="4A10CC84" w14:textId="73DE47C0"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w:t>
            </w:r>
            <w:r w:rsidR="00843581" w:rsidRPr="00412BAF">
              <w:rPr>
                <w:rFonts w:ascii="Times New Roman" w:eastAsia="Calibri" w:hAnsi="Times New Roman" w:cs="Times New Roman"/>
                <w:sz w:val="28"/>
                <w:szCs w:val="28"/>
                <w:lang w:eastAsia="en-US"/>
              </w:rPr>
              <w:t>жета и внебюджетных источников.</w:t>
            </w:r>
            <w:r w:rsidRPr="00412BAF">
              <w:rPr>
                <w:rFonts w:ascii="Times New Roman" w:eastAsia="Calibri" w:hAnsi="Times New Roman" w:cs="Times New Roman"/>
                <w:sz w:val="28"/>
                <w:szCs w:val="28"/>
                <w:lang w:eastAsia="en-US"/>
              </w:rPr>
              <w:t>;</w:t>
            </w:r>
          </w:p>
        </w:tc>
      </w:tr>
      <w:tr w:rsidR="00B73174" w:rsidRPr="00412BAF" w14:paraId="0BE24642" w14:textId="77777777" w:rsidTr="00B73174">
        <w:tc>
          <w:tcPr>
            <w:tcW w:w="3118" w:type="dxa"/>
            <w:tcBorders>
              <w:top w:val="nil"/>
              <w:left w:val="nil"/>
              <w:bottom w:val="nil"/>
              <w:right w:val="nil"/>
            </w:tcBorders>
          </w:tcPr>
          <w:p w14:paraId="0D847FC5" w14:textId="77777777" w:rsidR="00B73174" w:rsidRPr="00412BAF" w:rsidRDefault="00B73174" w:rsidP="002C5100">
            <w:pPr>
              <w:pStyle w:val="ConsPlusNormal"/>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lastRenderedPageBreak/>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14:paraId="2F265DB1" w14:textId="77777777" w:rsidR="00B73174" w:rsidRPr="00412BAF" w:rsidRDefault="00B73174" w:rsidP="002C5100">
            <w:pPr>
              <w:pStyle w:val="ConsPlusNormal"/>
              <w:jc w:val="center"/>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w:t>
            </w:r>
          </w:p>
        </w:tc>
        <w:tc>
          <w:tcPr>
            <w:tcW w:w="6810" w:type="dxa"/>
            <w:tcBorders>
              <w:top w:val="nil"/>
              <w:left w:val="nil"/>
              <w:bottom w:val="nil"/>
              <w:right w:val="nil"/>
            </w:tcBorders>
          </w:tcPr>
          <w:p w14:paraId="6DE52C52" w14:textId="20D4ECA2" w:rsidR="00B73174" w:rsidRPr="00412BAF" w:rsidRDefault="00B73174" w:rsidP="002C5100">
            <w:pPr>
              <w:pStyle w:val="ConsPlusNormal"/>
              <w:ind w:firstLine="0"/>
              <w:rPr>
                <w:rFonts w:ascii="Times New Roman" w:eastAsia="Calibri" w:hAnsi="Times New Roman" w:cs="Times New Roman"/>
                <w:sz w:val="28"/>
                <w:szCs w:val="28"/>
                <w:lang w:eastAsia="en-US"/>
              </w:rPr>
            </w:pPr>
            <w:r w:rsidRPr="00412BAF">
              <w:rPr>
                <w:rFonts w:ascii="Times New Roman" w:eastAsia="Calibri" w:hAnsi="Times New Roman" w:cs="Times New Roman"/>
                <w:sz w:val="28"/>
                <w:szCs w:val="28"/>
                <w:lang w:eastAsia="en-US"/>
              </w:rPr>
              <w:t xml:space="preserve">Программа разработана в соответствии с целями и задачами, установленными </w:t>
            </w:r>
            <w:hyperlink r:id="rId8">
              <w:r w:rsidRPr="00412BAF">
                <w:rPr>
                  <w:rFonts w:ascii="Times New Roman" w:eastAsia="Calibri" w:hAnsi="Times New Roman" w:cs="Times New Roman"/>
                  <w:sz w:val="28"/>
                  <w:szCs w:val="28"/>
                  <w:lang w:eastAsia="en-US"/>
                </w:rPr>
                <w:t>Указом</w:t>
              </w:r>
            </w:hyperlink>
            <w:r w:rsidRPr="00412BAF">
              <w:rPr>
                <w:rFonts w:ascii="Times New Roman" w:eastAsia="Calibri" w:hAnsi="Times New Roman" w:cs="Times New Roman"/>
                <w:sz w:val="28"/>
                <w:szCs w:val="28"/>
                <w:lang w:eastAsia="en-US"/>
              </w:rPr>
              <w:t xml:space="preserve"> Президента Российс</w:t>
            </w:r>
            <w:r w:rsidR="00695F55" w:rsidRPr="00412BAF">
              <w:rPr>
                <w:rFonts w:ascii="Times New Roman" w:eastAsia="Calibri" w:hAnsi="Times New Roman" w:cs="Times New Roman"/>
                <w:sz w:val="28"/>
                <w:szCs w:val="28"/>
                <w:lang w:eastAsia="en-US"/>
              </w:rPr>
              <w:t>кой Федерации от 7 мая 2018 г. №</w:t>
            </w:r>
            <w:r w:rsidRPr="00412BAF">
              <w:rPr>
                <w:rFonts w:ascii="Times New Roman" w:eastAsia="Calibri" w:hAnsi="Times New Roman" w:cs="Times New Roman"/>
                <w:sz w:val="28"/>
                <w:szCs w:val="28"/>
                <w:lang w:eastAsia="en-US"/>
              </w:rPr>
              <w:t xml:space="preserve"> 204 «О национальных целях и стратегических задачах развития Российской Федерации на период до 2024 года», </w:t>
            </w:r>
            <w:r w:rsidR="00525A85" w:rsidRPr="00412BAF">
              <w:rPr>
                <w:rFonts w:ascii="Times New Roman" w:eastAsia="Calibri" w:hAnsi="Times New Roman" w:cs="Times New Roman"/>
                <w:sz w:val="28"/>
                <w:szCs w:val="28"/>
                <w:lang w:eastAsia="en-US"/>
              </w:rPr>
              <w:t>Указом Президента Российской Федерации от 7</w:t>
            </w:r>
            <w:r w:rsidR="008C3AF9" w:rsidRPr="00412BAF">
              <w:rPr>
                <w:rFonts w:ascii="Times New Roman" w:eastAsia="Calibri" w:hAnsi="Times New Roman" w:cs="Times New Roman"/>
                <w:sz w:val="28"/>
                <w:szCs w:val="28"/>
                <w:lang w:eastAsia="en-US"/>
              </w:rPr>
              <w:t xml:space="preserve"> мая </w:t>
            </w:r>
            <w:r w:rsidR="00525A85" w:rsidRPr="00412BAF">
              <w:rPr>
                <w:rFonts w:ascii="Times New Roman" w:eastAsia="Calibri" w:hAnsi="Times New Roman" w:cs="Times New Roman"/>
                <w:sz w:val="28"/>
                <w:szCs w:val="28"/>
                <w:lang w:eastAsia="en-US"/>
              </w:rPr>
              <w:t xml:space="preserve">2024 г. № 309 «О национальных целях развития Российской Федерации на период до 2030 года и на перспективу до 2036 года» </w:t>
            </w:r>
            <w:r w:rsidR="00695F55" w:rsidRPr="00412BAF">
              <w:rPr>
                <w:rFonts w:ascii="Times New Roman" w:eastAsia="Calibri" w:hAnsi="Times New Roman" w:cs="Times New Roman"/>
                <w:sz w:val="28"/>
                <w:szCs w:val="28"/>
                <w:lang w:eastAsia="en-US"/>
              </w:rPr>
              <w:t>национальн</w:t>
            </w:r>
            <w:r w:rsidR="00A17D5A" w:rsidRPr="00412BAF">
              <w:rPr>
                <w:rFonts w:ascii="Times New Roman" w:eastAsia="Calibri" w:hAnsi="Times New Roman" w:cs="Times New Roman"/>
                <w:sz w:val="28"/>
                <w:szCs w:val="28"/>
                <w:lang w:eastAsia="en-US"/>
              </w:rPr>
              <w:t>ого</w:t>
            </w:r>
            <w:r w:rsidR="00695F55" w:rsidRPr="00412BAF">
              <w:rPr>
                <w:rFonts w:ascii="Times New Roman" w:eastAsia="Calibri" w:hAnsi="Times New Roman" w:cs="Times New Roman"/>
                <w:sz w:val="28"/>
                <w:szCs w:val="28"/>
                <w:lang w:eastAsia="en-US"/>
              </w:rPr>
              <w:t xml:space="preserve"> проект</w:t>
            </w:r>
            <w:r w:rsidR="00A17D5A" w:rsidRPr="00412BAF">
              <w:rPr>
                <w:rFonts w:ascii="Times New Roman" w:eastAsia="Calibri" w:hAnsi="Times New Roman" w:cs="Times New Roman"/>
                <w:sz w:val="28"/>
                <w:szCs w:val="28"/>
                <w:lang w:eastAsia="en-US"/>
              </w:rPr>
              <w:t>а</w:t>
            </w:r>
            <w:r w:rsidR="00695F55" w:rsidRPr="00412BAF">
              <w:rPr>
                <w:rFonts w:ascii="Times New Roman" w:eastAsia="Calibri" w:hAnsi="Times New Roman" w:cs="Times New Roman"/>
                <w:sz w:val="28"/>
                <w:szCs w:val="28"/>
                <w:lang w:eastAsia="en-US"/>
              </w:rPr>
              <w:t xml:space="preserve"> «Инфраструктура для жизни»</w:t>
            </w:r>
            <w:r w:rsidRPr="00412BAF">
              <w:rPr>
                <w:rFonts w:ascii="Times New Roman" w:eastAsia="Calibri" w:hAnsi="Times New Roman" w:cs="Times New Roman"/>
                <w:sz w:val="28"/>
                <w:szCs w:val="28"/>
                <w:lang w:eastAsia="en-US"/>
              </w:rPr>
              <w:t xml:space="preserve">, </w:t>
            </w:r>
            <w:hyperlink r:id="rId9">
              <w:r w:rsidRPr="00412BAF">
                <w:rPr>
                  <w:rFonts w:ascii="Times New Roman" w:eastAsia="Calibri" w:hAnsi="Times New Roman" w:cs="Times New Roman"/>
                  <w:sz w:val="28"/>
                  <w:szCs w:val="28"/>
                  <w:lang w:eastAsia="en-US"/>
                </w:rPr>
                <w:t>распоряжением</w:t>
              </w:r>
            </w:hyperlink>
            <w:r w:rsidRPr="00412BAF">
              <w:rPr>
                <w:rFonts w:ascii="Times New Roman" w:eastAsia="Calibri" w:hAnsi="Times New Roman" w:cs="Times New Roman"/>
                <w:sz w:val="28"/>
                <w:szCs w:val="28"/>
                <w:lang w:eastAsia="en-US"/>
              </w:rPr>
              <w:t xml:space="preserve"> Правительства РФ от 27 нояб</w:t>
            </w:r>
            <w:r w:rsidR="00695F55" w:rsidRPr="00412BAF">
              <w:rPr>
                <w:rFonts w:ascii="Times New Roman" w:eastAsia="Calibri" w:hAnsi="Times New Roman" w:cs="Times New Roman"/>
                <w:sz w:val="28"/>
                <w:szCs w:val="28"/>
                <w:lang w:eastAsia="en-US"/>
              </w:rPr>
              <w:t>ря 2021 г. №</w:t>
            </w:r>
            <w:r w:rsidRPr="00412BAF">
              <w:rPr>
                <w:rFonts w:ascii="Times New Roman" w:eastAsia="Calibri" w:hAnsi="Times New Roman" w:cs="Times New Roman"/>
                <w:sz w:val="28"/>
                <w:szCs w:val="28"/>
                <w:lang w:eastAsia="en-US"/>
              </w:rPr>
              <w:t xml:space="preserve"> 3363-р «О Транспортной стратегии Российской Федерации до 2030 года с прогнозом на период до 2035 года», </w:t>
            </w:r>
            <w:hyperlink r:id="rId10">
              <w:r w:rsidRPr="00412BAF">
                <w:rPr>
                  <w:rFonts w:ascii="Times New Roman" w:eastAsia="Calibri" w:hAnsi="Times New Roman" w:cs="Times New Roman"/>
                  <w:sz w:val="28"/>
                  <w:szCs w:val="28"/>
                  <w:lang w:eastAsia="en-US"/>
                </w:rPr>
                <w:t>распоряжением</w:t>
              </w:r>
            </w:hyperlink>
            <w:r w:rsidRPr="00412BAF">
              <w:rPr>
                <w:rFonts w:ascii="Times New Roman" w:eastAsia="Calibri" w:hAnsi="Times New Roman" w:cs="Times New Roman"/>
                <w:sz w:val="28"/>
                <w:szCs w:val="28"/>
                <w:lang w:eastAsia="en-US"/>
              </w:rPr>
              <w:t xml:space="preserve"> Правительства Российской Федерации от 8 января 2018 г. </w:t>
            </w:r>
            <w:r w:rsidR="008C3AF9" w:rsidRPr="00412BAF">
              <w:rPr>
                <w:rFonts w:ascii="Times New Roman" w:eastAsia="Calibri" w:hAnsi="Times New Roman" w:cs="Times New Roman"/>
                <w:sz w:val="28"/>
                <w:szCs w:val="28"/>
                <w:lang w:eastAsia="en-US"/>
              </w:rPr>
              <w:t>№</w:t>
            </w:r>
            <w:r w:rsidRPr="00412BAF">
              <w:rPr>
                <w:rFonts w:ascii="Times New Roman" w:eastAsia="Calibri" w:hAnsi="Times New Roman" w:cs="Times New Roman"/>
                <w:sz w:val="28"/>
                <w:szCs w:val="28"/>
                <w:lang w:eastAsia="en-US"/>
              </w:rPr>
              <w:t xml:space="preserve"> 1-р «Об утверждении Стратегии безопасности дорожного движения в Российской Федерации на 2018 - 2024 годы».»</w:t>
            </w:r>
            <w:r w:rsidR="000D058B" w:rsidRPr="00412BAF">
              <w:rPr>
                <w:rFonts w:ascii="Times New Roman" w:eastAsia="Calibri" w:hAnsi="Times New Roman" w:cs="Times New Roman"/>
                <w:sz w:val="28"/>
                <w:szCs w:val="28"/>
                <w:lang w:eastAsia="en-US"/>
              </w:rPr>
              <w:t>;</w:t>
            </w:r>
          </w:p>
        </w:tc>
      </w:tr>
    </w:tbl>
    <w:p w14:paraId="4FC34C45" w14:textId="51E3DD9E" w:rsidR="005105B0" w:rsidRPr="00412BAF" w:rsidRDefault="005105B0" w:rsidP="002C5100">
      <w:pPr>
        <w:autoSpaceDE w:val="0"/>
        <w:autoSpaceDN w:val="0"/>
        <w:adjustRightInd w:val="0"/>
        <w:ind w:firstLine="0"/>
        <w:jc w:val="left"/>
        <w:rPr>
          <w:rFonts w:ascii="Times New Roman" w:hAnsi="Times New Roman"/>
          <w:sz w:val="28"/>
          <w:szCs w:val="28"/>
        </w:rPr>
        <w:sectPr w:rsidR="005105B0" w:rsidRPr="00412BAF" w:rsidSect="00C26D8A">
          <w:headerReference w:type="default" r:id="rId11"/>
          <w:pgSz w:w="11906" w:h="16838"/>
          <w:pgMar w:top="1134" w:right="567" w:bottom="1134" w:left="1134" w:header="708" w:footer="708" w:gutter="0"/>
          <w:cols w:space="708"/>
          <w:docGrid w:linePitch="360"/>
        </w:sectPr>
      </w:pPr>
    </w:p>
    <w:p w14:paraId="7FDC01A4" w14:textId="5BD6EE8B" w:rsidR="00695F55" w:rsidRPr="00412BAF" w:rsidRDefault="00695F55" w:rsidP="002C5100">
      <w:pPr>
        <w:pStyle w:val="ConsPlusNonformat"/>
        <w:rPr>
          <w:rFonts w:ascii="Times New Roman" w:hAnsi="Times New Roman" w:cs="Times New Roman"/>
          <w:sz w:val="28"/>
          <w:szCs w:val="28"/>
        </w:rPr>
      </w:pPr>
    </w:p>
    <w:p w14:paraId="0A4E5323" w14:textId="4D127B2B" w:rsidR="000E2ACC" w:rsidRPr="00412BAF" w:rsidRDefault="00042DB9" w:rsidP="008C3AF9">
      <w:pPr>
        <w:pStyle w:val="a3"/>
        <w:numPr>
          <w:ilvl w:val="0"/>
          <w:numId w:val="39"/>
        </w:numPr>
        <w:spacing w:line="360" w:lineRule="atLeast"/>
        <w:ind w:left="0" w:firstLine="567"/>
        <w:jc w:val="left"/>
        <w:rPr>
          <w:rFonts w:ascii="Times New Roman" w:hAnsi="Times New Roman"/>
          <w:sz w:val="28"/>
          <w:szCs w:val="28"/>
        </w:rPr>
      </w:pPr>
      <w:r w:rsidRPr="00412BAF">
        <w:rPr>
          <w:rFonts w:ascii="Times New Roman" w:hAnsi="Times New Roman"/>
          <w:sz w:val="28"/>
          <w:szCs w:val="28"/>
        </w:rPr>
        <w:t xml:space="preserve">приложение № 1 к </w:t>
      </w:r>
      <w:r w:rsidR="00593AEC" w:rsidRPr="00412BAF">
        <w:rPr>
          <w:rFonts w:ascii="Times New Roman" w:hAnsi="Times New Roman"/>
          <w:sz w:val="28"/>
          <w:szCs w:val="28"/>
        </w:rPr>
        <w:t>П</w:t>
      </w:r>
      <w:r w:rsidRPr="00412BAF">
        <w:rPr>
          <w:rFonts w:ascii="Times New Roman" w:hAnsi="Times New Roman"/>
          <w:sz w:val="28"/>
          <w:szCs w:val="28"/>
        </w:rPr>
        <w:t>рограмме изложить в следующей редакции:</w:t>
      </w:r>
    </w:p>
    <w:p w14:paraId="24BEF6E5" w14:textId="51928194" w:rsidR="00890F56" w:rsidRPr="00412BAF" w:rsidRDefault="00890F56" w:rsidP="002C5100">
      <w:pPr>
        <w:pStyle w:val="a3"/>
        <w:spacing w:line="360" w:lineRule="atLeast"/>
        <w:ind w:firstLine="0"/>
        <w:jc w:val="left"/>
        <w:rPr>
          <w:rFonts w:ascii="Times New Roman" w:hAnsi="Times New Roman"/>
          <w:sz w:val="28"/>
          <w:szCs w:val="28"/>
        </w:rPr>
      </w:pPr>
      <w:r w:rsidRPr="00412BAF">
        <w:rPr>
          <w:rFonts w:ascii="Times New Roman" w:hAnsi="Times New Roman"/>
          <w:sz w:val="28"/>
          <w:szCs w:val="28"/>
        </w:rPr>
        <w:t>«</w:t>
      </w:r>
    </w:p>
    <w:tbl>
      <w:tblPr>
        <w:tblW w:w="15735" w:type="dxa"/>
        <w:tblLayout w:type="fixed"/>
        <w:tblLook w:val="04A0" w:firstRow="1" w:lastRow="0" w:firstColumn="1" w:lastColumn="0" w:noHBand="0" w:noVBand="1"/>
      </w:tblPr>
      <w:tblGrid>
        <w:gridCol w:w="721"/>
        <w:gridCol w:w="1271"/>
        <w:gridCol w:w="1043"/>
        <w:gridCol w:w="779"/>
        <w:gridCol w:w="762"/>
        <w:gridCol w:w="762"/>
        <w:gridCol w:w="762"/>
        <w:gridCol w:w="762"/>
        <w:gridCol w:w="762"/>
        <w:gridCol w:w="736"/>
        <w:gridCol w:w="762"/>
        <w:gridCol w:w="1762"/>
        <w:gridCol w:w="1732"/>
        <w:gridCol w:w="1898"/>
        <w:gridCol w:w="1221"/>
      </w:tblGrid>
      <w:tr w:rsidR="00F4069F" w:rsidRPr="00412BAF" w14:paraId="0E20381B" w14:textId="77777777" w:rsidTr="00F4069F">
        <w:trPr>
          <w:trHeight w:val="1185"/>
        </w:trPr>
        <w:tc>
          <w:tcPr>
            <w:tcW w:w="15735" w:type="dxa"/>
            <w:gridSpan w:val="15"/>
            <w:tcBorders>
              <w:top w:val="nil"/>
              <w:left w:val="nil"/>
              <w:bottom w:val="nil"/>
              <w:right w:val="nil"/>
            </w:tcBorders>
            <w:shd w:val="clear" w:color="auto" w:fill="auto"/>
            <w:vAlign w:val="center"/>
            <w:hideMark/>
          </w:tcPr>
          <w:p w14:paraId="078B82A9" w14:textId="77777777" w:rsidR="00F4069F" w:rsidRPr="00412BAF" w:rsidRDefault="00F4069F" w:rsidP="00F4069F">
            <w:pPr>
              <w:ind w:firstLine="0"/>
              <w:jc w:val="center"/>
              <w:rPr>
                <w:rFonts w:ascii="Times New Roman" w:hAnsi="Times New Roman"/>
                <w:color w:val="000000"/>
              </w:rPr>
            </w:pPr>
            <w:bookmarkStart w:id="0" w:name="RANGE!B1:P44"/>
            <w:r w:rsidRPr="00412BAF">
              <w:rPr>
                <w:rFonts w:ascii="Times New Roman" w:hAnsi="Times New Roman"/>
                <w:color w:val="000000"/>
              </w:rPr>
              <w:t>ПОКАЗАТЕЛИ</w:t>
            </w:r>
            <w:r w:rsidRPr="00412BAF">
              <w:rPr>
                <w:rFonts w:ascii="Times New Roman" w:hAnsi="Times New Roman"/>
                <w:color w:val="000000"/>
              </w:rPr>
              <w:br/>
              <w:t xml:space="preserve">                 государственной программы Республики Тыва</w:t>
            </w:r>
            <w:r w:rsidRPr="00412BAF">
              <w:rPr>
                <w:rFonts w:ascii="Times New Roman" w:hAnsi="Times New Roman"/>
                <w:color w:val="000000"/>
              </w:rPr>
              <w:br/>
              <w:t xml:space="preserve">               "Развитие транспортной системы Республики Тыва"</w:t>
            </w:r>
            <w:r w:rsidRPr="00412BAF">
              <w:rPr>
                <w:rFonts w:ascii="Times New Roman" w:hAnsi="Times New Roman"/>
                <w:color w:val="000000"/>
              </w:rPr>
              <w:br/>
              <w:t xml:space="preserve">                              </w:t>
            </w:r>
            <w:bookmarkEnd w:id="0"/>
          </w:p>
        </w:tc>
      </w:tr>
      <w:tr w:rsidR="00F4069F" w:rsidRPr="00412BAF" w14:paraId="4861E5A8" w14:textId="77777777" w:rsidTr="00F4069F">
        <w:trPr>
          <w:trHeight w:val="300"/>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52BD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N п/п</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EB9C2" w14:textId="77777777" w:rsidR="00F4069F" w:rsidRPr="00412BAF" w:rsidRDefault="00412BAF" w:rsidP="00F4069F">
            <w:pPr>
              <w:ind w:firstLine="0"/>
              <w:jc w:val="center"/>
              <w:rPr>
                <w:rFonts w:ascii="Times New Roman" w:hAnsi="Times New Roman"/>
                <w:sz w:val="16"/>
                <w:szCs w:val="16"/>
              </w:rPr>
            </w:pPr>
            <w:hyperlink r:id="rId12" w:anchor="RANGE!P543" w:history="1">
              <w:r w:rsidR="00F4069F" w:rsidRPr="00412BAF">
                <w:rPr>
                  <w:rFonts w:ascii="Times New Roman" w:hAnsi="Times New Roman"/>
                  <w:sz w:val="16"/>
                  <w:szCs w:val="16"/>
                </w:rPr>
                <w:t>Наименование показателя</w:t>
              </w:r>
            </w:hyperlink>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9103C" w14:textId="77777777" w:rsidR="00F4069F" w:rsidRPr="00412BAF" w:rsidRDefault="00412BAF" w:rsidP="00F4069F">
            <w:pPr>
              <w:ind w:firstLine="0"/>
              <w:jc w:val="center"/>
              <w:rPr>
                <w:rFonts w:ascii="Times New Roman" w:hAnsi="Times New Roman"/>
                <w:sz w:val="16"/>
                <w:szCs w:val="16"/>
              </w:rPr>
            </w:pPr>
            <w:hyperlink r:id="rId13" w:history="1">
              <w:r w:rsidR="00F4069F" w:rsidRPr="00412BAF">
                <w:rPr>
                  <w:rFonts w:ascii="Times New Roman" w:hAnsi="Times New Roman"/>
                  <w:sz w:val="16"/>
                  <w:szCs w:val="16"/>
                </w:rPr>
                <w:t>Единица измерения (по ОКЕИ)</w:t>
              </w:r>
            </w:hyperlink>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08F96" w14:textId="77777777" w:rsidR="00F4069F" w:rsidRPr="00412BAF" w:rsidRDefault="00412BAF" w:rsidP="00F4069F">
            <w:pPr>
              <w:ind w:firstLine="0"/>
              <w:jc w:val="center"/>
              <w:rPr>
                <w:rFonts w:ascii="Times New Roman" w:hAnsi="Times New Roman"/>
                <w:sz w:val="16"/>
                <w:szCs w:val="16"/>
              </w:rPr>
            </w:pPr>
            <w:hyperlink r:id="rId14" w:anchor="RANGE!P544" w:history="1">
              <w:r w:rsidR="00F4069F" w:rsidRPr="00412BAF">
                <w:rPr>
                  <w:rFonts w:ascii="Times New Roman" w:hAnsi="Times New Roman"/>
                  <w:sz w:val="16"/>
                  <w:szCs w:val="16"/>
                </w:rPr>
                <w:t>Базовое значение</w:t>
              </w:r>
            </w:hyperlink>
          </w:p>
        </w:tc>
        <w:tc>
          <w:tcPr>
            <w:tcW w:w="5308" w:type="dxa"/>
            <w:gridSpan w:val="7"/>
            <w:tcBorders>
              <w:top w:val="single" w:sz="4" w:space="0" w:color="auto"/>
              <w:left w:val="nil"/>
              <w:bottom w:val="single" w:sz="4" w:space="0" w:color="auto"/>
              <w:right w:val="single" w:sz="4" w:space="0" w:color="000000"/>
            </w:tcBorders>
            <w:shd w:val="clear" w:color="auto" w:fill="auto"/>
            <w:vAlign w:val="center"/>
            <w:hideMark/>
          </w:tcPr>
          <w:p w14:paraId="40B1336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Период, год</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DBBF3" w14:textId="77777777" w:rsidR="00F4069F" w:rsidRPr="00412BAF" w:rsidRDefault="00412BAF" w:rsidP="00F4069F">
            <w:pPr>
              <w:ind w:firstLine="0"/>
              <w:jc w:val="center"/>
              <w:rPr>
                <w:rFonts w:ascii="Times New Roman" w:hAnsi="Times New Roman"/>
                <w:sz w:val="16"/>
                <w:szCs w:val="16"/>
              </w:rPr>
            </w:pPr>
            <w:hyperlink r:id="rId15" w:anchor="RANGE!P545" w:history="1">
              <w:r w:rsidR="00F4069F" w:rsidRPr="00412BAF">
                <w:rPr>
                  <w:rFonts w:ascii="Times New Roman" w:hAnsi="Times New Roman"/>
                  <w:sz w:val="16"/>
                  <w:szCs w:val="16"/>
                </w:rPr>
                <w:t>Документ</w:t>
              </w:r>
            </w:hyperlink>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048B2" w14:textId="77777777" w:rsidR="00F4069F" w:rsidRPr="00412BAF" w:rsidRDefault="00412BAF" w:rsidP="00F4069F">
            <w:pPr>
              <w:ind w:firstLine="0"/>
              <w:jc w:val="center"/>
              <w:rPr>
                <w:rFonts w:ascii="Times New Roman" w:hAnsi="Times New Roman"/>
                <w:sz w:val="16"/>
                <w:szCs w:val="16"/>
              </w:rPr>
            </w:pPr>
            <w:hyperlink r:id="rId16" w:anchor="RANGE!P546" w:history="1">
              <w:r w:rsidR="00F4069F" w:rsidRPr="00412BAF">
                <w:rPr>
                  <w:rFonts w:ascii="Times New Roman" w:hAnsi="Times New Roman"/>
                  <w:sz w:val="16"/>
                  <w:szCs w:val="16"/>
                </w:rPr>
                <w:t>Ответственный за достижение показателя</w:t>
              </w:r>
            </w:hyperlink>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1B252" w14:textId="77777777" w:rsidR="00F4069F" w:rsidRPr="00412BAF" w:rsidRDefault="00412BAF" w:rsidP="00F4069F">
            <w:pPr>
              <w:ind w:firstLine="0"/>
              <w:jc w:val="center"/>
              <w:rPr>
                <w:rFonts w:ascii="Times New Roman" w:hAnsi="Times New Roman"/>
                <w:sz w:val="16"/>
                <w:szCs w:val="16"/>
              </w:rPr>
            </w:pPr>
            <w:hyperlink r:id="rId17" w:anchor="RANGE!P547" w:history="1">
              <w:r w:rsidR="00F4069F" w:rsidRPr="00412BAF">
                <w:rPr>
                  <w:rFonts w:ascii="Times New Roman" w:hAnsi="Times New Roman"/>
                  <w:sz w:val="16"/>
                  <w:szCs w:val="16"/>
                </w:rPr>
                <w:t>Связь с показателями национальных целей</w:t>
              </w:r>
            </w:hyperlink>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2F5F0" w14:textId="77777777" w:rsidR="00F4069F" w:rsidRPr="00412BAF" w:rsidRDefault="00412BAF" w:rsidP="00F4069F">
            <w:pPr>
              <w:ind w:firstLine="0"/>
              <w:jc w:val="center"/>
              <w:rPr>
                <w:rFonts w:ascii="Times New Roman" w:hAnsi="Times New Roman"/>
                <w:sz w:val="16"/>
                <w:szCs w:val="16"/>
              </w:rPr>
            </w:pPr>
            <w:hyperlink r:id="rId18" w:anchor="RANGE!P548" w:history="1">
              <w:r w:rsidR="00F4069F" w:rsidRPr="00412BAF">
                <w:rPr>
                  <w:rFonts w:ascii="Times New Roman" w:hAnsi="Times New Roman"/>
                  <w:sz w:val="16"/>
                  <w:szCs w:val="16"/>
                </w:rPr>
                <w:t>Информационная система</w:t>
              </w:r>
            </w:hyperlink>
          </w:p>
        </w:tc>
      </w:tr>
      <w:tr w:rsidR="00F4069F" w:rsidRPr="00412BAF" w14:paraId="29253E6F" w14:textId="77777777" w:rsidTr="00F4069F">
        <w:trPr>
          <w:trHeight w:val="300"/>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6EB44667" w14:textId="77777777" w:rsidR="00F4069F" w:rsidRPr="00412BAF" w:rsidRDefault="00F4069F" w:rsidP="00F4069F">
            <w:pPr>
              <w:ind w:firstLine="0"/>
              <w:jc w:val="left"/>
              <w:rPr>
                <w:rFonts w:ascii="Times New Roman" w:hAnsi="Times New Roman"/>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4FDDE99" w14:textId="77777777" w:rsidR="00F4069F" w:rsidRPr="00412BAF" w:rsidRDefault="00F4069F" w:rsidP="00F4069F">
            <w:pPr>
              <w:ind w:firstLine="0"/>
              <w:jc w:val="left"/>
              <w:rPr>
                <w:rFonts w:ascii="Times New Roman" w:hAnsi="Times New Roman"/>
                <w:sz w:val="16"/>
                <w:szCs w:val="16"/>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6A514CC0" w14:textId="77777777" w:rsidR="00F4069F" w:rsidRPr="00412BAF" w:rsidRDefault="00F4069F" w:rsidP="00F4069F">
            <w:pPr>
              <w:ind w:firstLine="0"/>
              <w:jc w:val="left"/>
              <w:rPr>
                <w:rFonts w:ascii="Times New Roman" w:hAnsi="Times New Roman"/>
                <w:sz w:val="16"/>
                <w:szCs w:val="16"/>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4BFA524B" w14:textId="77777777" w:rsidR="00F4069F" w:rsidRPr="00412BAF" w:rsidRDefault="00F4069F" w:rsidP="00F4069F">
            <w:pPr>
              <w:ind w:firstLine="0"/>
              <w:jc w:val="left"/>
              <w:rPr>
                <w:rFonts w:ascii="Times New Roman" w:hAnsi="Times New Roman"/>
                <w:sz w:val="16"/>
                <w:szCs w:val="16"/>
              </w:rPr>
            </w:pPr>
          </w:p>
        </w:tc>
        <w:tc>
          <w:tcPr>
            <w:tcW w:w="762" w:type="dxa"/>
            <w:tcBorders>
              <w:top w:val="nil"/>
              <w:left w:val="nil"/>
              <w:bottom w:val="single" w:sz="4" w:space="0" w:color="auto"/>
              <w:right w:val="single" w:sz="4" w:space="0" w:color="auto"/>
            </w:tcBorders>
            <w:shd w:val="clear" w:color="auto" w:fill="auto"/>
            <w:vAlign w:val="center"/>
            <w:hideMark/>
          </w:tcPr>
          <w:p w14:paraId="5D33DA57" w14:textId="77777777" w:rsidR="00F4069F" w:rsidRPr="00412BAF" w:rsidRDefault="00412BAF" w:rsidP="00F4069F">
            <w:pPr>
              <w:ind w:firstLine="0"/>
              <w:jc w:val="center"/>
              <w:rPr>
                <w:rFonts w:ascii="Times New Roman" w:hAnsi="Times New Roman"/>
                <w:sz w:val="16"/>
                <w:szCs w:val="16"/>
              </w:rPr>
            </w:pPr>
            <w:hyperlink r:id="rId19" w:anchor="RANGE!P549" w:history="1">
              <w:r w:rsidR="00F4069F" w:rsidRPr="00412BAF">
                <w:rPr>
                  <w:rFonts w:ascii="Times New Roman" w:hAnsi="Times New Roman"/>
                  <w:sz w:val="16"/>
                  <w:szCs w:val="16"/>
                </w:rPr>
                <w:t>2024 г.</w:t>
              </w:r>
            </w:hyperlink>
          </w:p>
        </w:tc>
        <w:tc>
          <w:tcPr>
            <w:tcW w:w="762" w:type="dxa"/>
            <w:tcBorders>
              <w:top w:val="nil"/>
              <w:left w:val="nil"/>
              <w:bottom w:val="single" w:sz="4" w:space="0" w:color="auto"/>
              <w:right w:val="single" w:sz="4" w:space="0" w:color="auto"/>
            </w:tcBorders>
            <w:shd w:val="clear" w:color="auto" w:fill="auto"/>
            <w:vAlign w:val="center"/>
            <w:hideMark/>
          </w:tcPr>
          <w:p w14:paraId="294C264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2025 г.</w:t>
            </w:r>
          </w:p>
        </w:tc>
        <w:tc>
          <w:tcPr>
            <w:tcW w:w="762" w:type="dxa"/>
            <w:tcBorders>
              <w:top w:val="nil"/>
              <w:left w:val="nil"/>
              <w:bottom w:val="single" w:sz="4" w:space="0" w:color="auto"/>
              <w:right w:val="single" w:sz="4" w:space="0" w:color="auto"/>
            </w:tcBorders>
            <w:shd w:val="clear" w:color="auto" w:fill="auto"/>
            <w:vAlign w:val="center"/>
            <w:hideMark/>
          </w:tcPr>
          <w:p w14:paraId="69664AFC"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2026 г.</w:t>
            </w:r>
          </w:p>
        </w:tc>
        <w:tc>
          <w:tcPr>
            <w:tcW w:w="762" w:type="dxa"/>
            <w:tcBorders>
              <w:top w:val="nil"/>
              <w:left w:val="nil"/>
              <w:bottom w:val="single" w:sz="4" w:space="0" w:color="auto"/>
              <w:right w:val="single" w:sz="4" w:space="0" w:color="auto"/>
            </w:tcBorders>
            <w:shd w:val="clear" w:color="auto" w:fill="auto"/>
            <w:vAlign w:val="center"/>
            <w:hideMark/>
          </w:tcPr>
          <w:p w14:paraId="14579EC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2027 г.</w:t>
            </w:r>
          </w:p>
        </w:tc>
        <w:tc>
          <w:tcPr>
            <w:tcW w:w="762" w:type="dxa"/>
            <w:tcBorders>
              <w:top w:val="nil"/>
              <w:left w:val="nil"/>
              <w:bottom w:val="single" w:sz="4" w:space="0" w:color="auto"/>
              <w:right w:val="single" w:sz="4" w:space="0" w:color="auto"/>
            </w:tcBorders>
            <w:shd w:val="clear" w:color="auto" w:fill="auto"/>
            <w:vAlign w:val="center"/>
            <w:hideMark/>
          </w:tcPr>
          <w:p w14:paraId="0073347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2028 г.</w:t>
            </w:r>
          </w:p>
        </w:tc>
        <w:tc>
          <w:tcPr>
            <w:tcW w:w="736" w:type="dxa"/>
            <w:tcBorders>
              <w:top w:val="nil"/>
              <w:left w:val="nil"/>
              <w:bottom w:val="single" w:sz="4" w:space="0" w:color="auto"/>
              <w:right w:val="single" w:sz="4" w:space="0" w:color="auto"/>
            </w:tcBorders>
            <w:shd w:val="clear" w:color="auto" w:fill="auto"/>
            <w:vAlign w:val="center"/>
            <w:hideMark/>
          </w:tcPr>
          <w:p w14:paraId="5EAFF8CA"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2029 г.</w:t>
            </w:r>
          </w:p>
        </w:tc>
        <w:tc>
          <w:tcPr>
            <w:tcW w:w="762" w:type="dxa"/>
            <w:tcBorders>
              <w:top w:val="nil"/>
              <w:left w:val="nil"/>
              <w:bottom w:val="single" w:sz="4" w:space="0" w:color="auto"/>
              <w:right w:val="single" w:sz="4" w:space="0" w:color="auto"/>
            </w:tcBorders>
            <w:shd w:val="clear" w:color="auto" w:fill="auto"/>
            <w:vAlign w:val="center"/>
            <w:hideMark/>
          </w:tcPr>
          <w:p w14:paraId="1FE8557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2030 г.</w:t>
            </w: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2F24AE99" w14:textId="77777777" w:rsidR="00F4069F" w:rsidRPr="00412BAF" w:rsidRDefault="00F4069F" w:rsidP="00F4069F">
            <w:pPr>
              <w:ind w:firstLine="0"/>
              <w:jc w:val="left"/>
              <w:rPr>
                <w:rFonts w:ascii="Times New Roman" w:hAnsi="Times New Roman"/>
                <w:sz w:val="16"/>
                <w:szCs w:val="16"/>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D4AE5AC" w14:textId="77777777" w:rsidR="00F4069F" w:rsidRPr="00412BAF" w:rsidRDefault="00F4069F" w:rsidP="00F4069F">
            <w:pPr>
              <w:ind w:firstLine="0"/>
              <w:jc w:val="left"/>
              <w:rPr>
                <w:rFonts w:ascii="Times New Roman" w:hAnsi="Times New Roman"/>
                <w:sz w:val="16"/>
                <w:szCs w:val="16"/>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D59B2E7" w14:textId="77777777" w:rsidR="00F4069F" w:rsidRPr="00412BAF" w:rsidRDefault="00F4069F" w:rsidP="00F4069F">
            <w:pPr>
              <w:ind w:firstLine="0"/>
              <w:jc w:val="left"/>
              <w:rPr>
                <w:rFonts w:ascii="Times New Roman" w:hAnsi="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5312354" w14:textId="77777777" w:rsidR="00F4069F" w:rsidRPr="00412BAF" w:rsidRDefault="00F4069F" w:rsidP="00F4069F">
            <w:pPr>
              <w:ind w:firstLine="0"/>
              <w:jc w:val="left"/>
              <w:rPr>
                <w:rFonts w:ascii="Times New Roman" w:hAnsi="Times New Roman"/>
                <w:sz w:val="16"/>
                <w:szCs w:val="16"/>
              </w:rPr>
            </w:pPr>
          </w:p>
        </w:tc>
      </w:tr>
      <w:tr w:rsidR="00F4069F" w:rsidRPr="00412BAF" w14:paraId="45FC6EAB" w14:textId="77777777" w:rsidTr="00F4069F">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4D8F7E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w:t>
            </w:r>
          </w:p>
        </w:tc>
        <w:tc>
          <w:tcPr>
            <w:tcW w:w="1271" w:type="dxa"/>
            <w:tcBorders>
              <w:top w:val="nil"/>
              <w:left w:val="nil"/>
              <w:bottom w:val="single" w:sz="4" w:space="0" w:color="auto"/>
              <w:right w:val="single" w:sz="4" w:space="0" w:color="auto"/>
            </w:tcBorders>
            <w:shd w:val="clear" w:color="auto" w:fill="auto"/>
            <w:vAlign w:val="center"/>
            <w:hideMark/>
          </w:tcPr>
          <w:p w14:paraId="62AB08A5"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w:t>
            </w:r>
          </w:p>
        </w:tc>
        <w:tc>
          <w:tcPr>
            <w:tcW w:w="1043" w:type="dxa"/>
            <w:tcBorders>
              <w:top w:val="nil"/>
              <w:left w:val="nil"/>
              <w:bottom w:val="single" w:sz="4" w:space="0" w:color="auto"/>
              <w:right w:val="single" w:sz="4" w:space="0" w:color="auto"/>
            </w:tcBorders>
            <w:shd w:val="clear" w:color="auto" w:fill="auto"/>
            <w:vAlign w:val="center"/>
            <w:hideMark/>
          </w:tcPr>
          <w:p w14:paraId="567796D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3</w:t>
            </w:r>
          </w:p>
        </w:tc>
        <w:tc>
          <w:tcPr>
            <w:tcW w:w="779" w:type="dxa"/>
            <w:tcBorders>
              <w:top w:val="nil"/>
              <w:left w:val="nil"/>
              <w:bottom w:val="single" w:sz="4" w:space="0" w:color="auto"/>
              <w:right w:val="single" w:sz="4" w:space="0" w:color="auto"/>
            </w:tcBorders>
            <w:shd w:val="clear" w:color="auto" w:fill="auto"/>
            <w:vAlign w:val="center"/>
            <w:hideMark/>
          </w:tcPr>
          <w:p w14:paraId="44E22AA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4</w:t>
            </w:r>
          </w:p>
        </w:tc>
        <w:tc>
          <w:tcPr>
            <w:tcW w:w="762" w:type="dxa"/>
            <w:tcBorders>
              <w:top w:val="nil"/>
              <w:left w:val="nil"/>
              <w:bottom w:val="single" w:sz="4" w:space="0" w:color="auto"/>
              <w:right w:val="single" w:sz="4" w:space="0" w:color="auto"/>
            </w:tcBorders>
            <w:shd w:val="clear" w:color="auto" w:fill="auto"/>
            <w:vAlign w:val="center"/>
            <w:hideMark/>
          </w:tcPr>
          <w:p w14:paraId="338AB770"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w:t>
            </w:r>
          </w:p>
        </w:tc>
        <w:tc>
          <w:tcPr>
            <w:tcW w:w="762" w:type="dxa"/>
            <w:tcBorders>
              <w:top w:val="nil"/>
              <w:left w:val="nil"/>
              <w:bottom w:val="single" w:sz="4" w:space="0" w:color="auto"/>
              <w:right w:val="single" w:sz="4" w:space="0" w:color="auto"/>
            </w:tcBorders>
            <w:shd w:val="clear" w:color="auto" w:fill="auto"/>
            <w:vAlign w:val="center"/>
            <w:hideMark/>
          </w:tcPr>
          <w:p w14:paraId="6BABFFB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6</w:t>
            </w:r>
          </w:p>
        </w:tc>
        <w:tc>
          <w:tcPr>
            <w:tcW w:w="762" w:type="dxa"/>
            <w:tcBorders>
              <w:top w:val="nil"/>
              <w:left w:val="nil"/>
              <w:bottom w:val="single" w:sz="4" w:space="0" w:color="auto"/>
              <w:right w:val="single" w:sz="4" w:space="0" w:color="auto"/>
            </w:tcBorders>
            <w:shd w:val="clear" w:color="auto" w:fill="auto"/>
            <w:vAlign w:val="center"/>
            <w:hideMark/>
          </w:tcPr>
          <w:p w14:paraId="407D8930"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62" w:type="dxa"/>
            <w:tcBorders>
              <w:top w:val="nil"/>
              <w:left w:val="nil"/>
              <w:bottom w:val="single" w:sz="4" w:space="0" w:color="auto"/>
              <w:right w:val="single" w:sz="4" w:space="0" w:color="auto"/>
            </w:tcBorders>
            <w:shd w:val="clear" w:color="auto" w:fill="auto"/>
            <w:vAlign w:val="center"/>
            <w:hideMark/>
          </w:tcPr>
          <w:p w14:paraId="2B04C66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8</w:t>
            </w:r>
          </w:p>
        </w:tc>
        <w:tc>
          <w:tcPr>
            <w:tcW w:w="762" w:type="dxa"/>
            <w:tcBorders>
              <w:top w:val="nil"/>
              <w:left w:val="nil"/>
              <w:bottom w:val="single" w:sz="4" w:space="0" w:color="auto"/>
              <w:right w:val="single" w:sz="4" w:space="0" w:color="auto"/>
            </w:tcBorders>
            <w:shd w:val="clear" w:color="auto" w:fill="auto"/>
            <w:vAlign w:val="center"/>
            <w:hideMark/>
          </w:tcPr>
          <w:p w14:paraId="713B968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9</w:t>
            </w:r>
          </w:p>
        </w:tc>
        <w:tc>
          <w:tcPr>
            <w:tcW w:w="736" w:type="dxa"/>
            <w:tcBorders>
              <w:top w:val="nil"/>
              <w:left w:val="nil"/>
              <w:bottom w:val="single" w:sz="4" w:space="0" w:color="auto"/>
              <w:right w:val="single" w:sz="4" w:space="0" w:color="auto"/>
            </w:tcBorders>
            <w:shd w:val="clear" w:color="auto" w:fill="auto"/>
            <w:vAlign w:val="center"/>
            <w:hideMark/>
          </w:tcPr>
          <w:p w14:paraId="160AE60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10</w:t>
            </w:r>
          </w:p>
        </w:tc>
        <w:tc>
          <w:tcPr>
            <w:tcW w:w="762" w:type="dxa"/>
            <w:tcBorders>
              <w:top w:val="nil"/>
              <w:left w:val="nil"/>
              <w:bottom w:val="single" w:sz="4" w:space="0" w:color="auto"/>
              <w:right w:val="single" w:sz="4" w:space="0" w:color="auto"/>
            </w:tcBorders>
            <w:shd w:val="clear" w:color="auto" w:fill="auto"/>
            <w:vAlign w:val="center"/>
            <w:hideMark/>
          </w:tcPr>
          <w:p w14:paraId="3B286A4C"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11</w:t>
            </w:r>
          </w:p>
        </w:tc>
        <w:tc>
          <w:tcPr>
            <w:tcW w:w="1762" w:type="dxa"/>
            <w:tcBorders>
              <w:top w:val="nil"/>
              <w:left w:val="nil"/>
              <w:bottom w:val="single" w:sz="4" w:space="0" w:color="auto"/>
              <w:right w:val="single" w:sz="4" w:space="0" w:color="auto"/>
            </w:tcBorders>
            <w:shd w:val="clear" w:color="auto" w:fill="auto"/>
            <w:vAlign w:val="center"/>
            <w:hideMark/>
          </w:tcPr>
          <w:p w14:paraId="1882BCD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12</w:t>
            </w:r>
          </w:p>
        </w:tc>
        <w:tc>
          <w:tcPr>
            <w:tcW w:w="1732" w:type="dxa"/>
            <w:tcBorders>
              <w:top w:val="nil"/>
              <w:left w:val="nil"/>
              <w:bottom w:val="single" w:sz="4" w:space="0" w:color="auto"/>
              <w:right w:val="single" w:sz="4" w:space="0" w:color="auto"/>
            </w:tcBorders>
            <w:shd w:val="clear" w:color="auto" w:fill="auto"/>
            <w:vAlign w:val="center"/>
            <w:hideMark/>
          </w:tcPr>
          <w:p w14:paraId="6A92D4F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13</w:t>
            </w:r>
          </w:p>
        </w:tc>
        <w:tc>
          <w:tcPr>
            <w:tcW w:w="1898" w:type="dxa"/>
            <w:tcBorders>
              <w:top w:val="nil"/>
              <w:left w:val="nil"/>
              <w:bottom w:val="single" w:sz="4" w:space="0" w:color="auto"/>
              <w:right w:val="single" w:sz="4" w:space="0" w:color="auto"/>
            </w:tcBorders>
            <w:shd w:val="clear" w:color="auto" w:fill="auto"/>
            <w:vAlign w:val="center"/>
            <w:hideMark/>
          </w:tcPr>
          <w:p w14:paraId="1E014AF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14</w:t>
            </w:r>
          </w:p>
        </w:tc>
        <w:tc>
          <w:tcPr>
            <w:tcW w:w="1221" w:type="dxa"/>
            <w:tcBorders>
              <w:top w:val="nil"/>
              <w:left w:val="nil"/>
              <w:bottom w:val="single" w:sz="4" w:space="0" w:color="auto"/>
              <w:right w:val="single" w:sz="4" w:space="0" w:color="auto"/>
            </w:tcBorders>
            <w:shd w:val="clear" w:color="auto" w:fill="auto"/>
            <w:vAlign w:val="center"/>
            <w:hideMark/>
          </w:tcPr>
          <w:p w14:paraId="32A6D9C0"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15</w:t>
            </w:r>
          </w:p>
        </w:tc>
      </w:tr>
      <w:tr w:rsidR="00F4069F" w:rsidRPr="00412BAF" w14:paraId="130DE513" w14:textId="77777777" w:rsidTr="00F4069F">
        <w:trPr>
          <w:trHeight w:val="21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002E80C0"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xml:space="preserve">1. Цель подпрограммы «Автомобильные дороги и дорожное хозяйство» </w:t>
            </w:r>
            <w:r w:rsidRPr="00412BAF">
              <w:rPr>
                <w:rFonts w:ascii="Times New Roman" w:hAnsi="Times New Roman"/>
                <w:sz w:val="16"/>
                <w:szCs w:val="16"/>
              </w:rPr>
              <w:br/>
              <w:t>развитие и совершенствование сети автомобильных дорог общего пользования Республики Тыва</w:t>
            </w:r>
          </w:p>
        </w:tc>
      </w:tr>
      <w:tr w:rsidR="00F4069F" w:rsidRPr="00412BAF" w14:paraId="5115D731" w14:textId="77777777" w:rsidTr="00F4069F">
        <w:trPr>
          <w:trHeight w:val="21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1719BA8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1.1. Региональный  проект «Региональная и местная дорожная сеть»</w:t>
            </w:r>
            <w:r w:rsidRPr="00412BAF">
              <w:rPr>
                <w:rFonts w:ascii="Times New Roman" w:hAnsi="Times New Roman"/>
                <w:sz w:val="16"/>
                <w:szCs w:val="16"/>
              </w:rPr>
              <w:br/>
              <w:t>Ведомственный проект «Автомобильные дороги и дорожное хозяйство»</w:t>
            </w:r>
          </w:p>
        </w:tc>
      </w:tr>
      <w:tr w:rsidR="00F4069F" w:rsidRPr="00412BAF" w14:paraId="247E9F58"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4DED526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1.1.1. Повышено качество дорожной сети, в том числе уличной сети, городских агломераций</w:t>
            </w:r>
          </w:p>
        </w:tc>
      </w:tr>
      <w:tr w:rsidR="00F4069F" w:rsidRPr="00412BAF" w14:paraId="31A12234" w14:textId="77777777" w:rsidTr="00F4069F">
        <w:trPr>
          <w:trHeight w:val="112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8B3C4B8"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1.1.1.1.</w:t>
            </w:r>
          </w:p>
        </w:tc>
        <w:tc>
          <w:tcPr>
            <w:tcW w:w="1271" w:type="dxa"/>
            <w:tcBorders>
              <w:top w:val="nil"/>
              <w:left w:val="nil"/>
              <w:bottom w:val="single" w:sz="4" w:space="0" w:color="auto"/>
              <w:right w:val="single" w:sz="4" w:space="0" w:color="auto"/>
            </w:tcBorders>
            <w:shd w:val="clear" w:color="auto" w:fill="auto"/>
            <w:vAlign w:val="center"/>
            <w:hideMark/>
          </w:tcPr>
          <w:p w14:paraId="138E80D7"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автомобильных дорог регионального  значения, входящих в опорную сеть, рассчитанных на нормативную нагрузку не менее 11,5 тонн на ось</w:t>
            </w:r>
          </w:p>
        </w:tc>
        <w:tc>
          <w:tcPr>
            <w:tcW w:w="1043" w:type="dxa"/>
            <w:tcBorders>
              <w:top w:val="nil"/>
              <w:left w:val="nil"/>
              <w:bottom w:val="single" w:sz="4" w:space="0" w:color="auto"/>
              <w:right w:val="single" w:sz="4" w:space="0" w:color="auto"/>
            </w:tcBorders>
            <w:shd w:val="clear" w:color="auto" w:fill="auto"/>
            <w:vAlign w:val="center"/>
            <w:hideMark/>
          </w:tcPr>
          <w:p w14:paraId="5CF18235"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381D1DB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2,23</w:t>
            </w:r>
          </w:p>
        </w:tc>
        <w:tc>
          <w:tcPr>
            <w:tcW w:w="762" w:type="dxa"/>
            <w:tcBorders>
              <w:top w:val="nil"/>
              <w:left w:val="nil"/>
              <w:bottom w:val="single" w:sz="4" w:space="0" w:color="auto"/>
              <w:right w:val="single" w:sz="4" w:space="0" w:color="auto"/>
            </w:tcBorders>
            <w:shd w:val="clear" w:color="auto" w:fill="auto"/>
            <w:vAlign w:val="center"/>
            <w:hideMark/>
          </w:tcPr>
          <w:p w14:paraId="500AF0D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0,9893</w:t>
            </w:r>
          </w:p>
        </w:tc>
        <w:tc>
          <w:tcPr>
            <w:tcW w:w="762" w:type="dxa"/>
            <w:tcBorders>
              <w:top w:val="nil"/>
              <w:left w:val="nil"/>
              <w:bottom w:val="single" w:sz="4" w:space="0" w:color="auto"/>
              <w:right w:val="single" w:sz="4" w:space="0" w:color="auto"/>
            </w:tcBorders>
            <w:shd w:val="clear" w:color="auto" w:fill="auto"/>
            <w:vAlign w:val="center"/>
            <w:hideMark/>
          </w:tcPr>
          <w:p w14:paraId="4EC65AB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0,9893</w:t>
            </w:r>
          </w:p>
        </w:tc>
        <w:tc>
          <w:tcPr>
            <w:tcW w:w="762" w:type="dxa"/>
            <w:tcBorders>
              <w:top w:val="nil"/>
              <w:left w:val="nil"/>
              <w:bottom w:val="single" w:sz="4" w:space="0" w:color="auto"/>
              <w:right w:val="single" w:sz="4" w:space="0" w:color="auto"/>
            </w:tcBorders>
            <w:shd w:val="clear" w:color="auto" w:fill="auto"/>
            <w:vAlign w:val="center"/>
            <w:hideMark/>
          </w:tcPr>
          <w:p w14:paraId="2A9427C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0,9893</w:t>
            </w:r>
          </w:p>
        </w:tc>
        <w:tc>
          <w:tcPr>
            <w:tcW w:w="762" w:type="dxa"/>
            <w:tcBorders>
              <w:top w:val="nil"/>
              <w:left w:val="nil"/>
              <w:bottom w:val="single" w:sz="4" w:space="0" w:color="auto"/>
              <w:right w:val="single" w:sz="4" w:space="0" w:color="auto"/>
            </w:tcBorders>
            <w:shd w:val="clear" w:color="auto" w:fill="auto"/>
            <w:vAlign w:val="center"/>
            <w:hideMark/>
          </w:tcPr>
          <w:p w14:paraId="10C6E7B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39B34871"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DEEFA6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44093C1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31528C01"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nil"/>
              <w:left w:val="nil"/>
              <w:bottom w:val="nil"/>
              <w:right w:val="nil"/>
            </w:tcBorders>
            <w:shd w:val="clear" w:color="auto" w:fill="auto"/>
            <w:vAlign w:val="center"/>
            <w:hideMark/>
          </w:tcPr>
          <w:p w14:paraId="46D1D9CE" w14:textId="77777777" w:rsidR="00F4069F" w:rsidRPr="00412BAF" w:rsidRDefault="00F4069F" w:rsidP="00F4069F">
            <w:pPr>
              <w:ind w:firstLine="0"/>
              <w:jc w:val="left"/>
              <w:rPr>
                <w:rFonts w:ascii="Times New Roman" w:hAnsi="Times New Roman"/>
                <w:color w:val="000000"/>
                <w:sz w:val="16"/>
                <w:szCs w:val="16"/>
              </w:rPr>
            </w:pPr>
            <w:r w:rsidRPr="00412BAF">
              <w:rPr>
                <w:rFonts w:ascii="Times New Roman" w:hAnsi="Times New Roman"/>
                <w:color w:val="000000"/>
                <w:sz w:val="16"/>
                <w:szCs w:val="16"/>
              </w:rPr>
              <w:t xml:space="preserve">Министертво дорожно-транспортного комплекса РТ </w:t>
            </w:r>
          </w:p>
        </w:tc>
        <w:tc>
          <w:tcPr>
            <w:tcW w:w="1898" w:type="dxa"/>
            <w:tcBorders>
              <w:top w:val="nil"/>
              <w:left w:val="single" w:sz="4" w:space="0" w:color="auto"/>
              <w:bottom w:val="single" w:sz="4" w:space="0" w:color="auto"/>
              <w:right w:val="single" w:sz="4" w:space="0" w:color="auto"/>
            </w:tcBorders>
            <w:shd w:val="clear" w:color="auto" w:fill="auto"/>
            <w:vAlign w:val="center"/>
            <w:hideMark/>
          </w:tcPr>
          <w:p w14:paraId="7B9D8CB3"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Национальный проект «Безопасные качественные дороги» (далее – НП «БКД»)</w:t>
            </w:r>
          </w:p>
        </w:tc>
        <w:tc>
          <w:tcPr>
            <w:tcW w:w="1221" w:type="dxa"/>
            <w:tcBorders>
              <w:top w:val="nil"/>
              <w:left w:val="nil"/>
              <w:bottom w:val="single" w:sz="4" w:space="0" w:color="auto"/>
              <w:right w:val="single" w:sz="4" w:space="0" w:color="auto"/>
            </w:tcBorders>
            <w:shd w:val="clear" w:color="auto" w:fill="auto"/>
            <w:vAlign w:val="center"/>
            <w:hideMark/>
          </w:tcPr>
          <w:p w14:paraId="662B9933"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СОУ "Эталон"</w:t>
            </w:r>
          </w:p>
        </w:tc>
      </w:tr>
      <w:tr w:rsidR="00F4069F" w:rsidRPr="00412BAF" w14:paraId="66E05D65"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DA9F538"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1.1.1.2.</w:t>
            </w:r>
          </w:p>
        </w:tc>
        <w:tc>
          <w:tcPr>
            <w:tcW w:w="1271" w:type="dxa"/>
            <w:tcBorders>
              <w:top w:val="nil"/>
              <w:left w:val="nil"/>
              <w:bottom w:val="single" w:sz="4" w:space="0" w:color="auto"/>
              <w:right w:val="single" w:sz="4" w:space="0" w:color="auto"/>
            </w:tcBorders>
            <w:shd w:val="clear" w:color="auto" w:fill="auto"/>
            <w:vAlign w:val="center"/>
            <w:hideMark/>
          </w:tcPr>
          <w:p w14:paraId="4C310E08"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автомобильных дорог регионального значения, входящих в опорную сеть, соответствующих нормативным требованиям;</w:t>
            </w:r>
          </w:p>
        </w:tc>
        <w:tc>
          <w:tcPr>
            <w:tcW w:w="1043" w:type="dxa"/>
            <w:tcBorders>
              <w:top w:val="nil"/>
              <w:left w:val="nil"/>
              <w:bottom w:val="single" w:sz="4" w:space="0" w:color="auto"/>
              <w:right w:val="single" w:sz="4" w:space="0" w:color="auto"/>
            </w:tcBorders>
            <w:shd w:val="clear" w:color="auto" w:fill="auto"/>
            <w:vAlign w:val="center"/>
            <w:hideMark/>
          </w:tcPr>
          <w:p w14:paraId="10F41496"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7EC6837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56,0205</w:t>
            </w:r>
          </w:p>
        </w:tc>
        <w:tc>
          <w:tcPr>
            <w:tcW w:w="762" w:type="dxa"/>
            <w:tcBorders>
              <w:top w:val="nil"/>
              <w:left w:val="nil"/>
              <w:bottom w:val="single" w:sz="4" w:space="0" w:color="auto"/>
              <w:right w:val="single" w:sz="4" w:space="0" w:color="auto"/>
            </w:tcBorders>
            <w:shd w:val="clear" w:color="auto" w:fill="auto"/>
            <w:vAlign w:val="center"/>
            <w:hideMark/>
          </w:tcPr>
          <w:p w14:paraId="20AFAA81"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60,0124</w:t>
            </w:r>
          </w:p>
        </w:tc>
        <w:tc>
          <w:tcPr>
            <w:tcW w:w="762" w:type="dxa"/>
            <w:tcBorders>
              <w:top w:val="nil"/>
              <w:left w:val="nil"/>
              <w:bottom w:val="single" w:sz="4" w:space="0" w:color="auto"/>
              <w:right w:val="single" w:sz="4" w:space="0" w:color="auto"/>
            </w:tcBorders>
            <w:shd w:val="clear" w:color="auto" w:fill="auto"/>
            <w:vAlign w:val="center"/>
            <w:hideMark/>
          </w:tcPr>
          <w:p w14:paraId="0E2CEB0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60,4001</w:t>
            </w:r>
          </w:p>
        </w:tc>
        <w:tc>
          <w:tcPr>
            <w:tcW w:w="762" w:type="dxa"/>
            <w:tcBorders>
              <w:top w:val="nil"/>
              <w:left w:val="nil"/>
              <w:bottom w:val="single" w:sz="4" w:space="0" w:color="auto"/>
              <w:right w:val="single" w:sz="4" w:space="0" w:color="auto"/>
            </w:tcBorders>
            <w:shd w:val="clear" w:color="auto" w:fill="auto"/>
            <w:vAlign w:val="center"/>
            <w:hideMark/>
          </w:tcPr>
          <w:p w14:paraId="6C4084E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60,7878</w:t>
            </w:r>
          </w:p>
        </w:tc>
        <w:tc>
          <w:tcPr>
            <w:tcW w:w="762" w:type="dxa"/>
            <w:tcBorders>
              <w:top w:val="nil"/>
              <w:left w:val="nil"/>
              <w:bottom w:val="single" w:sz="4" w:space="0" w:color="auto"/>
              <w:right w:val="single" w:sz="4" w:space="0" w:color="auto"/>
            </w:tcBorders>
            <w:shd w:val="clear" w:color="auto" w:fill="auto"/>
            <w:vAlign w:val="center"/>
            <w:hideMark/>
          </w:tcPr>
          <w:p w14:paraId="0236FE8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12CEBFC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0A02D7C"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3BFD9FA6"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0BE28697"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0C51F5D2"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3F503E26"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046D0EE0"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СОУ "Эталон"</w:t>
            </w:r>
          </w:p>
        </w:tc>
      </w:tr>
      <w:tr w:rsidR="00F4069F" w:rsidRPr="00412BAF" w14:paraId="4BEEF212" w14:textId="77777777" w:rsidTr="00F4069F">
        <w:trPr>
          <w:trHeight w:val="112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86BEA78"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1.1.1.3.</w:t>
            </w:r>
          </w:p>
        </w:tc>
        <w:tc>
          <w:tcPr>
            <w:tcW w:w="1271" w:type="dxa"/>
            <w:tcBorders>
              <w:top w:val="nil"/>
              <w:left w:val="nil"/>
              <w:bottom w:val="single" w:sz="4" w:space="0" w:color="auto"/>
              <w:right w:val="single" w:sz="4" w:space="0" w:color="auto"/>
            </w:tcBorders>
            <w:shd w:val="clear" w:color="auto" w:fill="auto"/>
            <w:vAlign w:val="center"/>
            <w:hideMark/>
          </w:tcPr>
          <w:p w14:paraId="6F0EE451"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автомобильных дорог регионального и межмуниципального значения, соответствующих нормативным требованиям</w:t>
            </w:r>
          </w:p>
        </w:tc>
        <w:tc>
          <w:tcPr>
            <w:tcW w:w="1043" w:type="dxa"/>
            <w:tcBorders>
              <w:top w:val="nil"/>
              <w:left w:val="nil"/>
              <w:bottom w:val="single" w:sz="4" w:space="0" w:color="auto"/>
              <w:right w:val="single" w:sz="4" w:space="0" w:color="auto"/>
            </w:tcBorders>
            <w:shd w:val="clear" w:color="auto" w:fill="auto"/>
            <w:vAlign w:val="center"/>
            <w:hideMark/>
          </w:tcPr>
          <w:p w14:paraId="2959F8C1"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7BA8CB5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46,8</w:t>
            </w:r>
          </w:p>
        </w:tc>
        <w:tc>
          <w:tcPr>
            <w:tcW w:w="762" w:type="dxa"/>
            <w:tcBorders>
              <w:top w:val="nil"/>
              <w:left w:val="nil"/>
              <w:bottom w:val="single" w:sz="4" w:space="0" w:color="auto"/>
              <w:right w:val="single" w:sz="4" w:space="0" w:color="auto"/>
            </w:tcBorders>
            <w:shd w:val="clear" w:color="auto" w:fill="auto"/>
            <w:vAlign w:val="center"/>
            <w:hideMark/>
          </w:tcPr>
          <w:p w14:paraId="158ECB6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51,7552</w:t>
            </w:r>
          </w:p>
        </w:tc>
        <w:tc>
          <w:tcPr>
            <w:tcW w:w="762" w:type="dxa"/>
            <w:tcBorders>
              <w:top w:val="nil"/>
              <w:left w:val="nil"/>
              <w:bottom w:val="single" w:sz="4" w:space="0" w:color="auto"/>
              <w:right w:val="single" w:sz="4" w:space="0" w:color="auto"/>
            </w:tcBorders>
            <w:shd w:val="clear" w:color="auto" w:fill="auto"/>
            <w:vAlign w:val="center"/>
            <w:hideMark/>
          </w:tcPr>
          <w:p w14:paraId="221D60B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52,0445</w:t>
            </w:r>
          </w:p>
        </w:tc>
        <w:tc>
          <w:tcPr>
            <w:tcW w:w="762" w:type="dxa"/>
            <w:tcBorders>
              <w:top w:val="nil"/>
              <w:left w:val="nil"/>
              <w:bottom w:val="single" w:sz="4" w:space="0" w:color="auto"/>
              <w:right w:val="single" w:sz="4" w:space="0" w:color="auto"/>
            </w:tcBorders>
            <w:shd w:val="clear" w:color="auto" w:fill="auto"/>
            <w:vAlign w:val="center"/>
            <w:hideMark/>
          </w:tcPr>
          <w:p w14:paraId="5C143ED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52,4407</w:t>
            </w:r>
          </w:p>
        </w:tc>
        <w:tc>
          <w:tcPr>
            <w:tcW w:w="762" w:type="dxa"/>
            <w:tcBorders>
              <w:top w:val="nil"/>
              <w:left w:val="nil"/>
              <w:bottom w:val="single" w:sz="4" w:space="0" w:color="auto"/>
              <w:right w:val="single" w:sz="4" w:space="0" w:color="auto"/>
            </w:tcBorders>
            <w:shd w:val="clear" w:color="auto" w:fill="auto"/>
            <w:vAlign w:val="center"/>
            <w:hideMark/>
          </w:tcPr>
          <w:p w14:paraId="0FBADF2D"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0F106F8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4927D8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02E5AF4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40831D53"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nil"/>
              <w:left w:val="nil"/>
              <w:bottom w:val="single" w:sz="4" w:space="0" w:color="auto"/>
              <w:right w:val="single" w:sz="4" w:space="0" w:color="auto"/>
            </w:tcBorders>
            <w:shd w:val="clear" w:color="auto" w:fill="auto"/>
            <w:vAlign w:val="center"/>
            <w:hideMark/>
          </w:tcPr>
          <w:p w14:paraId="0108D8C4"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4B7098FD"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39AA0E2F"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СОУ "Эталон"</w:t>
            </w:r>
          </w:p>
        </w:tc>
      </w:tr>
      <w:tr w:rsidR="00F4069F" w:rsidRPr="00412BAF" w14:paraId="3783325A"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8C983F1"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lastRenderedPageBreak/>
              <w:t>1.1.1.4.</w:t>
            </w:r>
          </w:p>
        </w:tc>
        <w:tc>
          <w:tcPr>
            <w:tcW w:w="1271" w:type="dxa"/>
            <w:tcBorders>
              <w:top w:val="nil"/>
              <w:left w:val="nil"/>
              <w:bottom w:val="single" w:sz="4" w:space="0" w:color="auto"/>
              <w:right w:val="single" w:sz="4" w:space="0" w:color="auto"/>
            </w:tcBorders>
            <w:shd w:val="clear" w:color="auto" w:fill="auto"/>
            <w:vAlign w:val="center"/>
            <w:hideMark/>
          </w:tcPr>
          <w:p w14:paraId="55D78180"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дорожной сети городских агломераций, находящаяся в нормативном состоянии;</w:t>
            </w:r>
          </w:p>
        </w:tc>
        <w:tc>
          <w:tcPr>
            <w:tcW w:w="1043" w:type="dxa"/>
            <w:tcBorders>
              <w:top w:val="nil"/>
              <w:left w:val="nil"/>
              <w:bottom w:val="single" w:sz="4" w:space="0" w:color="auto"/>
              <w:right w:val="single" w:sz="4" w:space="0" w:color="auto"/>
            </w:tcBorders>
            <w:shd w:val="clear" w:color="auto" w:fill="auto"/>
            <w:vAlign w:val="center"/>
            <w:hideMark/>
          </w:tcPr>
          <w:p w14:paraId="478FFA3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79800831"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52</w:t>
            </w:r>
          </w:p>
        </w:tc>
        <w:tc>
          <w:tcPr>
            <w:tcW w:w="762" w:type="dxa"/>
            <w:tcBorders>
              <w:top w:val="nil"/>
              <w:left w:val="nil"/>
              <w:bottom w:val="single" w:sz="4" w:space="0" w:color="auto"/>
              <w:right w:val="single" w:sz="4" w:space="0" w:color="auto"/>
            </w:tcBorders>
            <w:shd w:val="clear" w:color="auto" w:fill="auto"/>
            <w:vAlign w:val="center"/>
            <w:hideMark/>
          </w:tcPr>
          <w:p w14:paraId="3FC740A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85,0549</w:t>
            </w:r>
          </w:p>
        </w:tc>
        <w:tc>
          <w:tcPr>
            <w:tcW w:w="762" w:type="dxa"/>
            <w:tcBorders>
              <w:top w:val="nil"/>
              <w:left w:val="nil"/>
              <w:bottom w:val="single" w:sz="4" w:space="0" w:color="auto"/>
              <w:right w:val="single" w:sz="4" w:space="0" w:color="auto"/>
            </w:tcBorders>
            <w:shd w:val="clear" w:color="auto" w:fill="auto"/>
            <w:vAlign w:val="center"/>
            <w:hideMark/>
          </w:tcPr>
          <w:p w14:paraId="5A0916D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86,0877</w:t>
            </w:r>
          </w:p>
        </w:tc>
        <w:tc>
          <w:tcPr>
            <w:tcW w:w="762" w:type="dxa"/>
            <w:tcBorders>
              <w:top w:val="nil"/>
              <w:left w:val="nil"/>
              <w:bottom w:val="single" w:sz="4" w:space="0" w:color="auto"/>
              <w:right w:val="single" w:sz="4" w:space="0" w:color="auto"/>
            </w:tcBorders>
            <w:shd w:val="clear" w:color="auto" w:fill="auto"/>
            <w:vAlign w:val="center"/>
            <w:hideMark/>
          </w:tcPr>
          <w:p w14:paraId="29BF43AD"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87,1218</w:t>
            </w:r>
          </w:p>
        </w:tc>
        <w:tc>
          <w:tcPr>
            <w:tcW w:w="762" w:type="dxa"/>
            <w:tcBorders>
              <w:top w:val="nil"/>
              <w:left w:val="nil"/>
              <w:bottom w:val="single" w:sz="4" w:space="0" w:color="auto"/>
              <w:right w:val="single" w:sz="4" w:space="0" w:color="auto"/>
            </w:tcBorders>
            <w:shd w:val="clear" w:color="auto" w:fill="auto"/>
            <w:vAlign w:val="center"/>
            <w:hideMark/>
          </w:tcPr>
          <w:p w14:paraId="2994157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310788D6"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9194C1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2A88D9BC"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5F15D0CB"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nil"/>
              <w:left w:val="nil"/>
              <w:bottom w:val="single" w:sz="4" w:space="0" w:color="auto"/>
              <w:right w:val="single" w:sz="4" w:space="0" w:color="auto"/>
            </w:tcBorders>
            <w:shd w:val="clear" w:color="auto" w:fill="auto"/>
            <w:vAlign w:val="center"/>
            <w:hideMark/>
          </w:tcPr>
          <w:p w14:paraId="62F7F13B"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5CEE5D71"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3F839F4D"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СОУ "Эталон" ЕМИСС</w:t>
            </w:r>
          </w:p>
        </w:tc>
      </w:tr>
      <w:tr w:rsidR="00F4069F" w:rsidRPr="00412BAF" w14:paraId="1B01495A"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3F2F775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1.1.2. Повышение доли отечественного оборудования (товаров, работ, услуг) в общем объеме закупок</w:t>
            </w:r>
          </w:p>
        </w:tc>
      </w:tr>
      <w:tr w:rsidR="00F4069F" w:rsidRPr="00412BAF" w14:paraId="3BCEABD6"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B67BCE4"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1.1.2.1</w:t>
            </w:r>
          </w:p>
        </w:tc>
        <w:tc>
          <w:tcPr>
            <w:tcW w:w="1271" w:type="dxa"/>
            <w:tcBorders>
              <w:top w:val="nil"/>
              <w:left w:val="nil"/>
              <w:bottom w:val="single" w:sz="4" w:space="0" w:color="auto"/>
              <w:right w:val="single" w:sz="4" w:space="0" w:color="auto"/>
            </w:tcBorders>
            <w:shd w:val="clear" w:color="auto" w:fill="auto"/>
            <w:vAlign w:val="center"/>
            <w:hideMark/>
          </w:tcPr>
          <w:p w14:paraId="75C63D55"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отечественного оборудования (товаров, работ, услуг) в общем объеме закупок</w:t>
            </w:r>
          </w:p>
        </w:tc>
        <w:tc>
          <w:tcPr>
            <w:tcW w:w="1043" w:type="dxa"/>
            <w:tcBorders>
              <w:top w:val="nil"/>
              <w:left w:val="nil"/>
              <w:bottom w:val="single" w:sz="4" w:space="0" w:color="auto"/>
              <w:right w:val="single" w:sz="4" w:space="0" w:color="auto"/>
            </w:tcBorders>
            <w:shd w:val="clear" w:color="auto" w:fill="auto"/>
            <w:vAlign w:val="center"/>
            <w:hideMark/>
          </w:tcPr>
          <w:p w14:paraId="512BE32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1BB66A59"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60</w:t>
            </w:r>
          </w:p>
        </w:tc>
        <w:tc>
          <w:tcPr>
            <w:tcW w:w="762" w:type="dxa"/>
            <w:tcBorders>
              <w:top w:val="nil"/>
              <w:left w:val="nil"/>
              <w:bottom w:val="single" w:sz="4" w:space="0" w:color="auto"/>
              <w:right w:val="single" w:sz="4" w:space="0" w:color="auto"/>
            </w:tcBorders>
            <w:shd w:val="clear" w:color="auto" w:fill="auto"/>
            <w:vAlign w:val="center"/>
            <w:hideMark/>
          </w:tcPr>
          <w:p w14:paraId="401A92A0"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70</w:t>
            </w:r>
          </w:p>
        </w:tc>
        <w:tc>
          <w:tcPr>
            <w:tcW w:w="762" w:type="dxa"/>
            <w:tcBorders>
              <w:top w:val="nil"/>
              <w:left w:val="nil"/>
              <w:bottom w:val="single" w:sz="4" w:space="0" w:color="auto"/>
              <w:right w:val="single" w:sz="4" w:space="0" w:color="auto"/>
            </w:tcBorders>
            <w:shd w:val="clear" w:color="auto" w:fill="auto"/>
            <w:vAlign w:val="center"/>
            <w:hideMark/>
          </w:tcPr>
          <w:p w14:paraId="5677EA1A"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70</w:t>
            </w:r>
          </w:p>
        </w:tc>
        <w:tc>
          <w:tcPr>
            <w:tcW w:w="762" w:type="dxa"/>
            <w:tcBorders>
              <w:top w:val="nil"/>
              <w:left w:val="nil"/>
              <w:bottom w:val="single" w:sz="4" w:space="0" w:color="auto"/>
              <w:right w:val="single" w:sz="4" w:space="0" w:color="auto"/>
            </w:tcBorders>
            <w:shd w:val="clear" w:color="auto" w:fill="auto"/>
            <w:vAlign w:val="center"/>
            <w:hideMark/>
          </w:tcPr>
          <w:p w14:paraId="515CC97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70</w:t>
            </w:r>
          </w:p>
        </w:tc>
        <w:tc>
          <w:tcPr>
            <w:tcW w:w="762" w:type="dxa"/>
            <w:tcBorders>
              <w:top w:val="nil"/>
              <w:left w:val="nil"/>
              <w:bottom w:val="single" w:sz="4" w:space="0" w:color="auto"/>
              <w:right w:val="single" w:sz="4" w:space="0" w:color="auto"/>
            </w:tcBorders>
            <w:shd w:val="clear" w:color="auto" w:fill="auto"/>
            <w:vAlign w:val="center"/>
            <w:hideMark/>
          </w:tcPr>
          <w:p w14:paraId="6FA9311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48CD4A46"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6A7304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56F3ED42"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66E1D22B"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nil"/>
              <w:left w:val="nil"/>
              <w:bottom w:val="single" w:sz="4" w:space="0" w:color="auto"/>
              <w:right w:val="single" w:sz="4" w:space="0" w:color="auto"/>
            </w:tcBorders>
            <w:shd w:val="clear" w:color="auto" w:fill="auto"/>
            <w:vAlign w:val="center"/>
            <w:hideMark/>
          </w:tcPr>
          <w:p w14:paraId="0048A99F"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7E9FDEBF"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5631491C"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СОУ "Эталон"</w:t>
            </w:r>
          </w:p>
        </w:tc>
      </w:tr>
      <w:tr w:rsidR="00F4069F" w:rsidRPr="00412BAF" w14:paraId="42C8B416"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02A30378"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xml:space="preserve">1.1.3. Приведены в нормативное состояние/ построены искусственные сооружения на автомобильных дорогах регионального или межмуниципального и местного значения </w:t>
            </w:r>
          </w:p>
        </w:tc>
      </w:tr>
      <w:tr w:rsidR="00F4069F" w:rsidRPr="00412BAF" w14:paraId="682FE98D" w14:textId="77777777" w:rsidTr="00F4069F">
        <w:trPr>
          <w:trHeight w:val="135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8B19141"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1.1.3.1</w:t>
            </w:r>
          </w:p>
        </w:tc>
        <w:tc>
          <w:tcPr>
            <w:tcW w:w="1271" w:type="dxa"/>
            <w:tcBorders>
              <w:top w:val="nil"/>
              <w:left w:val="nil"/>
              <w:bottom w:val="single" w:sz="4" w:space="0" w:color="auto"/>
              <w:right w:val="single" w:sz="4" w:space="0" w:color="auto"/>
            </w:tcBorders>
            <w:shd w:val="clear" w:color="auto" w:fill="auto"/>
            <w:vAlign w:val="center"/>
            <w:hideMark/>
          </w:tcPr>
          <w:p w14:paraId="3F1E2C40"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Доля искусственных сооружений, расположенных на автомобильных дорогах общего пользования регионального значения, входящих в опорную сеть, рассчитанных на нагрузку не менее А11</w:t>
            </w:r>
          </w:p>
        </w:tc>
        <w:tc>
          <w:tcPr>
            <w:tcW w:w="1043" w:type="dxa"/>
            <w:tcBorders>
              <w:top w:val="nil"/>
              <w:left w:val="nil"/>
              <w:bottom w:val="single" w:sz="4" w:space="0" w:color="auto"/>
              <w:right w:val="single" w:sz="4" w:space="0" w:color="auto"/>
            </w:tcBorders>
            <w:shd w:val="clear" w:color="auto" w:fill="auto"/>
            <w:vAlign w:val="center"/>
            <w:hideMark/>
          </w:tcPr>
          <w:p w14:paraId="0394719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70D6554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5,9424</w:t>
            </w:r>
          </w:p>
        </w:tc>
        <w:tc>
          <w:tcPr>
            <w:tcW w:w="762" w:type="dxa"/>
            <w:tcBorders>
              <w:top w:val="nil"/>
              <w:left w:val="nil"/>
              <w:bottom w:val="single" w:sz="4" w:space="0" w:color="auto"/>
              <w:right w:val="single" w:sz="4" w:space="0" w:color="auto"/>
            </w:tcBorders>
            <w:shd w:val="clear" w:color="auto" w:fill="auto"/>
            <w:vAlign w:val="center"/>
            <w:hideMark/>
          </w:tcPr>
          <w:p w14:paraId="6992005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5,9424</w:t>
            </w:r>
          </w:p>
        </w:tc>
        <w:tc>
          <w:tcPr>
            <w:tcW w:w="762" w:type="dxa"/>
            <w:tcBorders>
              <w:top w:val="nil"/>
              <w:left w:val="nil"/>
              <w:bottom w:val="single" w:sz="4" w:space="0" w:color="auto"/>
              <w:right w:val="single" w:sz="4" w:space="0" w:color="auto"/>
            </w:tcBorders>
            <w:shd w:val="clear" w:color="auto" w:fill="auto"/>
            <w:vAlign w:val="center"/>
            <w:hideMark/>
          </w:tcPr>
          <w:p w14:paraId="2125214B"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5,9424</w:t>
            </w:r>
          </w:p>
        </w:tc>
        <w:tc>
          <w:tcPr>
            <w:tcW w:w="762" w:type="dxa"/>
            <w:tcBorders>
              <w:top w:val="nil"/>
              <w:left w:val="nil"/>
              <w:bottom w:val="single" w:sz="4" w:space="0" w:color="auto"/>
              <w:right w:val="single" w:sz="4" w:space="0" w:color="auto"/>
            </w:tcBorders>
            <w:shd w:val="clear" w:color="auto" w:fill="auto"/>
            <w:vAlign w:val="center"/>
            <w:hideMark/>
          </w:tcPr>
          <w:p w14:paraId="287AF97D"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5,9424</w:t>
            </w:r>
          </w:p>
        </w:tc>
        <w:tc>
          <w:tcPr>
            <w:tcW w:w="762" w:type="dxa"/>
            <w:tcBorders>
              <w:top w:val="nil"/>
              <w:left w:val="nil"/>
              <w:bottom w:val="single" w:sz="4" w:space="0" w:color="auto"/>
              <w:right w:val="single" w:sz="4" w:space="0" w:color="auto"/>
            </w:tcBorders>
            <w:shd w:val="clear" w:color="auto" w:fill="auto"/>
            <w:vAlign w:val="center"/>
            <w:hideMark/>
          </w:tcPr>
          <w:p w14:paraId="10C1EF9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7B10B8F5"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B94980C"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1E99E6BE"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1135CD76"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Доп.соглашение  с Минтрансом РФ от 11.12.2024 г. № 103-2019-R10061-1/9</w:t>
            </w:r>
          </w:p>
        </w:tc>
        <w:tc>
          <w:tcPr>
            <w:tcW w:w="1732" w:type="dxa"/>
            <w:tcBorders>
              <w:top w:val="nil"/>
              <w:left w:val="nil"/>
              <w:bottom w:val="single" w:sz="4" w:space="0" w:color="auto"/>
              <w:right w:val="single" w:sz="4" w:space="0" w:color="auto"/>
            </w:tcBorders>
            <w:shd w:val="clear" w:color="auto" w:fill="auto"/>
            <w:vAlign w:val="center"/>
            <w:hideMark/>
          </w:tcPr>
          <w:p w14:paraId="5817D174"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24CB21B7"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1FD92367"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СОУ "Эталон"</w:t>
            </w:r>
          </w:p>
        </w:tc>
      </w:tr>
      <w:tr w:rsidR="00F4069F" w:rsidRPr="00F4069F" w14:paraId="02164AA8" w14:textId="77777777" w:rsidTr="00F4069F">
        <w:trPr>
          <w:trHeight w:val="18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11FBCD6"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1.1.3.2</w:t>
            </w:r>
          </w:p>
        </w:tc>
        <w:tc>
          <w:tcPr>
            <w:tcW w:w="1271" w:type="dxa"/>
            <w:tcBorders>
              <w:top w:val="nil"/>
              <w:left w:val="nil"/>
              <w:bottom w:val="single" w:sz="4" w:space="0" w:color="auto"/>
              <w:right w:val="single" w:sz="4" w:space="0" w:color="auto"/>
            </w:tcBorders>
            <w:shd w:val="clear" w:color="auto" w:fill="auto"/>
            <w:vAlign w:val="center"/>
            <w:hideMark/>
          </w:tcPr>
          <w:p w14:paraId="099C25D4"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c>
          <w:tcPr>
            <w:tcW w:w="1043" w:type="dxa"/>
            <w:tcBorders>
              <w:top w:val="nil"/>
              <w:left w:val="nil"/>
              <w:bottom w:val="single" w:sz="4" w:space="0" w:color="auto"/>
              <w:right w:val="single" w:sz="4" w:space="0" w:color="auto"/>
            </w:tcBorders>
            <w:shd w:val="clear" w:color="auto" w:fill="auto"/>
            <w:vAlign w:val="center"/>
            <w:hideMark/>
          </w:tcPr>
          <w:p w14:paraId="4663DF7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ед.</w:t>
            </w:r>
          </w:p>
        </w:tc>
        <w:tc>
          <w:tcPr>
            <w:tcW w:w="779" w:type="dxa"/>
            <w:tcBorders>
              <w:top w:val="nil"/>
              <w:left w:val="nil"/>
              <w:bottom w:val="single" w:sz="4" w:space="0" w:color="auto"/>
              <w:right w:val="single" w:sz="4" w:space="0" w:color="auto"/>
            </w:tcBorders>
            <w:shd w:val="clear" w:color="auto" w:fill="auto"/>
            <w:vAlign w:val="center"/>
            <w:hideMark/>
          </w:tcPr>
          <w:p w14:paraId="008029C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4FCF797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65733FE4"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62" w:type="dxa"/>
            <w:tcBorders>
              <w:top w:val="nil"/>
              <w:left w:val="nil"/>
              <w:bottom w:val="single" w:sz="4" w:space="0" w:color="auto"/>
              <w:right w:val="single" w:sz="4" w:space="0" w:color="auto"/>
            </w:tcBorders>
            <w:shd w:val="clear" w:color="auto" w:fill="auto"/>
            <w:vAlign w:val="center"/>
            <w:hideMark/>
          </w:tcPr>
          <w:p w14:paraId="1166F096"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62" w:type="dxa"/>
            <w:tcBorders>
              <w:top w:val="nil"/>
              <w:left w:val="nil"/>
              <w:bottom w:val="single" w:sz="4" w:space="0" w:color="auto"/>
              <w:right w:val="single" w:sz="4" w:space="0" w:color="auto"/>
            </w:tcBorders>
            <w:shd w:val="clear" w:color="auto" w:fill="auto"/>
            <w:vAlign w:val="center"/>
            <w:hideMark/>
          </w:tcPr>
          <w:p w14:paraId="35286D67"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62" w:type="dxa"/>
            <w:tcBorders>
              <w:top w:val="nil"/>
              <w:left w:val="nil"/>
              <w:bottom w:val="single" w:sz="4" w:space="0" w:color="auto"/>
              <w:right w:val="single" w:sz="4" w:space="0" w:color="auto"/>
            </w:tcBorders>
            <w:shd w:val="clear" w:color="auto" w:fill="auto"/>
            <w:vAlign w:val="center"/>
            <w:hideMark/>
          </w:tcPr>
          <w:p w14:paraId="6AF9EA1F"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36" w:type="dxa"/>
            <w:tcBorders>
              <w:top w:val="nil"/>
              <w:left w:val="nil"/>
              <w:bottom w:val="single" w:sz="4" w:space="0" w:color="auto"/>
              <w:right w:val="single" w:sz="4" w:space="0" w:color="auto"/>
            </w:tcBorders>
            <w:shd w:val="clear" w:color="auto" w:fill="auto"/>
            <w:vAlign w:val="center"/>
            <w:hideMark/>
          </w:tcPr>
          <w:p w14:paraId="1097A213"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762" w:type="dxa"/>
            <w:tcBorders>
              <w:top w:val="nil"/>
              <w:left w:val="nil"/>
              <w:bottom w:val="single" w:sz="4" w:space="0" w:color="auto"/>
              <w:right w:val="single" w:sz="4" w:space="0" w:color="auto"/>
            </w:tcBorders>
            <w:shd w:val="clear" w:color="auto" w:fill="auto"/>
            <w:vAlign w:val="center"/>
            <w:hideMark/>
          </w:tcPr>
          <w:p w14:paraId="24315B4A" w14:textId="77777777" w:rsidR="00F4069F" w:rsidRPr="00412BAF" w:rsidRDefault="00F4069F" w:rsidP="00F4069F">
            <w:pPr>
              <w:ind w:firstLine="0"/>
              <w:jc w:val="center"/>
              <w:rPr>
                <w:rFonts w:ascii="Times New Roman" w:hAnsi="Times New Roman"/>
                <w:sz w:val="16"/>
                <w:szCs w:val="16"/>
              </w:rPr>
            </w:pPr>
            <w:r w:rsidRPr="00412BAF">
              <w:rPr>
                <w:rFonts w:ascii="Times New Roman" w:hAnsi="Times New Roman"/>
                <w:sz w:val="16"/>
                <w:szCs w:val="16"/>
              </w:rPr>
              <w:t>7</w:t>
            </w:r>
          </w:p>
        </w:tc>
        <w:tc>
          <w:tcPr>
            <w:tcW w:w="1762" w:type="dxa"/>
            <w:tcBorders>
              <w:top w:val="nil"/>
              <w:left w:val="nil"/>
              <w:bottom w:val="single" w:sz="4" w:space="0" w:color="auto"/>
              <w:right w:val="single" w:sz="4" w:space="0" w:color="auto"/>
            </w:tcBorders>
            <w:shd w:val="clear" w:color="auto" w:fill="auto"/>
            <w:vAlign w:val="center"/>
            <w:hideMark/>
          </w:tcPr>
          <w:p w14:paraId="1487FC0E"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Соглашение с Росавтодором от 25.12.2025 г. №108-09-2026-114 </w:t>
            </w:r>
          </w:p>
        </w:tc>
        <w:tc>
          <w:tcPr>
            <w:tcW w:w="1732" w:type="dxa"/>
            <w:tcBorders>
              <w:top w:val="nil"/>
              <w:left w:val="nil"/>
              <w:bottom w:val="single" w:sz="4" w:space="0" w:color="auto"/>
              <w:right w:val="single" w:sz="4" w:space="0" w:color="auto"/>
            </w:tcBorders>
            <w:shd w:val="clear" w:color="auto" w:fill="auto"/>
            <w:vAlign w:val="center"/>
            <w:hideMark/>
          </w:tcPr>
          <w:p w14:paraId="3FDD5437"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28F4A57D" w14:textId="77777777" w:rsidR="00F4069F" w:rsidRPr="00412BAF" w:rsidRDefault="00F4069F" w:rsidP="00F4069F">
            <w:pPr>
              <w:ind w:firstLine="0"/>
              <w:jc w:val="left"/>
              <w:rPr>
                <w:rFonts w:ascii="Times New Roman" w:hAnsi="Times New Roman"/>
                <w:sz w:val="16"/>
                <w:szCs w:val="16"/>
              </w:rPr>
            </w:pPr>
            <w:r w:rsidRPr="00412BAF">
              <w:rPr>
                <w:rFonts w:ascii="Times New Roman" w:hAnsi="Times New Roman"/>
                <w:sz w:val="16"/>
                <w:szCs w:val="16"/>
              </w:rPr>
              <w:t>национальный проект «Инфраструктура для жизни», федерального проекта "Региогнальная и местная дорожная сеть"</w:t>
            </w:r>
          </w:p>
        </w:tc>
        <w:tc>
          <w:tcPr>
            <w:tcW w:w="1221" w:type="dxa"/>
            <w:tcBorders>
              <w:top w:val="nil"/>
              <w:left w:val="nil"/>
              <w:bottom w:val="single" w:sz="4" w:space="0" w:color="auto"/>
              <w:right w:val="single" w:sz="4" w:space="0" w:color="auto"/>
            </w:tcBorders>
            <w:shd w:val="clear" w:color="auto" w:fill="auto"/>
            <w:vAlign w:val="center"/>
            <w:hideMark/>
          </w:tcPr>
          <w:p w14:paraId="4C7D6847" w14:textId="77777777" w:rsidR="00F4069F" w:rsidRPr="00F4069F" w:rsidRDefault="00F4069F" w:rsidP="00F4069F">
            <w:pPr>
              <w:ind w:firstLine="0"/>
              <w:jc w:val="center"/>
              <w:rPr>
                <w:rFonts w:ascii="Times New Roman" w:hAnsi="Times New Roman"/>
                <w:sz w:val="16"/>
                <w:szCs w:val="16"/>
              </w:rPr>
            </w:pPr>
            <w:r w:rsidRPr="00412BAF">
              <w:rPr>
                <w:rFonts w:ascii="Times New Roman" w:hAnsi="Times New Roman"/>
                <w:sz w:val="16"/>
                <w:szCs w:val="16"/>
              </w:rPr>
              <w:t>СУО "Эталон" / ГИИС "Электронный бюджет"</w:t>
            </w:r>
          </w:p>
        </w:tc>
      </w:tr>
      <w:tr w:rsidR="00F4069F" w:rsidRPr="00F4069F" w14:paraId="0425A5CC" w14:textId="77777777" w:rsidTr="00F4069F">
        <w:trPr>
          <w:trHeight w:val="15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C3AC0DC"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lastRenderedPageBreak/>
              <w:t>1.1.3.3</w:t>
            </w:r>
          </w:p>
        </w:tc>
        <w:tc>
          <w:tcPr>
            <w:tcW w:w="1271" w:type="dxa"/>
            <w:tcBorders>
              <w:top w:val="nil"/>
              <w:left w:val="nil"/>
              <w:bottom w:val="single" w:sz="4" w:space="0" w:color="auto"/>
              <w:right w:val="single" w:sz="4" w:space="0" w:color="auto"/>
            </w:tcBorders>
            <w:shd w:val="clear" w:color="auto" w:fill="auto"/>
            <w:vAlign w:val="center"/>
            <w:hideMark/>
          </w:tcPr>
          <w:p w14:paraId="650589B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1043" w:type="dxa"/>
            <w:tcBorders>
              <w:top w:val="nil"/>
              <w:left w:val="nil"/>
              <w:bottom w:val="single" w:sz="4" w:space="0" w:color="auto"/>
              <w:right w:val="single" w:sz="4" w:space="0" w:color="auto"/>
            </w:tcBorders>
            <w:shd w:val="clear" w:color="auto" w:fill="auto"/>
            <w:vAlign w:val="center"/>
            <w:hideMark/>
          </w:tcPr>
          <w:p w14:paraId="20823C5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тысяча погонных мет-ров</w:t>
            </w:r>
          </w:p>
        </w:tc>
        <w:tc>
          <w:tcPr>
            <w:tcW w:w="779" w:type="dxa"/>
            <w:tcBorders>
              <w:top w:val="nil"/>
              <w:left w:val="nil"/>
              <w:bottom w:val="single" w:sz="4" w:space="0" w:color="auto"/>
              <w:right w:val="single" w:sz="4" w:space="0" w:color="auto"/>
            </w:tcBorders>
            <w:shd w:val="clear" w:color="auto" w:fill="auto"/>
            <w:vAlign w:val="center"/>
            <w:hideMark/>
          </w:tcPr>
          <w:p w14:paraId="3F522BF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4E6DE32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0,358</w:t>
            </w:r>
          </w:p>
        </w:tc>
        <w:tc>
          <w:tcPr>
            <w:tcW w:w="762" w:type="dxa"/>
            <w:tcBorders>
              <w:top w:val="nil"/>
              <w:left w:val="nil"/>
              <w:bottom w:val="single" w:sz="4" w:space="0" w:color="auto"/>
              <w:right w:val="single" w:sz="4" w:space="0" w:color="auto"/>
            </w:tcBorders>
            <w:shd w:val="clear" w:color="auto" w:fill="auto"/>
            <w:vAlign w:val="center"/>
            <w:hideMark/>
          </w:tcPr>
          <w:p w14:paraId="68AFEDA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0,378</w:t>
            </w:r>
          </w:p>
        </w:tc>
        <w:tc>
          <w:tcPr>
            <w:tcW w:w="762" w:type="dxa"/>
            <w:tcBorders>
              <w:top w:val="nil"/>
              <w:left w:val="nil"/>
              <w:bottom w:val="single" w:sz="4" w:space="0" w:color="auto"/>
              <w:right w:val="single" w:sz="4" w:space="0" w:color="auto"/>
            </w:tcBorders>
            <w:shd w:val="clear" w:color="auto" w:fill="auto"/>
            <w:vAlign w:val="center"/>
            <w:hideMark/>
          </w:tcPr>
          <w:p w14:paraId="403D69D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0,398</w:t>
            </w:r>
          </w:p>
        </w:tc>
        <w:tc>
          <w:tcPr>
            <w:tcW w:w="762" w:type="dxa"/>
            <w:tcBorders>
              <w:top w:val="nil"/>
              <w:left w:val="nil"/>
              <w:bottom w:val="single" w:sz="4" w:space="0" w:color="auto"/>
              <w:right w:val="single" w:sz="4" w:space="0" w:color="auto"/>
            </w:tcBorders>
            <w:shd w:val="clear" w:color="auto" w:fill="auto"/>
            <w:vAlign w:val="center"/>
            <w:hideMark/>
          </w:tcPr>
          <w:p w14:paraId="0F11A00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3235780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84B4B1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0B8C65F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24302F1D"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11.12.2024 г. № 103-2019-R10061-1/9</w:t>
            </w:r>
          </w:p>
        </w:tc>
        <w:tc>
          <w:tcPr>
            <w:tcW w:w="1732" w:type="dxa"/>
            <w:tcBorders>
              <w:top w:val="nil"/>
              <w:left w:val="nil"/>
              <w:bottom w:val="single" w:sz="4" w:space="0" w:color="auto"/>
              <w:right w:val="single" w:sz="4" w:space="0" w:color="auto"/>
            </w:tcBorders>
            <w:shd w:val="clear" w:color="auto" w:fill="auto"/>
            <w:vAlign w:val="center"/>
            <w:hideMark/>
          </w:tcPr>
          <w:p w14:paraId="678C2D78"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07B94EC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  НП "БКД"</w:t>
            </w:r>
          </w:p>
        </w:tc>
        <w:tc>
          <w:tcPr>
            <w:tcW w:w="1221" w:type="dxa"/>
            <w:tcBorders>
              <w:top w:val="nil"/>
              <w:left w:val="nil"/>
              <w:bottom w:val="single" w:sz="4" w:space="0" w:color="auto"/>
              <w:right w:val="single" w:sz="4" w:space="0" w:color="auto"/>
            </w:tcBorders>
            <w:shd w:val="clear" w:color="auto" w:fill="auto"/>
            <w:vAlign w:val="center"/>
            <w:hideMark/>
          </w:tcPr>
          <w:p w14:paraId="6B10F22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СУО "Эталон" / ГИИС "Электронный бюджет"</w:t>
            </w:r>
          </w:p>
        </w:tc>
      </w:tr>
      <w:tr w:rsidR="00F4069F" w:rsidRPr="00F4069F" w14:paraId="0D002F99"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3356337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1.1.4. Доведено до нормативного состояния 85 % опорной сети, в том числе за счет строительства и реконструкции автомобильных дорог и искусственных сооружений</w:t>
            </w:r>
          </w:p>
        </w:tc>
      </w:tr>
      <w:tr w:rsidR="00F4069F" w:rsidRPr="00F4069F" w14:paraId="6C1DBE02" w14:textId="77777777" w:rsidTr="00F4069F">
        <w:trPr>
          <w:trHeight w:val="18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B2EC73D"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1.1.4.1.</w:t>
            </w:r>
          </w:p>
        </w:tc>
        <w:tc>
          <w:tcPr>
            <w:tcW w:w="1271" w:type="dxa"/>
            <w:tcBorders>
              <w:top w:val="nil"/>
              <w:left w:val="nil"/>
              <w:bottom w:val="single" w:sz="4" w:space="0" w:color="auto"/>
              <w:right w:val="single" w:sz="4" w:space="0" w:color="auto"/>
            </w:tcBorders>
            <w:shd w:val="clear" w:color="auto" w:fill="auto"/>
            <w:vAlign w:val="center"/>
            <w:hideMark/>
          </w:tcPr>
          <w:p w14:paraId="2C9E5404"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автомобильных дорог, входящих в</w:t>
            </w:r>
            <w:r w:rsidRPr="00F4069F">
              <w:rPr>
                <w:rFonts w:ascii="Times New Roman" w:hAnsi="Times New Roman"/>
                <w:sz w:val="16"/>
                <w:szCs w:val="16"/>
              </w:rPr>
              <w:br/>
              <w:t>опорную сеть, соответствующих</w:t>
            </w:r>
            <w:r w:rsidRPr="00F4069F">
              <w:rPr>
                <w:rFonts w:ascii="Times New Roman" w:hAnsi="Times New Roman"/>
                <w:sz w:val="16"/>
                <w:szCs w:val="16"/>
              </w:rPr>
              <w:br/>
              <w:t>нормативным требованиям</w:t>
            </w:r>
          </w:p>
        </w:tc>
        <w:tc>
          <w:tcPr>
            <w:tcW w:w="1043" w:type="dxa"/>
            <w:tcBorders>
              <w:top w:val="nil"/>
              <w:left w:val="nil"/>
              <w:bottom w:val="single" w:sz="4" w:space="0" w:color="auto"/>
              <w:right w:val="single" w:sz="4" w:space="0" w:color="auto"/>
            </w:tcBorders>
            <w:shd w:val="clear" w:color="auto" w:fill="auto"/>
            <w:vAlign w:val="center"/>
            <w:hideMark/>
          </w:tcPr>
          <w:p w14:paraId="5109E3A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036FABC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64,34</w:t>
            </w:r>
          </w:p>
        </w:tc>
        <w:tc>
          <w:tcPr>
            <w:tcW w:w="762" w:type="dxa"/>
            <w:tcBorders>
              <w:top w:val="nil"/>
              <w:left w:val="nil"/>
              <w:bottom w:val="single" w:sz="4" w:space="0" w:color="auto"/>
              <w:right w:val="single" w:sz="4" w:space="0" w:color="auto"/>
            </w:tcBorders>
            <w:shd w:val="clear" w:color="auto" w:fill="auto"/>
            <w:vAlign w:val="center"/>
            <w:hideMark/>
          </w:tcPr>
          <w:p w14:paraId="6E1EB66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62" w:type="dxa"/>
            <w:tcBorders>
              <w:top w:val="nil"/>
              <w:left w:val="nil"/>
              <w:bottom w:val="single" w:sz="4" w:space="0" w:color="auto"/>
              <w:right w:val="single" w:sz="4" w:space="0" w:color="auto"/>
            </w:tcBorders>
            <w:shd w:val="clear" w:color="auto" w:fill="auto"/>
            <w:vAlign w:val="center"/>
            <w:hideMark/>
          </w:tcPr>
          <w:p w14:paraId="2B4892F1"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63,45</w:t>
            </w:r>
            <w:r w:rsidRPr="00F4069F">
              <w:rPr>
                <w:rFonts w:ascii="Times New Roman" w:hAnsi="Times New Roman"/>
                <w:sz w:val="16"/>
                <w:szCs w:val="16"/>
              </w:rPr>
              <w:br/>
              <w:t>86</w:t>
            </w:r>
          </w:p>
        </w:tc>
        <w:tc>
          <w:tcPr>
            <w:tcW w:w="762" w:type="dxa"/>
            <w:tcBorders>
              <w:top w:val="nil"/>
              <w:left w:val="nil"/>
              <w:bottom w:val="single" w:sz="4" w:space="0" w:color="auto"/>
              <w:right w:val="single" w:sz="4" w:space="0" w:color="auto"/>
            </w:tcBorders>
            <w:shd w:val="clear" w:color="auto" w:fill="auto"/>
            <w:vAlign w:val="center"/>
            <w:hideMark/>
          </w:tcPr>
          <w:p w14:paraId="1A39F56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63,86</w:t>
            </w:r>
            <w:r w:rsidRPr="00F4069F">
              <w:rPr>
                <w:rFonts w:ascii="Times New Roman" w:hAnsi="Times New Roman"/>
                <w:sz w:val="16"/>
                <w:szCs w:val="16"/>
              </w:rPr>
              <w:br/>
              <w:t>49</w:t>
            </w:r>
          </w:p>
        </w:tc>
        <w:tc>
          <w:tcPr>
            <w:tcW w:w="762" w:type="dxa"/>
            <w:tcBorders>
              <w:top w:val="nil"/>
              <w:left w:val="nil"/>
              <w:bottom w:val="single" w:sz="4" w:space="0" w:color="auto"/>
              <w:right w:val="single" w:sz="4" w:space="0" w:color="auto"/>
            </w:tcBorders>
            <w:shd w:val="clear" w:color="auto" w:fill="auto"/>
            <w:vAlign w:val="center"/>
            <w:hideMark/>
          </w:tcPr>
          <w:p w14:paraId="3C883FB1"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65,71</w:t>
            </w:r>
            <w:r w:rsidRPr="00F4069F">
              <w:rPr>
                <w:rFonts w:ascii="Times New Roman" w:hAnsi="Times New Roman"/>
                <w:sz w:val="16"/>
                <w:szCs w:val="16"/>
              </w:rPr>
              <w:br/>
              <w:t>92</w:t>
            </w:r>
          </w:p>
        </w:tc>
        <w:tc>
          <w:tcPr>
            <w:tcW w:w="762" w:type="dxa"/>
            <w:tcBorders>
              <w:top w:val="nil"/>
              <w:left w:val="nil"/>
              <w:bottom w:val="single" w:sz="4" w:space="0" w:color="auto"/>
              <w:right w:val="single" w:sz="4" w:space="0" w:color="auto"/>
            </w:tcBorders>
            <w:shd w:val="clear" w:color="auto" w:fill="auto"/>
            <w:vAlign w:val="center"/>
            <w:hideMark/>
          </w:tcPr>
          <w:p w14:paraId="520049E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67,68</w:t>
            </w:r>
            <w:r w:rsidRPr="00F4069F">
              <w:rPr>
                <w:rFonts w:ascii="Times New Roman" w:hAnsi="Times New Roman"/>
                <w:sz w:val="16"/>
                <w:szCs w:val="16"/>
              </w:rPr>
              <w:br/>
              <w:t>65</w:t>
            </w:r>
          </w:p>
        </w:tc>
        <w:tc>
          <w:tcPr>
            <w:tcW w:w="736" w:type="dxa"/>
            <w:tcBorders>
              <w:top w:val="nil"/>
              <w:left w:val="nil"/>
              <w:bottom w:val="single" w:sz="4" w:space="0" w:color="auto"/>
              <w:right w:val="single" w:sz="4" w:space="0" w:color="auto"/>
            </w:tcBorders>
            <w:shd w:val="clear" w:color="auto" w:fill="auto"/>
            <w:vAlign w:val="center"/>
            <w:hideMark/>
          </w:tcPr>
          <w:p w14:paraId="701F421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71,45</w:t>
            </w:r>
            <w:r w:rsidRPr="00F4069F">
              <w:rPr>
                <w:rFonts w:ascii="Times New Roman" w:hAnsi="Times New Roman"/>
                <w:sz w:val="16"/>
                <w:szCs w:val="16"/>
              </w:rPr>
              <w:br/>
              <w:t>42</w:t>
            </w:r>
          </w:p>
        </w:tc>
        <w:tc>
          <w:tcPr>
            <w:tcW w:w="762" w:type="dxa"/>
            <w:tcBorders>
              <w:top w:val="nil"/>
              <w:left w:val="nil"/>
              <w:bottom w:val="single" w:sz="4" w:space="0" w:color="auto"/>
              <w:right w:val="single" w:sz="4" w:space="0" w:color="auto"/>
            </w:tcBorders>
            <w:shd w:val="clear" w:color="auto" w:fill="auto"/>
            <w:vAlign w:val="center"/>
            <w:hideMark/>
          </w:tcPr>
          <w:p w14:paraId="7A38124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85,1</w:t>
            </w:r>
            <w:r w:rsidRPr="00F4069F">
              <w:rPr>
                <w:rFonts w:ascii="Times New Roman" w:hAnsi="Times New Roman"/>
                <w:sz w:val="16"/>
                <w:szCs w:val="16"/>
              </w:rPr>
              <w:br/>
              <w:t>648</w:t>
            </w:r>
          </w:p>
        </w:tc>
        <w:tc>
          <w:tcPr>
            <w:tcW w:w="1762" w:type="dxa"/>
            <w:tcBorders>
              <w:top w:val="nil"/>
              <w:left w:val="nil"/>
              <w:bottom w:val="single" w:sz="4" w:space="0" w:color="auto"/>
              <w:right w:val="single" w:sz="4" w:space="0" w:color="auto"/>
            </w:tcBorders>
            <w:shd w:val="clear" w:color="auto" w:fill="auto"/>
            <w:vAlign w:val="center"/>
            <w:hideMark/>
          </w:tcPr>
          <w:p w14:paraId="5422DDA0"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30.12.2025 г. № 103-2024-И80017-1/2</w:t>
            </w:r>
          </w:p>
        </w:tc>
        <w:tc>
          <w:tcPr>
            <w:tcW w:w="1732" w:type="dxa"/>
            <w:tcBorders>
              <w:top w:val="nil"/>
              <w:left w:val="nil"/>
              <w:bottom w:val="single" w:sz="4" w:space="0" w:color="auto"/>
              <w:right w:val="single" w:sz="4" w:space="0" w:color="auto"/>
            </w:tcBorders>
            <w:shd w:val="clear" w:color="auto" w:fill="auto"/>
            <w:vAlign w:val="center"/>
            <w:hideMark/>
          </w:tcPr>
          <w:p w14:paraId="589D323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219D5CAD"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национальный проект «Инфраструктура для жизни», федерального проекта "Региогнальная и местная дорожная сеть"</w:t>
            </w:r>
          </w:p>
        </w:tc>
        <w:tc>
          <w:tcPr>
            <w:tcW w:w="1221" w:type="dxa"/>
            <w:tcBorders>
              <w:top w:val="nil"/>
              <w:left w:val="nil"/>
              <w:bottom w:val="single" w:sz="4" w:space="0" w:color="auto"/>
              <w:right w:val="single" w:sz="4" w:space="0" w:color="auto"/>
            </w:tcBorders>
            <w:shd w:val="clear" w:color="auto" w:fill="auto"/>
            <w:vAlign w:val="center"/>
            <w:hideMark/>
          </w:tcPr>
          <w:p w14:paraId="2CF91EC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Государственная</w:t>
            </w:r>
            <w:r w:rsidRPr="00F4069F">
              <w:rPr>
                <w:rFonts w:ascii="Times New Roman" w:hAnsi="Times New Roman"/>
                <w:sz w:val="16"/>
                <w:szCs w:val="16"/>
              </w:rPr>
              <w:br/>
              <w:t>информационная</w:t>
            </w:r>
            <w:r w:rsidRPr="00F4069F">
              <w:rPr>
                <w:rFonts w:ascii="Times New Roman" w:hAnsi="Times New Roman"/>
                <w:sz w:val="16"/>
                <w:szCs w:val="16"/>
              </w:rPr>
              <w:br/>
              <w:t>система "Цифровая</w:t>
            </w:r>
            <w:r w:rsidRPr="00F4069F">
              <w:rPr>
                <w:rFonts w:ascii="Times New Roman" w:hAnsi="Times New Roman"/>
                <w:sz w:val="16"/>
                <w:szCs w:val="16"/>
              </w:rPr>
              <w:br/>
              <w:t>аналитическая</w:t>
            </w:r>
            <w:r w:rsidRPr="00F4069F">
              <w:rPr>
                <w:rFonts w:ascii="Times New Roman" w:hAnsi="Times New Roman"/>
                <w:sz w:val="16"/>
                <w:szCs w:val="16"/>
              </w:rPr>
              <w:br/>
              <w:t>платформа</w:t>
            </w:r>
            <w:r w:rsidRPr="00F4069F">
              <w:rPr>
                <w:rFonts w:ascii="Times New Roman" w:hAnsi="Times New Roman"/>
                <w:sz w:val="16"/>
                <w:szCs w:val="16"/>
              </w:rPr>
              <w:br/>
              <w:t>предоставления</w:t>
            </w:r>
            <w:r w:rsidRPr="00F4069F">
              <w:rPr>
                <w:rFonts w:ascii="Times New Roman" w:hAnsi="Times New Roman"/>
                <w:sz w:val="16"/>
                <w:szCs w:val="16"/>
              </w:rPr>
              <w:br/>
              <w:t>статистических</w:t>
            </w:r>
            <w:r w:rsidRPr="00F4069F">
              <w:rPr>
                <w:rFonts w:ascii="Times New Roman" w:hAnsi="Times New Roman"/>
                <w:sz w:val="16"/>
                <w:szCs w:val="16"/>
              </w:rPr>
              <w:br/>
              <w:t>данных" (ГИС ЦАП)</w:t>
            </w:r>
          </w:p>
        </w:tc>
      </w:tr>
      <w:tr w:rsidR="00F4069F" w:rsidRPr="00F4069F" w14:paraId="0069632E"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4C0F422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1.1.5. Повышено качество дорожной сети, в том числе доведено до нормативного состояния 60 % региональных дорог и 85 % дорог крупнейших городских агломераций</w:t>
            </w:r>
          </w:p>
        </w:tc>
      </w:tr>
      <w:tr w:rsidR="00F4069F" w:rsidRPr="00F4069F" w14:paraId="6D4D5D87" w14:textId="77777777" w:rsidTr="00F4069F">
        <w:trPr>
          <w:trHeight w:val="18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60E981A"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1.1.5.1.</w:t>
            </w:r>
          </w:p>
        </w:tc>
        <w:tc>
          <w:tcPr>
            <w:tcW w:w="1271" w:type="dxa"/>
            <w:tcBorders>
              <w:top w:val="nil"/>
              <w:left w:val="nil"/>
              <w:bottom w:val="single" w:sz="4" w:space="0" w:color="auto"/>
              <w:right w:val="single" w:sz="4" w:space="0" w:color="auto"/>
            </w:tcBorders>
            <w:shd w:val="clear" w:color="auto" w:fill="auto"/>
            <w:vAlign w:val="center"/>
            <w:hideMark/>
          </w:tcPr>
          <w:p w14:paraId="58EE06B8"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автомобильных дорог регионального и</w:t>
            </w:r>
            <w:r w:rsidRPr="00F4069F">
              <w:rPr>
                <w:rFonts w:ascii="Times New Roman" w:hAnsi="Times New Roman"/>
                <w:sz w:val="16"/>
                <w:szCs w:val="16"/>
              </w:rPr>
              <w:br w:type="page"/>
              <w:t>межмуниципального значения,</w:t>
            </w:r>
            <w:r w:rsidRPr="00F4069F">
              <w:rPr>
                <w:rFonts w:ascii="Times New Roman" w:hAnsi="Times New Roman"/>
                <w:sz w:val="16"/>
                <w:szCs w:val="16"/>
              </w:rPr>
              <w:br w:type="page"/>
              <w:t>соответствующих нормативным</w:t>
            </w:r>
            <w:r w:rsidRPr="00F4069F">
              <w:rPr>
                <w:rFonts w:ascii="Times New Roman" w:hAnsi="Times New Roman"/>
                <w:sz w:val="16"/>
                <w:szCs w:val="16"/>
              </w:rPr>
              <w:br w:type="page"/>
              <w:t>требованиям</w:t>
            </w:r>
          </w:p>
        </w:tc>
        <w:tc>
          <w:tcPr>
            <w:tcW w:w="1043" w:type="dxa"/>
            <w:tcBorders>
              <w:top w:val="nil"/>
              <w:left w:val="nil"/>
              <w:bottom w:val="single" w:sz="4" w:space="0" w:color="auto"/>
              <w:right w:val="single" w:sz="4" w:space="0" w:color="auto"/>
            </w:tcBorders>
            <w:shd w:val="clear" w:color="auto" w:fill="auto"/>
            <w:vAlign w:val="center"/>
            <w:hideMark/>
          </w:tcPr>
          <w:p w14:paraId="3E84B0F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79" w:type="dxa"/>
            <w:tcBorders>
              <w:top w:val="nil"/>
              <w:left w:val="nil"/>
              <w:bottom w:val="single" w:sz="4" w:space="0" w:color="auto"/>
              <w:right w:val="single" w:sz="4" w:space="0" w:color="auto"/>
            </w:tcBorders>
            <w:shd w:val="clear" w:color="auto" w:fill="auto"/>
            <w:vAlign w:val="center"/>
            <w:hideMark/>
          </w:tcPr>
          <w:p w14:paraId="0384B6D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51,9569</w:t>
            </w:r>
          </w:p>
        </w:tc>
        <w:tc>
          <w:tcPr>
            <w:tcW w:w="762" w:type="dxa"/>
            <w:tcBorders>
              <w:top w:val="nil"/>
              <w:left w:val="nil"/>
              <w:bottom w:val="single" w:sz="4" w:space="0" w:color="auto"/>
              <w:right w:val="single" w:sz="4" w:space="0" w:color="auto"/>
            </w:tcBorders>
            <w:shd w:val="clear" w:color="auto" w:fill="auto"/>
            <w:vAlign w:val="center"/>
            <w:hideMark/>
          </w:tcPr>
          <w:p w14:paraId="15670CC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62" w:type="dxa"/>
            <w:tcBorders>
              <w:top w:val="nil"/>
              <w:left w:val="nil"/>
              <w:bottom w:val="single" w:sz="4" w:space="0" w:color="auto"/>
              <w:right w:val="single" w:sz="4" w:space="0" w:color="auto"/>
            </w:tcBorders>
            <w:shd w:val="clear" w:color="auto" w:fill="auto"/>
            <w:vAlign w:val="center"/>
            <w:hideMark/>
          </w:tcPr>
          <w:p w14:paraId="2D63053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53,69</w:t>
            </w:r>
            <w:r w:rsidRPr="00F4069F">
              <w:rPr>
                <w:rFonts w:ascii="Times New Roman" w:hAnsi="Times New Roman"/>
                <w:sz w:val="16"/>
                <w:szCs w:val="16"/>
              </w:rPr>
              <w:br w:type="page"/>
              <w:t>45</w:t>
            </w:r>
          </w:p>
        </w:tc>
        <w:tc>
          <w:tcPr>
            <w:tcW w:w="762" w:type="dxa"/>
            <w:tcBorders>
              <w:top w:val="nil"/>
              <w:left w:val="nil"/>
              <w:bottom w:val="single" w:sz="4" w:space="0" w:color="auto"/>
              <w:right w:val="single" w:sz="4" w:space="0" w:color="auto"/>
            </w:tcBorders>
            <w:shd w:val="clear" w:color="auto" w:fill="auto"/>
            <w:vAlign w:val="center"/>
            <w:hideMark/>
          </w:tcPr>
          <w:p w14:paraId="4ACCDD2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54,79</w:t>
            </w:r>
            <w:r w:rsidRPr="00F4069F">
              <w:rPr>
                <w:rFonts w:ascii="Times New Roman" w:hAnsi="Times New Roman"/>
                <w:sz w:val="16"/>
                <w:szCs w:val="16"/>
              </w:rPr>
              <w:br w:type="page"/>
              <w:t>8</w:t>
            </w:r>
          </w:p>
        </w:tc>
        <w:tc>
          <w:tcPr>
            <w:tcW w:w="762" w:type="dxa"/>
            <w:tcBorders>
              <w:top w:val="nil"/>
              <w:left w:val="nil"/>
              <w:bottom w:val="single" w:sz="4" w:space="0" w:color="auto"/>
              <w:right w:val="single" w:sz="4" w:space="0" w:color="auto"/>
            </w:tcBorders>
            <w:shd w:val="clear" w:color="auto" w:fill="auto"/>
            <w:vAlign w:val="center"/>
            <w:hideMark/>
          </w:tcPr>
          <w:p w14:paraId="304D4C3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55,91</w:t>
            </w:r>
            <w:r w:rsidRPr="00F4069F">
              <w:rPr>
                <w:rFonts w:ascii="Times New Roman" w:hAnsi="Times New Roman"/>
                <w:sz w:val="16"/>
                <w:szCs w:val="16"/>
              </w:rPr>
              <w:br w:type="page"/>
              <w:t>99</w:t>
            </w:r>
          </w:p>
        </w:tc>
        <w:tc>
          <w:tcPr>
            <w:tcW w:w="762" w:type="dxa"/>
            <w:tcBorders>
              <w:top w:val="nil"/>
              <w:left w:val="nil"/>
              <w:bottom w:val="single" w:sz="4" w:space="0" w:color="auto"/>
              <w:right w:val="single" w:sz="4" w:space="0" w:color="auto"/>
            </w:tcBorders>
            <w:shd w:val="clear" w:color="auto" w:fill="auto"/>
            <w:vAlign w:val="center"/>
            <w:hideMark/>
          </w:tcPr>
          <w:p w14:paraId="2072413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57,22</w:t>
            </w:r>
            <w:r w:rsidRPr="00F4069F">
              <w:rPr>
                <w:rFonts w:ascii="Times New Roman" w:hAnsi="Times New Roman"/>
                <w:sz w:val="16"/>
                <w:szCs w:val="16"/>
              </w:rPr>
              <w:br w:type="page"/>
              <w:t>58</w:t>
            </w:r>
          </w:p>
        </w:tc>
        <w:tc>
          <w:tcPr>
            <w:tcW w:w="736" w:type="dxa"/>
            <w:tcBorders>
              <w:top w:val="nil"/>
              <w:left w:val="nil"/>
              <w:bottom w:val="single" w:sz="4" w:space="0" w:color="auto"/>
              <w:right w:val="single" w:sz="4" w:space="0" w:color="auto"/>
            </w:tcBorders>
            <w:shd w:val="clear" w:color="auto" w:fill="auto"/>
            <w:vAlign w:val="center"/>
            <w:hideMark/>
          </w:tcPr>
          <w:p w14:paraId="5A3C7CE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58,89</w:t>
            </w:r>
            <w:r w:rsidRPr="00F4069F">
              <w:rPr>
                <w:rFonts w:ascii="Times New Roman" w:hAnsi="Times New Roman"/>
                <w:sz w:val="16"/>
                <w:szCs w:val="16"/>
              </w:rPr>
              <w:br w:type="page"/>
              <w:t>95</w:t>
            </w:r>
          </w:p>
        </w:tc>
        <w:tc>
          <w:tcPr>
            <w:tcW w:w="762" w:type="dxa"/>
            <w:tcBorders>
              <w:top w:val="nil"/>
              <w:left w:val="nil"/>
              <w:bottom w:val="single" w:sz="4" w:space="0" w:color="auto"/>
              <w:right w:val="single" w:sz="4" w:space="0" w:color="auto"/>
            </w:tcBorders>
            <w:shd w:val="clear" w:color="auto" w:fill="auto"/>
            <w:vAlign w:val="center"/>
            <w:hideMark/>
          </w:tcPr>
          <w:p w14:paraId="5D914E7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61,72</w:t>
            </w:r>
            <w:r w:rsidRPr="00F4069F">
              <w:rPr>
                <w:rFonts w:ascii="Times New Roman" w:hAnsi="Times New Roman"/>
                <w:sz w:val="16"/>
                <w:szCs w:val="16"/>
              </w:rPr>
              <w:br w:type="page"/>
              <w:t>46</w:t>
            </w:r>
          </w:p>
        </w:tc>
        <w:tc>
          <w:tcPr>
            <w:tcW w:w="1762" w:type="dxa"/>
            <w:tcBorders>
              <w:top w:val="nil"/>
              <w:left w:val="nil"/>
              <w:bottom w:val="single" w:sz="4" w:space="0" w:color="auto"/>
              <w:right w:val="single" w:sz="4" w:space="0" w:color="auto"/>
            </w:tcBorders>
            <w:shd w:val="clear" w:color="auto" w:fill="auto"/>
            <w:vAlign w:val="center"/>
            <w:hideMark/>
          </w:tcPr>
          <w:p w14:paraId="2A7AFD53"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30.12.2025 г. № 103-2024-И80017-1/2</w:t>
            </w:r>
          </w:p>
        </w:tc>
        <w:tc>
          <w:tcPr>
            <w:tcW w:w="1732" w:type="dxa"/>
            <w:tcBorders>
              <w:top w:val="nil"/>
              <w:left w:val="nil"/>
              <w:bottom w:val="single" w:sz="4" w:space="0" w:color="auto"/>
              <w:right w:val="single" w:sz="4" w:space="0" w:color="auto"/>
            </w:tcBorders>
            <w:shd w:val="clear" w:color="auto" w:fill="auto"/>
            <w:vAlign w:val="center"/>
            <w:hideMark/>
          </w:tcPr>
          <w:p w14:paraId="4B551C70"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1B30D2E0"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национальный проект «Инфраструктура для жизни», федерального проекта "Региогнальная и местная дорожная сеть"</w:t>
            </w:r>
          </w:p>
        </w:tc>
        <w:tc>
          <w:tcPr>
            <w:tcW w:w="1221" w:type="dxa"/>
            <w:tcBorders>
              <w:top w:val="nil"/>
              <w:left w:val="nil"/>
              <w:bottom w:val="single" w:sz="4" w:space="0" w:color="auto"/>
              <w:right w:val="single" w:sz="4" w:space="0" w:color="auto"/>
            </w:tcBorders>
            <w:shd w:val="clear" w:color="auto" w:fill="auto"/>
            <w:vAlign w:val="center"/>
            <w:hideMark/>
          </w:tcPr>
          <w:p w14:paraId="3B169B3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Государственная</w:t>
            </w:r>
            <w:r w:rsidRPr="00F4069F">
              <w:rPr>
                <w:rFonts w:ascii="Times New Roman" w:hAnsi="Times New Roman"/>
                <w:sz w:val="16"/>
                <w:szCs w:val="16"/>
              </w:rPr>
              <w:br w:type="page"/>
              <w:t>информационная</w:t>
            </w:r>
            <w:r w:rsidRPr="00F4069F">
              <w:rPr>
                <w:rFonts w:ascii="Times New Roman" w:hAnsi="Times New Roman"/>
                <w:sz w:val="16"/>
                <w:szCs w:val="16"/>
              </w:rPr>
              <w:br w:type="page"/>
              <w:t>система "Цифровая</w:t>
            </w:r>
            <w:r w:rsidRPr="00F4069F">
              <w:rPr>
                <w:rFonts w:ascii="Times New Roman" w:hAnsi="Times New Roman"/>
                <w:sz w:val="16"/>
                <w:szCs w:val="16"/>
              </w:rPr>
              <w:br w:type="page"/>
              <w:t>аналитическая</w:t>
            </w:r>
            <w:r w:rsidRPr="00F4069F">
              <w:rPr>
                <w:rFonts w:ascii="Times New Roman" w:hAnsi="Times New Roman"/>
                <w:sz w:val="16"/>
                <w:szCs w:val="16"/>
              </w:rPr>
              <w:br w:type="page"/>
              <w:t>платформа</w:t>
            </w:r>
            <w:r w:rsidRPr="00F4069F">
              <w:rPr>
                <w:rFonts w:ascii="Times New Roman" w:hAnsi="Times New Roman"/>
                <w:sz w:val="16"/>
                <w:szCs w:val="16"/>
              </w:rPr>
              <w:br w:type="page"/>
              <w:t>предоставления</w:t>
            </w:r>
            <w:r w:rsidRPr="00F4069F">
              <w:rPr>
                <w:rFonts w:ascii="Times New Roman" w:hAnsi="Times New Roman"/>
                <w:sz w:val="16"/>
                <w:szCs w:val="16"/>
              </w:rPr>
              <w:br w:type="page"/>
              <w:t>статистических</w:t>
            </w:r>
            <w:r w:rsidRPr="00F4069F">
              <w:rPr>
                <w:rFonts w:ascii="Times New Roman" w:hAnsi="Times New Roman"/>
                <w:sz w:val="16"/>
                <w:szCs w:val="16"/>
              </w:rPr>
              <w:br w:type="page"/>
              <w:t>данных" (ГИС ЦАП)</w:t>
            </w:r>
          </w:p>
        </w:tc>
      </w:tr>
      <w:tr w:rsidR="00F4069F" w:rsidRPr="00F4069F" w14:paraId="33160777" w14:textId="77777777" w:rsidTr="00F4069F">
        <w:trPr>
          <w:trHeight w:val="465"/>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4C09E7F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1.1.6. Обеспечение технического совершенствование и развитие дорожной и транспортной инфраструктуры в целях повышения безопасности участников дорожного движения и сохранности автомобильных дорог</w:t>
            </w:r>
            <w:r w:rsidRPr="00F4069F">
              <w:rPr>
                <w:rFonts w:ascii="Times New Roman" w:hAnsi="Times New Roman"/>
                <w:sz w:val="16"/>
                <w:szCs w:val="16"/>
              </w:rPr>
              <w:br/>
              <w:t>за счет увеличения до 100 %</w:t>
            </w:r>
          </w:p>
        </w:tc>
      </w:tr>
      <w:tr w:rsidR="00F4069F" w:rsidRPr="00F4069F" w14:paraId="7B6E8D24" w14:textId="77777777" w:rsidTr="00F4069F">
        <w:trPr>
          <w:trHeight w:val="18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F29344C"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lastRenderedPageBreak/>
              <w:t>1.1.6.1.</w:t>
            </w:r>
          </w:p>
        </w:tc>
        <w:tc>
          <w:tcPr>
            <w:tcW w:w="1271" w:type="dxa"/>
            <w:tcBorders>
              <w:top w:val="nil"/>
              <w:left w:val="nil"/>
              <w:bottom w:val="single" w:sz="4" w:space="0" w:color="auto"/>
              <w:right w:val="single" w:sz="4" w:space="0" w:color="auto"/>
            </w:tcBorders>
            <w:shd w:val="clear" w:color="auto" w:fill="auto"/>
            <w:vAlign w:val="center"/>
            <w:hideMark/>
          </w:tcPr>
          <w:p w14:paraId="1AC8402C"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Установлены стационарные камеры</w:t>
            </w:r>
            <w:r w:rsidRPr="00F4069F">
              <w:rPr>
                <w:rFonts w:ascii="Times New Roman" w:hAnsi="Times New Roman"/>
                <w:sz w:val="16"/>
                <w:szCs w:val="16"/>
              </w:rPr>
              <w:br w:type="page"/>
              <w:t>фотовидеофиксации нарушений</w:t>
            </w:r>
            <w:r w:rsidRPr="00F4069F">
              <w:rPr>
                <w:rFonts w:ascii="Times New Roman" w:hAnsi="Times New Roman"/>
                <w:sz w:val="16"/>
                <w:szCs w:val="16"/>
              </w:rPr>
              <w:br w:type="page"/>
              <w:t>правил дорожного движения на</w:t>
            </w:r>
            <w:r w:rsidRPr="00F4069F">
              <w:rPr>
                <w:rFonts w:ascii="Times New Roman" w:hAnsi="Times New Roman"/>
                <w:sz w:val="16"/>
                <w:szCs w:val="16"/>
              </w:rPr>
              <w:br w:type="page"/>
              <w:t>автомобильных дорогах</w:t>
            </w:r>
            <w:r w:rsidRPr="00F4069F">
              <w:rPr>
                <w:rFonts w:ascii="Times New Roman" w:hAnsi="Times New Roman"/>
                <w:sz w:val="16"/>
                <w:szCs w:val="16"/>
              </w:rPr>
              <w:br w:type="page"/>
              <w:t>федерального, регионального или</w:t>
            </w:r>
            <w:r w:rsidRPr="00F4069F">
              <w:rPr>
                <w:rFonts w:ascii="Times New Roman" w:hAnsi="Times New Roman"/>
                <w:sz w:val="16"/>
                <w:szCs w:val="16"/>
              </w:rPr>
              <w:br w:type="page"/>
              <w:t>межмуниципального, местного</w:t>
            </w:r>
            <w:r w:rsidRPr="00F4069F">
              <w:rPr>
                <w:rFonts w:ascii="Times New Roman" w:hAnsi="Times New Roman"/>
                <w:sz w:val="16"/>
                <w:szCs w:val="16"/>
              </w:rPr>
              <w:br w:type="page"/>
              <w:t>значения</w:t>
            </w:r>
          </w:p>
        </w:tc>
        <w:tc>
          <w:tcPr>
            <w:tcW w:w="1043" w:type="dxa"/>
            <w:tcBorders>
              <w:top w:val="nil"/>
              <w:left w:val="nil"/>
              <w:bottom w:val="single" w:sz="4" w:space="0" w:color="auto"/>
              <w:right w:val="single" w:sz="4" w:space="0" w:color="auto"/>
            </w:tcBorders>
            <w:shd w:val="clear" w:color="auto" w:fill="auto"/>
            <w:vAlign w:val="center"/>
            <w:hideMark/>
          </w:tcPr>
          <w:p w14:paraId="0F529581"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шт.</w:t>
            </w:r>
          </w:p>
        </w:tc>
        <w:tc>
          <w:tcPr>
            <w:tcW w:w="779" w:type="dxa"/>
            <w:tcBorders>
              <w:top w:val="nil"/>
              <w:left w:val="nil"/>
              <w:bottom w:val="single" w:sz="4" w:space="0" w:color="auto"/>
              <w:right w:val="single" w:sz="4" w:space="0" w:color="auto"/>
            </w:tcBorders>
            <w:shd w:val="clear" w:color="auto" w:fill="auto"/>
            <w:vAlign w:val="center"/>
            <w:hideMark/>
          </w:tcPr>
          <w:p w14:paraId="6E3E2E3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61</w:t>
            </w:r>
          </w:p>
        </w:tc>
        <w:tc>
          <w:tcPr>
            <w:tcW w:w="762" w:type="dxa"/>
            <w:tcBorders>
              <w:top w:val="nil"/>
              <w:left w:val="nil"/>
              <w:bottom w:val="single" w:sz="4" w:space="0" w:color="auto"/>
              <w:right w:val="single" w:sz="4" w:space="0" w:color="auto"/>
            </w:tcBorders>
            <w:shd w:val="clear" w:color="auto" w:fill="auto"/>
            <w:vAlign w:val="center"/>
            <w:hideMark/>
          </w:tcPr>
          <w:p w14:paraId="627F97D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53F2202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80</w:t>
            </w:r>
          </w:p>
        </w:tc>
        <w:tc>
          <w:tcPr>
            <w:tcW w:w="762" w:type="dxa"/>
            <w:tcBorders>
              <w:top w:val="nil"/>
              <w:left w:val="nil"/>
              <w:bottom w:val="single" w:sz="4" w:space="0" w:color="auto"/>
              <w:right w:val="single" w:sz="4" w:space="0" w:color="auto"/>
            </w:tcBorders>
            <w:shd w:val="clear" w:color="auto" w:fill="auto"/>
            <w:vAlign w:val="center"/>
            <w:hideMark/>
          </w:tcPr>
          <w:p w14:paraId="0AC83F5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85</w:t>
            </w:r>
          </w:p>
        </w:tc>
        <w:tc>
          <w:tcPr>
            <w:tcW w:w="762" w:type="dxa"/>
            <w:tcBorders>
              <w:top w:val="nil"/>
              <w:left w:val="nil"/>
              <w:bottom w:val="single" w:sz="4" w:space="0" w:color="auto"/>
              <w:right w:val="single" w:sz="4" w:space="0" w:color="auto"/>
            </w:tcBorders>
            <w:shd w:val="clear" w:color="auto" w:fill="auto"/>
            <w:vAlign w:val="center"/>
            <w:hideMark/>
          </w:tcPr>
          <w:p w14:paraId="3F33289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90</w:t>
            </w:r>
          </w:p>
        </w:tc>
        <w:tc>
          <w:tcPr>
            <w:tcW w:w="762" w:type="dxa"/>
            <w:tcBorders>
              <w:top w:val="nil"/>
              <w:left w:val="nil"/>
              <w:bottom w:val="single" w:sz="4" w:space="0" w:color="auto"/>
              <w:right w:val="single" w:sz="4" w:space="0" w:color="auto"/>
            </w:tcBorders>
            <w:shd w:val="clear" w:color="auto" w:fill="auto"/>
            <w:vAlign w:val="center"/>
            <w:hideMark/>
          </w:tcPr>
          <w:p w14:paraId="28A96BA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95</w:t>
            </w:r>
          </w:p>
        </w:tc>
        <w:tc>
          <w:tcPr>
            <w:tcW w:w="736" w:type="dxa"/>
            <w:tcBorders>
              <w:top w:val="nil"/>
              <w:left w:val="nil"/>
              <w:bottom w:val="single" w:sz="4" w:space="0" w:color="auto"/>
              <w:right w:val="single" w:sz="4" w:space="0" w:color="auto"/>
            </w:tcBorders>
            <w:shd w:val="clear" w:color="auto" w:fill="auto"/>
            <w:vAlign w:val="center"/>
            <w:hideMark/>
          </w:tcPr>
          <w:p w14:paraId="0694632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100</w:t>
            </w:r>
          </w:p>
        </w:tc>
        <w:tc>
          <w:tcPr>
            <w:tcW w:w="762" w:type="dxa"/>
            <w:tcBorders>
              <w:top w:val="nil"/>
              <w:left w:val="nil"/>
              <w:bottom w:val="single" w:sz="4" w:space="0" w:color="auto"/>
              <w:right w:val="single" w:sz="4" w:space="0" w:color="auto"/>
            </w:tcBorders>
            <w:shd w:val="clear" w:color="auto" w:fill="auto"/>
            <w:vAlign w:val="center"/>
            <w:hideMark/>
          </w:tcPr>
          <w:p w14:paraId="05AC957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105</w:t>
            </w:r>
          </w:p>
        </w:tc>
        <w:tc>
          <w:tcPr>
            <w:tcW w:w="1762" w:type="dxa"/>
            <w:tcBorders>
              <w:top w:val="nil"/>
              <w:left w:val="nil"/>
              <w:bottom w:val="single" w:sz="4" w:space="0" w:color="auto"/>
              <w:right w:val="single" w:sz="4" w:space="0" w:color="auto"/>
            </w:tcBorders>
            <w:shd w:val="clear" w:color="auto" w:fill="auto"/>
            <w:vAlign w:val="center"/>
            <w:hideMark/>
          </w:tcPr>
          <w:p w14:paraId="48EE4527"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28.12.2025 г. № 103-2024-И90018-1/2</w:t>
            </w:r>
          </w:p>
        </w:tc>
        <w:tc>
          <w:tcPr>
            <w:tcW w:w="1732" w:type="dxa"/>
            <w:tcBorders>
              <w:top w:val="nil"/>
              <w:left w:val="nil"/>
              <w:bottom w:val="single" w:sz="4" w:space="0" w:color="auto"/>
              <w:right w:val="single" w:sz="4" w:space="0" w:color="auto"/>
            </w:tcBorders>
            <w:shd w:val="clear" w:color="auto" w:fill="auto"/>
            <w:vAlign w:val="center"/>
            <w:hideMark/>
          </w:tcPr>
          <w:p w14:paraId="77DFC3FA"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5E6E53B7"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национальный проект «Инфраструктура для жизни», федерального проекта "Общесистемные меры развития дорожного хозяйства" </w:t>
            </w:r>
          </w:p>
        </w:tc>
        <w:tc>
          <w:tcPr>
            <w:tcW w:w="1221" w:type="dxa"/>
            <w:tcBorders>
              <w:top w:val="nil"/>
              <w:left w:val="nil"/>
              <w:bottom w:val="single" w:sz="4" w:space="0" w:color="auto"/>
              <w:right w:val="single" w:sz="4" w:space="0" w:color="auto"/>
            </w:tcBorders>
            <w:shd w:val="clear" w:color="auto" w:fill="auto"/>
            <w:vAlign w:val="center"/>
            <w:hideMark/>
          </w:tcPr>
          <w:p w14:paraId="498E8419"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СОУ "Эталон"</w:t>
            </w:r>
          </w:p>
        </w:tc>
      </w:tr>
      <w:tr w:rsidR="00F4069F" w:rsidRPr="00F4069F" w14:paraId="0B11CB21" w14:textId="77777777" w:rsidTr="00F4069F">
        <w:trPr>
          <w:trHeight w:val="19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B29AB04"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1.1.6.2.</w:t>
            </w:r>
          </w:p>
        </w:tc>
        <w:tc>
          <w:tcPr>
            <w:tcW w:w="1271" w:type="dxa"/>
            <w:tcBorders>
              <w:top w:val="nil"/>
              <w:left w:val="nil"/>
              <w:bottom w:val="single" w:sz="4" w:space="0" w:color="auto"/>
              <w:right w:val="single" w:sz="4" w:space="0" w:color="auto"/>
            </w:tcBorders>
            <w:shd w:val="clear" w:color="auto" w:fill="auto"/>
            <w:vAlign w:val="center"/>
            <w:hideMark/>
          </w:tcPr>
          <w:p w14:paraId="6892ABEA"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Размещены автоматические пункты</w:t>
            </w:r>
            <w:r w:rsidRPr="00F4069F">
              <w:rPr>
                <w:rFonts w:ascii="Times New Roman" w:hAnsi="Times New Roman"/>
                <w:sz w:val="16"/>
                <w:szCs w:val="16"/>
              </w:rPr>
              <w:br/>
              <w:t>весогабаритного контроля</w:t>
            </w:r>
            <w:r w:rsidRPr="00F4069F">
              <w:rPr>
                <w:rFonts w:ascii="Times New Roman" w:hAnsi="Times New Roman"/>
                <w:sz w:val="16"/>
                <w:szCs w:val="16"/>
              </w:rPr>
              <w:br/>
              <w:t>транспортных средств на</w:t>
            </w:r>
            <w:r w:rsidRPr="00F4069F">
              <w:rPr>
                <w:rFonts w:ascii="Times New Roman" w:hAnsi="Times New Roman"/>
                <w:sz w:val="16"/>
                <w:szCs w:val="16"/>
              </w:rPr>
              <w:br/>
              <w:t>автомобильных дорогах</w:t>
            </w:r>
            <w:r w:rsidRPr="00F4069F">
              <w:rPr>
                <w:rFonts w:ascii="Times New Roman" w:hAnsi="Times New Roman"/>
                <w:sz w:val="16"/>
                <w:szCs w:val="16"/>
              </w:rPr>
              <w:br/>
              <w:t>регионального или</w:t>
            </w:r>
            <w:r w:rsidRPr="00F4069F">
              <w:rPr>
                <w:rFonts w:ascii="Times New Roman" w:hAnsi="Times New Roman"/>
                <w:sz w:val="16"/>
                <w:szCs w:val="16"/>
              </w:rPr>
              <w:br/>
              <w:t>межмуниципального, местного</w:t>
            </w:r>
            <w:r w:rsidRPr="00F4069F">
              <w:rPr>
                <w:rFonts w:ascii="Times New Roman" w:hAnsi="Times New Roman"/>
                <w:sz w:val="16"/>
                <w:szCs w:val="16"/>
              </w:rPr>
              <w:br/>
              <w:t>значения</w:t>
            </w:r>
          </w:p>
        </w:tc>
        <w:tc>
          <w:tcPr>
            <w:tcW w:w="1043" w:type="dxa"/>
            <w:tcBorders>
              <w:top w:val="nil"/>
              <w:left w:val="nil"/>
              <w:bottom w:val="single" w:sz="4" w:space="0" w:color="auto"/>
              <w:right w:val="single" w:sz="4" w:space="0" w:color="auto"/>
            </w:tcBorders>
            <w:shd w:val="clear" w:color="auto" w:fill="auto"/>
            <w:vAlign w:val="center"/>
            <w:hideMark/>
          </w:tcPr>
          <w:p w14:paraId="5DDA2CB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шт.</w:t>
            </w:r>
          </w:p>
        </w:tc>
        <w:tc>
          <w:tcPr>
            <w:tcW w:w="779" w:type="dxa"/>
            <w:tcBorders>
              <w:top w:val="nil"/>
              <w:left w:val="nil"/>
              <w:bottom w:val="single" w:sz="4" w:space="0" w:color="auto"/>
              <w:right w:val="single" w:sz="4" w:space="0" w:color="auto"/>
            </w:tcBorders>
            <w:shd w:val="clear" w:color="auto" w:fill="auto"/>
            <w:vAlign w:val="center"/>
            <w:hideMark/>
          </w:tcPr>
          <w:p w14:paraId="15F13F5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6318D46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4A99A32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62" w:type="dxa"/>
            <w:tcBorders>
              <w:top w:val="nil"/>
              <w:left w:val="nil"/>
              <w:bottom w:val="single" w:sz="4" w:space="0" w:color="auto"/>
              <w:right w:val="single" w:sz="4" w:space="0" w:color="auto"/>
            </w:tcBorders>
            <w:shd w:val="clear" w:color="auto" w:fill="auto"/>
            <w:vAlign w:val="center"/>
            <w:hideMark/>
          </w:tcPr>
          <w:p w14:paraId="0313DA7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762" w:type="dxa"/>
            <w:tcBorders>
              <w:top w:val="nil"/>
              <w:left w:val="nil"/>
              <w:bottom w:val="single" w:sz="4" w:space="0" w:color="auto"/>
              <w:right w:val="single" w:sz="4" w:space="0" w:color="auto"/>
            </w:tcBorders>
            <w:shd w:val="clear" w:color="auto" w:fill="auto"/>
            <w:vAlign w:val="center"/>
            <w:hideMark/>
          </w:tcPr>
          <w:p w14:paraId="2BAFF66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762" w:type="dxa"/>
            <w:tcBorders>
              <w:top w:val="nil"/>
              <w:left w:val="nil"/>
              <w:bottom w:val="single" w:sz="4" w:space="0" w:color="auto"/>
              <w:right w:val="single" w:sz="4" w:space="0" w:color="auto"/>
            </w:tcBorders>
            <w:shd w:val="clear" w:color="auto" w:fill="auto"/>
            <w:vAlign w:val="center"/>
            <w:hideMark/>
          </w:tcPr>
          <w:p w14:paraId="188C564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736" w:type="dxa"/>
            <w:tcBorders>
              <w:top w:val="nil"/>
              <w:left w:val="nil"/>
              <w:bottom w:val="single" w:sz="4" w:space="0" w:color="auto"/>
              <w:right w:val="single" w:sz="4" w:space="0" w:color="auto"/>
            </w:tcBorders>
            <w:shd w:val="clear" w:color="auto" w:fill="auto"/>
            <w:vAlign w:val="center"/>
            <w:hideMark/>
          </w:tcPr>
          <w:p w14:paraId="5AD6237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762" w:type="dxa"/>
            <w:tcBorders>
              <w:top w:val="nil"/>
              <w:left w:val="nil"/>
              <w:bottom w:val="single" w:sz="4" w:space="0" w:color="auto"/>
              <w:right w:val="single" w:sz="4" w:space="0" w:color="auto"/>
            </w:tcBorders>
            <w:shd w:val="clear" w:color="auto" w:fill="auto"/>
            <w:vAlign w:val="center"/>
            <w:hideMark/>
          </w:tcPr>
          <w:p w14:paraId="641AEE2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1762" w:type="dxa"/>
            <w:tcBorders>
              <w:top w:val="nil"/>
              <w:left w:val="nil"/>
              <w:bottom w:val="single" w:sz="4" w:space="0" w:color="auto"/>
              <w:right w:val="single" w:sz="4" w:space="0" w:color="auto"/>
            </w:tcBorders>
            <w:shd w:val="clear" w:color="auto" w:fill="auto"/>
            <w:vAlign w:val="center"/>
            <w:hideMark/>
          </w:tcPr>
          <w:p w14:paraId="78306121"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28.12.2025 г. № 103-2024-И90018-1/2</w:t>
            </w:r>
          </w:p>
        </w:tc>
        <w:tc>
          <w:tcPr>
            <w:tcW w:w="1732" w:type="dxa"/>
            <w:tcBorders>
              <w:top w:val="nil"/>
              <w:left w:val="nil"/>
              <w:bottom w:val="single" w:sz="4" w:space="0" w:color="auto"/>
              <w:right w:val="single" w:sz="4" w:space="0" w:color="auto"/>
            </w:tcBorders>
            <w:shd w:val="clear" w:color="auto" w:fill="auto"/>
            <w:vAlign w:val="center"/>
            <w:hideMark/>
          </w:tcPr>
          <w:p w14:paraId="730B29F1"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Министертво дорожно-транспортного комплекса РТ </w:t>
            </w:r>
          </w:p>
        </w:tc>
        <w:tc>
          <w:tcPr>
            <w:tcW w:w="1898" w:type="dxa"/>
            <w:tcBorders>
              <w:top w:val="nil"/>
              <w:left w:val="nil"/>
              <w:bottom w:val="single" w:sz="4" w:space="0" w:color="auto"/>
              <w:right w:val="single" w:sz="4" w:space="0" w:color="auto"/>
            </w:tcBorders>
            <w:shd w:val="clear" w:color="auto" w:fill="auto"/>
            <w:vAlign w:val="center"/>
            <w:hideMark/>
          </w:tcPr>
          <w:p w14:paraId="0E55059B"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национальный проект «Инфраструктура для жизни», федерального проекта "Общесистемные меры развития дорожного хозяйства" </w:t>
            </w:r>
          </w:p>
        </w:tc>
        <w:tc>
          <w:tcPr>
            <w:tcW w:w="1221" w:type="dxa"/>
            <w:tcBorders>
              <w:top w:val="nil"/>
              <w:left w:val="nil"/>
              <w:bottom w:val="single" w:sz="4" w:space="0" w:color="auto"/>
              <w:right w:val="single" w:sz="4" w:space="0" w:color="auto"/>
            </w:tcBorders>
            <w:shd w:val="clear" w:color="auto" w:fill="auto"/>
            <w:vAlign w:val="center"/>
            <w:hideMark/>
          </w:tcPr>
          <w:p w14:paraId="6EC4B2F1"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СОУ "Эталон"</w:t>
            </w:r>
          </w:p>
        </w:tc>
      </w:tr>
      <w:tr w:rsidR="00F4069F" w:rsidRPr="00F4069F" w14:paraId="57A37D7D" w14:textId="77777777" w:rsidTr="00F4069F">
        <w:trPr>
          <w:trHeight w:val="48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44AA62F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1.1.7. Совершенствование регуляторной политики и применения новых технологий в дорожной отрасли</w:t>
            </w:r>
          </w:p>
        </w:tc>
      </w:tr>
      <w:tr w:rsidR="00F4069F" w:rsidRPr="00F4069F" w14:paraId="737464CD" w14:textId="77777777" w:rsidTr="00F4069F">
        <w:trPr>
          <w:trHeight w:val="12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612037F"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1.1.7.1</w:t>
            </w:r>
          </w:p>
        </w:tc>
        <w:tc>
          <w:tcPr>
            <w:tcW w:w="1271" w:type="dxa"/>
            <w:tcBorders>
              <w:top w:val="nil"/>
              <w:left w:val="nil"/>
              <w:bottom w:val="single" w:sz="4" w:space="0" w:color="auto"/>
              <w:right w:val="single" w:sz="4" w:space="0" w:color="auto"/>
            </w:tcBorders>
            <w:shd w:val="clear" w:color="auto" w:fill="auto"/>
            <w:vAlign w:val="center"/>
            <w:hideMark/>
          </w:tcPr>
          <w:p w14:paraId="6C1CE5D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1043" w:type="dxa"/>
            <w:tcBorders>
              <w:top w:val="nil"/>
              <w:left w:val="nil"/>
              <w:bottom w:val="single" w:sz="4" w:space="0" w:color="auto"/>
              <w:right w:val="single" w:sz="4" w:space="0" w:color="auto"/>
            </w:tcBorders>
            <w:shd w:val="clear" w:color="auto" w:fill="auto"/>
            <w:vAlign w:val="center"/>
            <w:hideMark/>
          </w:tcPr>
          <w:p w14:paraId="2BAB617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проент</w:t>
            </w:r>
          </w:p>
        </w:tc>
        <w:tc>
          <w:tcPr>
            <w:tcW w:w="779" w:type="dxa"/>
            <w:tcBorders>
              <w:top w:val="nil"/>
              <w:left w:val="nil"/>
              <w:bottom w:val="single" w:sz="4" w:space="0" w:color="auto"/>
              <w:right w:val="single" w:sz="4" w:space="0" w:color="auto"/>
            </w:tcBorders>
            <w:shd w:val="clear" w:color="auto" w:fill="auto"/>
            <w:vAlign w:val="center"/>
            <w:hideMark/>
          </w:tcPr>
          <w:p w14:paraId="68C7211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3A4E64A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762" w:type="dxa"/>
            <w:tcBorders>
              <w:top w:val="nil"/>
              <w:left w:val="nil"/>
              <w:bottom w:val="single" w:sz="4" w:space="0" w:color="auto"/>
              <w:right w:val="single" w:sz="4" w:space="0" w:color="auto"/>
            </w:tcBorders>
            <w:shd w:val="clear" w:color="auto" w:fill="auto"/>
            <w:vAlign w:val="center"/>
            <w:hideMark/>
          </w:tcPr>
          <w:p w14:paraId="6C780B9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30</w:t>
            </w:r>
          </w:p>
        </w:tc>
        <w:tc>
          <w:tcPr>
            <w:tcW w:w="762" w:type="dxa"/>
            <w:tcBorders>
              <w:top w:val="nil"/>
              <w:left w:val="nil"/>
              <w:bottom w:val="single" w:sz="4" w:space="0" w:color="auto"/>
              <w:right w:val="single" w:sz="4" w:space="0" w:color="auto"/>
            </w:tcBorders>
            <w:shd w:val="clear" w:color="auto" w:fill="auto"/>
            <w:vAlign w:val="center"/>
            <w:hideMark/>
          </w:tcPr>
          <w:p w14:paraId="5461B78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35</w:t>
            </w:r>
          </w:p>
        </w:tc>
        <w:tc>
          <w:tcPr>
            <w:tcW w:w="762" w:type="dxa"/>
            <w:tcBorders>
              <w:top w:val="nil"/>
              <w:left w:val="nil"/>
              <w:bottom w:val="single" w:sz="4" w:space="0" w:color="auto"/>
              <w:right w:val="single" w:sz="4" w:space="0" w:color="auto"/>
            </w:tcBorders>
            <w:shd w:val="clear" w:color="auto" w:fill="auto"/>
            <w:vAlign w:val="center"/>
            <w:hideMark/>
          </w:tcPr>
          <w:p w14:paraId="43C9E8A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33EEC36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9CC235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5775567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4B81F49B"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xml:space="preserve">Доп.соглашение с Минтрансом РФ от 11.12.2024 г. №103-2019-R20017-1/6. Соглашение действует только до 2024 г. поскольку национальный проект «Безопасные и качественные дороги» закончился.   Заключено новое соглашение с 2025 г. 18.06.2025 г. № 103-2024-И90018-1/1 национальный проект «Ин-фраструктура для жизни», федерального проекта </w:t>
            </w:r>
            <w:r w:rsidRPr="00F4069F">
              <w:rPr>
                <w:rFonts w:ascii="Times New Roman" w:hAnsi="Times New Roman"/>
                <w:sz w:val="16"/>
                <w:szCs w:val="16"/>
              </w:rPr>
              <w:lastRenderedPageBreak/>
              <w:t>"Общесистемные меры развития дорожного хозяйства</w:t>
            </w:r>
          </w:p>
        </w:tc>
        <w:tc>
          <w:tcPr>
            <w:tcW w:w="1732" w:type="dxa"/>
            <w:tcBorders>
              <w:top w:val="nil"/>
              <w:left w:val="nil"/>
              <w:bottom w:val="single" w:sz="4" w:space="0" w:color="auto"/>
              <w:right w:val="single" w:sz="4" w:space="0" w:color="auto"/>
            </w:tcBorders>
            <w:shd w:val="clear" w:color="auto" w:fill="auto"/>
            <w:vAlign w:val="center"/>
            <w:hideMark/>
          </w:tcPr>
          <w:p w14:paraId="5391CA0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lastRenderedPageBreak/>
              <w:t>Министертво дорожно-транспортного комплекса РТ</w:t>
            </w:r>
          </w:p>
        </w:tc>
        <w:tc>
          <w:tcPr>
            <w:tcW w:w="1898" w:type="dxa"/>
            <w:tcBorders>
              <w:top w:val="nil"/>
              <w:left w:val="nil"/>
              <w:bottom w:val="single" w:sz="4" w:space="0" w:color="auto"/>
              <w:right w:val="single" w:sz="4" w:space="0" w:color="auto"/>
            </w:tcBorders>
            <w:shd w:val="clear" w:color="auto" w:fill="auto"/>
            <w:vAlign w:val="center"/>
            <w:hideMark/>
          </w:tcPr>
          <w:p w14:paraId="1B015C92"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национальный проект «Безопасные и качественные дороги», федерального проекта "Общесистемные меры развития дорожного хозяйства"</w:t>
            </w:r>
          </w:p>
        </w:tc>
        <w:tc>
          <w:tcPr>
            <w:tcW w:w="1221" w:type="dxa"/>
            <w:tcBorders>
              <w:top w:val="nil"/>
              <w:left w:val="nil"/>
              <w:bottom w:val="single" w:sz="4" w:space="0" w:color="auto"/>
              <w:right w:val="single" w:sz="4" w:space="0" w:color="auto"/>
            </w:tcBorders>
            <w:shd w:val="clear" w:color="auto" w:fill="auto"/>
            <w:vAlign w:val="center"/>
            <w:hideMark/>
          </w:tcPr>
          <w:p w14:paraId="1E490C95"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СОУ "Эталон"</w:t>
            </w:r>
          </w:p>
        </w:tc>
      </w:tr>
      <w:tr w:rsidR="00F4069F" w:rsidRPr="00F4069F" w14:paraId="31CA1B7E" w14:textId="77777777" w:rsidTr="00F4069F">
        <w:trPr>
          <w:trHeight w:val="178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34C00E9"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1.1.7.2</w:t>
            </w:r>
          </w:p>
        </w:tc>
        <w:tc>
          <w:tcPr>
            <w:tcW w:w="1271" w:type="dxa"/>
            <w:tcBorders>
              <w:top w:val="nil"/>
              <w:left w:val="nil"/>
              <w:bottom w:val="single" w:sz="4" w:space="0" w:color="auto"/>
              <w:right w:val="single" w:sz="4" w:space="0" w:color="auto"/>
            </w:tcBorders>
            <w:shd w:val="clear" w:color="auto" w:fill="auto"/>
            <w:vAlign w:val="center"/>
            <w:hideMark/>
          </w:tcPr>
          <w:p w14:paraId="25CBCEFA"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объектов, на которых предусматривается использование новых и наилучших техноло-гий, включенных в Реестр</w:t>
            </w:r>
          </w:p>
        </w:tc>
        <w:tc>
          <w:tcPr>
            <w:tcW w:w="1043" w:type="dxa"/>
            <w:tcBorders>
              <w:top w:val="nil"/>
              <w:left w:val="nil"/>
              <w:bottom w:val="single" w:sz="4" w:space="0" w:color="auto"/>
              <w:right w:val="single" w:sz="4" w:space="0" w:color="auto"/>
            </w:tcBorders>
            <w:shd w:val="clear" w:color="auto" w:fill="auto"/>
            <w:vAlign w:val="center"/>
            <w:hideMark/>
          </w:tcPr>
          <w:p w14:paraId="16D0089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процент</w:t>
            </w:r>
          </w:p>
        </w:tc>
        <w:tc>
          <w:tcPr>
            <w:tcW w:w="779" w:type="dxa"/>
            <w:tcBorders>
              <w:top w:val="nil"/>
              <w:left w:val="nil"/>
              <w:bottom w:val="single" w:sz="4" w:space="0" w:color="auto"/>
              <w:right w:val="single" w:sz="4" w:space="0" w:color="auto"/>
            </w:tcBorders>
            <w:shd w:val="clear" w:color="auto" w:fill="auto"/>
            <w:vAlign w:val="center"/>
            <w:hideMark/>
          </w:tcPr>
          <w:p w14:paraId="45E746E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5498CE6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40</w:t>
            </w:r>
          </w:p>
        </w:tc>
        <w:tc>
          <w:tcPr>
            <w:tcW w:w="762" w:type="dxa"/>
            <w:tcBorders>
              <w:top w:val="nil"/>
              <w:left w:val="nil"/>
              <w:bottom w:val="single" w:sz="4" w:space="0" w:color="auto"/>
              <w:right w:val="single" w:sz="4" w:space="0" w:color="auto"/>
            </w:tcBorders>
            <w:shd w:val="clear" w:color="auto" w:fill="auto"/>
            <w:vAlign w:val="center"/>
            <w:hideMark/>
          </w:tcPr>
          <w:p w14:paraId="0533639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40</w:t>
            </w:r>
          </w:p>
        </w:tc>
        <w:tc>
          <w:tcPr>
            <w:tcW w:w="762" w:type="dxa"/>
            <w:tcBorders>
              <w:top w:val="nil"/>
              <w:left w:val="nil"/>
              <w:bottom w:val="single" w:sz="4" w:space="0" w:color="auto"/>
              <w:right w:val="single" w:sz="4" w:space="0" w:color="auto"/>
            </w:tcBorders>
            <w:shd w:val="clear" w:color="auto" w:fill="auto"/>
            <w:vAlign w:val="center"/>
            <w:hideMark/>
          </w:tcPr>
          <w:p w14:paraId="1F8082B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40</w:t>
            </w:r>
          </w:p>
        </w:tc>
        <w:tc>
          <w:tcPr>
            <w:tcW w:w="762" w:type="dxa"/>
            <w:tcBorders>
              <w:top w:val="nil"/>
              <w:left w:val="nil"/>
              <w:bottom w:val="single" w:sz="4" w:space="0" w:color="auto"/>
              <w:right w:val="single" w:sz="4" w:space="0" w:color="auto"/>
            </w:tcBorders>
            <w:shd w:val="clear" w:color="auto" w:fill="auto"/>
            <w:vAlign w:val="center"/>
            <w:hideMark/>
          </w:tcPr>
          <w:p w14:paraId="20230DF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7BDC20C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6E3A21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25CEB7D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762" w:type="dxa"/>
            <w:tcBorders>
              <w:top w:val="nil"/>
              <w:left w:val="nil"/>
              <w:bottom w:val="single" w:sz="4" w:space="0" w:color="auto"/>
              <w:right w:val="single" w:sz="4" w:space="0" w:color="auto"/>
            </w:tcBorders>
            <w:shd w:val="clear" w:color="auto" w:fill="auto"/>
            <w:vAlign w:val="center"/>
            <w:hideMark/>
          </w:tcPr>
          <w:p w14:paraId="0670226E"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Доп.соглашение с Минтрансом РФ от 11.12.2024 г. №103-2019-R20017-1/6. Соглашение действует только до 2024 г. поскольку национальный проект «Безопасные и качественные дороги» закончился.   Заключено новое соглашение с 2025 г. 18.06.2025 г. № 103-2024-И90018-1/1 национальный проект «Ин-фраструктура для жизни», федерального проекта "Общесистемные меры развития дорожного хозяйства</w:t>
            </w:r>
          </w:p>
        </w:tc>
        <w:tc>
          <w:tcPr>
            <w:tcW w:w="1732" w:type="dxa"/>
            <w:tcBorders>
              <w:top w:val="nil"/>
              <w:left w:val="nil"/>
              <w:bottom w:val="single" w:sz="4" w:space="0" w:color="auto"/>
              <w:right w:val="single" w:sz="4" w:space="0" w:color="auto"/>
            </w:tcBorders>
            <w:shd w:val="clear" w:color="auto" w:fill="auto"/>
            <w:vAlign w:val="center"/>
            <w:hideMark/>
          </w:tcPr>
          <w:p w14:paraId="16E58F95"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Министертво дорожно-транспортного комплекса РТ</w:t>
            </w:r>
          </w:p>
        </w:tc>
        <w:tc>
          <w:tcPr>
            <w:tcW w:w="1898" w:type="dxa"/>
            <w:tcBorders>
              <w:top w:val="nil"/>
              <w:left w:val="nil"/>
              <w:bottom w:val="single" w:sz="4" w:space="0" w:color="auto"/>
              <w:right w:val="single" w:sz="4" w:space="0" w:color="auto"/>
            </w:tcBorders>
            <w:shd w:val="clear" w:color="auto" w:fill="auto"/>
            <w:vAlign w:val="center"/>
            <w:hideMark/>
          </w:tcPr>
          <w:p w14:paraId="7FC214C0"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национальный проект «Безопасные и качественные дороги», федерального проекта "Общесистем-ные меры развития дорожного хозяйства"</w:t>
            </w:r>
          </w:p>
        </w:tc>
        <w:tc>
          <w:tcPr>
            <w:tcW w:w="1221" w:type="dxa"/>
            <w:tcBorders>
              <w:top w:val="nil"/>
              <w:left w:val="nil"/>
              <w:bottom w:val="single" w:sz="4" w:space="0" w:color="auto"/>
              <w:right w:val="single" w:sz="4" w:space="0" w:color="auto"/>
            </w:tcBorders>
            <w:shd w:val="clear" w:color="auto" w:fill="auto"/>
            <w:vAlign w:val="center"/>
            <w:hideMark/>
          </w:tcPr>
          <w:p w14:paraId="53A310D8"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СОУ "Эталон"</w:t>
            </w:r>
          </w:p>
        </w:tc>
      </w:tr>
      <w:tr w:rsidR="00F4069F" w:rsidRPr="00F4069F" w14:paraId="19F249EA" w14:textId="77777777" w:rsidTr="00F4069F">
        <w:trPr>
          <w:trHeight w:val="87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318D6F4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 Цель подпрограммы «Транспорт»</w:t>
            </w:r>
            <w:r w:rsidRPr="00F4069F">
              <w:rPr>
                <w:rFonts w:ascii="Times New Roman" w:hAnsi="Times New Roman"/>
                <w:sz w:val="16"/>
                <w:szCs w:val="16"/>
              </w:rPr>
              <w:br/>
              <w:t>создание условий для устойчивого и безопасного функционирования транспортного комплекса;</w:t>
            </w:r>
            <w:r w:rsidRPr="00F4069F">
              <w:rPr>
                <w:rFonts w:ascii="Times New Roman" w:hAnsi="Times New Roman"/>
                <w:sz w:val="16"/>
                <w:szCs w:val="16"/>
              </w:rPr>
              <w:br/>
              <w:t>удовлетворение потребности в транспортных услугах населения и отраслей;</w:t>
            </w:r>
            <w:r w:rsidRPr="00F4069F">
              <w:rPr>
                <w:rFonts w:ascii="Times New Roman" w:hAnsi="Times New Roman"/>
                <w:sz w:val="16"/>
                <w:szCs w:val="16"/>
              </w:rPr>
              <w:br/>
              <w:t xml:space="preserve">комплексное развитие транспорта Республики Тыва для полного и эффективного удовлетворения </w:t>
            </w:r>
            <w:r w:rsidRPr="00F4069F">
              <w:rPr>
                <w:rFonts w:ascii="Times New Roman" w:hAnsi="Times New Roman"/>
                <w:sz w:val="16"/>
                <w:szCs w:val="16"/>
              </w:rPr>
              <w:br/>
              <w:t>потребностей населения и экономики Республики Тыва в транспортных услугах</w:t>
            </w:r>
          </w:p>
        </w:tc>
      </w:tr>
      <w:tr w:rsidR="00F4069F" w:rsidRPr="00F4069F" w14:paraId="49D43EA8"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7F0A510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2.1. Ведомственный проект «Развитие гражданской авиации общего назначения»</w:t>
            </w:r>
          </w:p>
        </w:tc>
      </w:tr>
      <w:tr w:rsidR="00F4069F" w:rsidRPr="00F4069F" w14:paraId="294DB4AE" w14:textId="77777777" w:rsidTr="00F4069F">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E74924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2.1.1.</w:t>
            </w:r>
          </w:p>
        </w:tc>
        <w:tc>
          <w:tcPr>
            <w:tcW w:w="1271" w:type="dxa"/>
            <w:tcBorders>
              <w:top w:val="nil"/>
              <w:left w:val="nil"/>
              <w:bottom w:val="single" w:sz="4" w:space="0" w:color="auto"/>
              <w:right w:val="single" w:sz="4" w:space="0" w:color="auto"/>
            </w:tcBorders>
            <w:shd w:val="clear" w:color="auto" w:fill="auto"/>
            <w:vAlign w:val="center"/>
            <w:hideMark/>
          </w:tcPr>
          <w:p w14:paraId="091C0F60"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Выполнение авиарейсов по производственно-хозяйственной деятельности</w:t>
            </w:r>
          </w:p>
        </w:tc>
        <w:tc>
          <w:tcPr>
            <w:tcW w:w="1043" w:type="dxa"/>
            <w:tcBorders>
              <w:top w:val="nil"/>
              <w:left w:val="nil"/>
              <w:bottom w:val="single" w:sz="4" w:space="0" w:color="auto"/>
              <w:right w:val="single" w:sz="4" w:space="0" w:color="auto"/>
            </w:tcBorders>
            <w:shd w:val="clear" w:color="auto" w:fill="auto"/>
            <w:vAlign w:val="center"/>
            <w:hideMark/>
          </w:tcPr>
          <w:p w14:paraId="1486933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час</w:t>
            </w:r>
          </w:p>
        </w:tc>
        <w:tc>
          <w:tcPr>
            <w:tcW w:w="779" w:type="dxa"/>
            <w:tcBorders>
              <w:top w:val="nil"/>
              <w:left w:val="nil"/>
              <w:bottom w:val="single" w:sz="4" w:space="0" w:color="auto"/>
              <w:right w:val="single" w:sz="4" w:space="0" w:color="auto"/>
            </w:tcBorders>
            <w:shd w:val="clear" w:color="auto" w:fill="auto"/>
            <w:vAlign w:val="center"/>
            <w:hideMark/>
          </w:tcPr>
          <w:p w14:paraId="09CB824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1700</w:t>
            </w:r>
          </w:p>
        </w:tc>
        <w:tc>
          <w:tcPr>
            <w:tcW w:w="762" w:type="dxa"/>
            <w:tcBorders>
              <w:top w:val="nil"/>
              <w:left w:val="nil"/>
              <w:bottom w:val="single" w:sz="4" w:space="0" w:color="auto"/>
              <w:right w:val="single" w:sz="4" w:space="0" w:color="auto"/>
            </w:tcBorders>
            <w:shd w:val="clear" w:color="auto" w:fill="auto"/>
            <w:vAlign w:val="center"/>
            <w:hideMark/>
          </w:tcPr>
          <w:p w14:paraId="5F52701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2239</w:t>
            </w:r>
          </w:p>
        </w:tc>
        <w:tc>
          <w:tcPr>
            <w:tcW w:w="762" w:type="dxa"/>
            <w:tcBorders>
              <w:top w:val="nil"/>
              <w:left w:val="nil"/>
              <w:bottom w:val="single" w:sz="4" w:space="0" w:color="auto"/>
              <w:right w:val="single" w:sz="4" w:space="0" w:color="auto"/>
            </w:tcBorders>
            <w:shd w:val="clear" w:color="auto" w:fill="auto"/>
            <w:vAlign w:val="center"/>
            <w:hideMark/>
          </w:tcPr>
          <w:p w14:paraId="78A3951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2500</w:t>
            </w:r>
          </w:p>
        </w:tc>
        <w:tc>
          <w:tcPr>
            <w:tcW w:w="762" w:type="dxa"/>
            <w:tcBorders>
              <w:top w:val="nil"/>
              <w:left w:val="nil"/>
              <w:bottom w:val="single" w:sz="4" w:space="0" w:color="auto"/>
              <w:right w:val="single" w:sz="4" w:space="0" w:color="auto"/>
            </w:tcBorders>
            <w:shd w:val="clear" w:color="auto" w:fill="auto"/>
            <w:vAlign w:val="center"/>
            <w:hideMark/>
          </w:tcPr>
          <w:p w14:paraId="369CB3E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2700</w:t>
            </w:r>
          </w:p>
        </w:tc>
        <w:tc>
          <w:tcPr>
            <w:tcW w:w="762" w:type="dxa"/>
            <w:tcBorders>
              <w:top w:val="nil"/>
              <w:left w:val="nil"/>
              <w:bottom w:val="single" w:sz="4" w:space="0" w:color="auto"/>
              <w:right w:val="single" w:sz="4" w:space="0" w:color="auto"/>
            </w:tcBorders>
            <w:shd w:val="clear" w:color="auto" w:fill="auto"/>
            <w:vAlign w:val="center"/>
            <w:hideMark/>
          </w:tcPr>
          <w:p w14:paraId="34ADB50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3000</w:t>
            </w:r>
          </w:p>
        </w:tc>
        <w:tc>
          <w:tcPr>
            <w:tcW w:w="762" w:type="dxa"/>
            <w:tcBorders>
              <w:top w:val="nil"/>
              <w:left w:val="nil"/>
              <w:bottom w:val="single" w:sz="4" w:space="0" w:color="auto"/>
              <w:right w:val="single" w:sz="4" w:space="0" w:color="auto"/>
            </w:tcBorders>
            <w:shd w:val="clear" w:color="auto" w:fill="auto"/>
            <w:vAlign w:val="center"/>
            <w:hideMark/>
          </w:tcPr>
          <w:p w14:paraId="0707864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3200</w:t>
            </w:r>
          </w:p>
        </w:tc>
        <w:tc>
          <w:tcPr>
            <w:tcW w:w="736" w:type="dxa"/>
            <w:tcBorders>
              <w:top w:val="nil"/>
              <w:left w:val="nil"/>
              <w:bottom w:val="single" w:sz="4" w:space="0" w:color="auto"/>
              <w:right w:val="single" w:sz="4" w:space="0" w:color="auto"/>
            </w:tcBorders>
            <w:shd w:val="clear" w:color="auto" w:fill="auto"/>
            <w:vAlign w:val="center"/>
            <w:hideMark/>
          </w:tcPr>
          <w:p w14:paraId="46B7CB8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3500</w:t>
            </w:r>
          </w:p>
        </w:tc>
        <w:tc>
          <w:tcPr>
            <w:tcW w:w="762" w:type="dxa"/>
            <w:tcBorders>
              <w:top w:val="nil"/>
              <w:left w:val="nil"/>
              <w:bottom w:val="single" w:sz="4" w:space="0" w:color="auto"/>
              <w:right w:val="single" w:sz="4" w:space="0" w:color="auto"/>
            </w:tcBorders>
            <w:shd w:val="clear" w:color="auto" w:fill="auto"/>
            <w:vAlign w:val="center"/>
            <w:hideMark/>
          </w:tcPr>
          <w:p w14:paraId="1407E38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4000</w:t>
            </w:r>
          </w:p>
        </w:tc>
        <w:tc>
          <w:tcPr>
            <w:tcW w:w="1762" w:type="dxa"/>
            <w:tcBorders>
              <w:top w:val="nil"/>
              <w:left w:val="nil"/>
              <w:bottom w:val="single" w:sz="4" w:space="0" w:color="auto"/>
              <w:right w:val="single" w:sz="4" w:space="0" w:color="auto"/>
            </w:tcBorders>
            <w:shd w:val="clear" w:color="auto" w:fill="auto"/>
            <w:vAlign w:val="center"/>
            <w:hideMark/>
          </w:tcPr>
          <w:p w14:paraId="0DB11BBF"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w:t>
            </w:r>
          </w:p>
        </w:tc>
        <w:tc>
          <w:tcPr>
            <w:tcW w:w="1732" w:type="dxa"/>
            <w:tcBorders>
              <w:top w:val="nil"/>
              <w:left w:val="nil"/>
              <w:bottom w:val="single" w:sz="4" w:space="0" w:color="auto"/>
              <w:right w:val="single" w:sz="4" w:space="0" w:color="auto"/>
            </w:tcBorders>
            <w:shd w:val="clear" w:color="auto" w:fill="auto"/>
            <w:vAlign w:val="center"/>
            <w:hideMark/>
          </w:tcPr>
          <w:p w14:paraId="5E823677"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РКП "АК "Тува Авиа"</w:t>
            </w:r>
          </w:p>
        </w:tc>
        <w:tc>
          <w:tcPr>
            <w:tcW w:w="1898" w:type="dxa"/>
            <w:tcBorders>
              <w:top w:val="nil"/>
              <w:left w:val="nil"/>
              <w:bottom w:val="single" w:sz="4" w:space="0" w:color="auto"/>
              <w:right w:val="single" w:sz="4" w:space="0" w:color="auto"/>
            </w:tcBorders>
            <w:shd w:val="clear" w:color="auto" w:fill="auto"/>
            <w:vAlign w:val="center"/>
            <w:hideMark/>
          </w:tcPr>
          <w:p w14:paraId="44706964"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14:paraId="27880C54"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РКП "АК "Тува Авиа"</w:t>
            </w:r>
          </w:p>
        </w:tc>
      </w:tr>
      <w:tr w:rsidR="00F4069F" w:rsidRPr="00F4069F" w14:paraId="5B7EA574"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519399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2.1.2.</w:t>
            </w:r>
          </w:p>
        </w:tc>
        <w:tc>
          <w:tcPr>
            <w:tcW w:w="1271" w:type="dxa"/>
            <w:tcBorders>
              <w:top w:val="nil"/>
              <w:left w:val="nil"/>
              <w:bottom w:val="single" w:sz="4" w:space="0" w:color="auto"/>
              <w:right w:val="single" w:sz="4" w:space="0" w:color="auto"/>
            </w:tcBorders>
            <w:shd w:val="clear" w:color="auto" w:fill="auto"/>
            <w:vAlign w:val="center"/>
            <w:hideMark/>
          </w:tcPr>
          <w:p w14:paraId="53C379DF"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Введенные в эксплуатацию взлетно-посадочные площадки</w:t>
            </w:r>
          </w:p>
        </w:tc>
        <w:tc>
          <w:tcPr>
            <w:tcW w:w="1043" w:type="dxa"/>
            <w:tcBorders>
              <w:top w:val="nil"/>
              <w:left w:val="nil"/>
              <w:bottom w:val="single" w:sz="4" w:space="0" w:color="auto"/>
              <w:right w:val="single" w:sz="4" w:space="0" w:color="auto"/>
            </w:tcBorders>
            <w:shd w:val="clear" w:color="auto" w:fill="auto"/>
            <w:vAlign w:val="center"/>
            <w:hideMark/>
          </w:tcPr>
          <w:p w14:paraId="0D27514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779" w:type="dxa"/>
            <w:tcBorders>
              <w:top w:val="nil"/>
              <w:left w:val="nil"/>
              <w:bottom w:val="single" w:sz="4" w:space="0" w:color="auto"/>
              <w:right w:val="single" w:sz="4" w:space="0" w:color="auto"/>
            </w:tcBorders>
            <w:shd w:val="clear" w:color="auto" w:fill="auto"/>
            <w:vAlign w:val="center"/>
            <w:hideMark/>
          </w:tcPr>
          <w:p w14:paraId="3866E96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5F1462D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2C1FBC5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5888922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0A5C698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1649BEE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w:t>
            </w:r>
          </w:p>
        </w:tc>
        <w:tc>
          <w:tcPr>
            <w:tcW w:w="736" w:type="dxa"/>
            <w:tcBorders>
              <w:top w:val="nil"/>
              <w:left w:val="nil"/>
              <w:bottom w:val="single" w:sz="4" w:space="0" w:color="auto"/>
              <w:right w:val="single" w:sz="4" w:space="0" w:color="auto"/>
            </w:tcBorders>
            <w:shd w:val="clear" w:color="auto" w:fill="auto"/>
            <w:vAlign w:val="center"/>
            <w:hideMark/>
          </w:tcPr>
          <w:p w14:paraId="262C9F3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w:t>
            </w:r>
          </w:p>
        </w:tc>
        <w:tc>
          <w:tcPr>
            <w:tcW w:w="762" w:type="dxa"/>
            <w:tcBorders>
              <w:top w:val="nil"/>
              <w:left w:val="nil"/>
              <w:bottom w:val="single" w:sz="4" w:space="0" w:color="auto"/>
              <w:right w:val="single" w:sz="4" w:space="0" w:color="auto"/>
            </w:tcBorders>
            <w:shd w:val="clear" w:color="auto" w:fill="auto"/>
            <w:vAlign w:val="center"/>
            <w:hideMark/>
          </w:tcPr>
          <w:p w14:paraId="18E50D4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w:t>
            </w:r>
          </w:p>
        </w:tc>
        <w:tc>
          <w:tcPr>
            <w:tcW w:w="1762" w:type="dxa"/>
            <w:tcBorders>
              <w:top w:val="nil"/>
              <w:left w:val="nil"/>
              <w:bottom w:val="single" w:sz="4" w:space="0" w:color="auto"/>
              <w:right w:val="single" w:sz="4" w:space="0" w:color="auto"/>
            </w:tcBorders>
            <w:shd w:val="clear" w:color="auto" w:fill="auto"/>
            <w:vAlign w:val="center"/>
            <w:hideMark/>
          </w:tcPr>
          <w:p w14:paraId="263A04ED"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w:t>
            </w:r>
          </w:p>
        </w:tc>
        <w:tc>
          <w:tcPr>
            <w:tcW w:w="1732" w:type="dxa"/>
            <w:tcBorders>
              <w:top w:val="nil"/>
              <w:left w:val="nil"/>
              <w:bottom w:val="single" w:sz="4" w:space="0" w:color="auto"/>
              <w:right w:val="single" w:sz="4" w:space="0" w:color="auto"/>
            </w:tcBorders>
            <w:shd w:val="clear" w:color="auto" w:fill="auto"/>
            <w:vAlign w:val="center"/>
            <w:hideMark/>
          </w:tcPr>
          <w:p w14:paraId="1ADBC62D"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органы местного самоуправления  (по согласованию)</w:t>
            </w:r>
          </w:p>
        </w:tc>
        <w:tc>
          <w:tcPr>
            <w:tcW w:w="1898" w:type="dxa"/>
            <w:tcBorders>
              <w:top w:val="nil"/>
              <w:left w:val="nil"/>
              <w:bottom w:val="single" w:sz="4" w:space="0" w:color="auto"/>
              <w:right w:val="single" w:sz="4" w:space="0" w:color="auto"/>
            </w:tcBorders>
            <w:shd w:val="clear" w:color="auto" w:fill="auto"/>
            <w:vAlign w:val="center"/>
            <w:hideMark/>
          </w:tcPr>
          <w:p w14:paraId="7C4E6A29"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14:paraId="674BA17A"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РКП "АК "Тува Авиа"</w:t>
            </w:r>
          </w:p>
        </w:tc>
      </w:tr>
      <w:tr w:rsidR="00F4069F" w:rsidRPr="00F4069F" w14:paraId="637287E1" w14:textId="77777777" w:rsidTr="00F4069F">
        <w:trPr>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249E2EB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 Ведомственный проект «Развитие автомобильного общественного транспорта общего назначения»</w:t>
            </w:r>
          </w:p>
        </w:tc>
      </w:tr>
      <w:tr w:rsidR="00F4069F" w:rsidRPr="00F4069F" w14:paraId="71910E65" w14:textId="77777777" w:rsidTr="00F4069F">
        <w:trPr>
          <w:trHeight w:val="157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BD3B06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lastRenderedPageBreak/>
              <w:t>2.2.1.</w:t>
            </w:r>
          </w:p>
        </w:tc>
        <w:tc>
          <w:tcPr>
            <w:tcW w:w="1271" w:type="dxa"/>
            <w:tcBorders>
              <w:top w:val="nil"/>
              <w:left w:val="nil"/>
              <w:bottom w:val="single" w:sz="4" w:space="0" w:color="auto"/>
              <w:right w:val="single" w:sz="4" w:space="0" w:color="auto"/>
            </w:tcBorders>
            <w:shd w:val="clear" w:color="auto" w:fill="auto"/>
            <w:vAlign w:val="center"/>
            <w:hideMark/>
          </w:tcPr>
          <w:p w14:paraId="4324692B"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Обновление подвижного состава пассажирского автомобильного транспорта</w:t>
            </w:r>
          </w:p>
        </w:tc>
        <w:tc>
          <w:tcPr>
            <w:tcW w:w="1043" w:type="dxa"/>
            <w:tcBorders>
              <w:top w:val="nil"/>
              <w:left w:val="nil"/>
              <w:bottom w:val="single" w:sz="4" w:space="0" w:color="auto"/>
              <w:right w:val="single" w:sz="4" w:space="0" w:color="auto"/>
            </w:tcBorders>
            <w:shd w:val="clear" w:color="auto" w:fill="auto"/>
            <w:vAlign w:val="center"/>
            <w:hideMark/>
          </w:tcPr>
          <w:p w14:paraId="66E35E1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779" w:type="dxa"/>
            <w:tcBorders>
              <w:top w:val="nil"/>
              <w:left w:val="nil"/>
              <w:bottom w:val="single" w:sz="4" w:space="0" w:color="auto"/>
              <w:right w:val="single" w:sz="4" w:space="0" w:color="auto"/>
            </w:tcBorders>
            <w:shd w:val="clear" w:color="auto" w:fill="auto"/>
            <w:vAlign w:val="center"/>
            <w:hideMark/>
          </w:tcPr>
          <w:p w14:paraId="3B9DF03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3515A05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20</w:t>
            </w:r>
          </w:p>
        </w:tc>
        <w:tc>
          <w:tcPr>
            <w:tcW w:w="762" w:type="dxa"/>
            <w:tcBorders>
              <w:top w:val="nil"/>
              <w:left w:val="nil"/>
              <w:bottom w:val="single" w:sz="4" w:space="0" w:color="auto"/>
              <w:right w:val="single" w:sz="4" w:space="0" w:color="auto"/>
            </w:tcBorders>
            <w:shd w:val="clear" w:color="auto" w:fill="auto"/>
            <w:vAlign w:val="center"/>
            <w:hideMark/>
          </w:tcPr>
          <w:p w14:paraId="19B3DC3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24147BA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40D7B22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2DDAFDE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36" w:type="dxa"/>
            <w:tcBorders>
              <w:top w:val="nil"/>
              <w:left w:val="nil"/>
              <w:bottom w:val="single" w:sz="4" w:space="0" w:color="auto"/>
              <w:right w:val="single" w:sz="4" w:space="0" w:color="auto"/>
            </w:tcBorders>
            <w:shd w:val="clear" w:color="auto" w:fill="auto"/>
            <w:vAlign w:val="center"/>
            <w:hideMark/>
          </w:tcPr>
          <w:p w14:paraId="454C52E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1C16222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1762" w:type="dxa"/>
            <w:tcBorders>
              <w:top w:val="nil"/>
              <w:left w:val="nil"/>
              <w:bottom w:val="single" w:sz="4" w:space="0" w:color="auto"/>
              <w:right w:val="single" w:sz="4" w:space="0" w:color="auto"/>
            </w:tcBorders>
            <w:shd w:val="clear" w:color="auto" w:fill="auto"/>
            <w:vAlign w:val="center"/>
            <w:hideMark/>
          </w:tcPr>
          <w:p w14:paraId="18299DD2"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 </w:t>
            </w:r>
          </w:p>
        </w:tc>
        <w:tc>
          <w:tcPr>
            <w:tcW w:w="1732" w:type="dxa"/>
            <w:tcBorders>
              <w:top w:val="nil"/>
              <w:left w:val="nil"/>
              <w:bottom w:val="single" w:sz="4" w:space="0" w:color="auto"/>
              <w:right w:val="single" w:sz="4" w:space="0" w:color="auto"/>
            </w:tcBorders>
            <w:shd w:val="clear" w:color="auto" w:fill="auto"/>
            <w:vAlign w:val="center"/>
            <w:hideMark/>
          </w:tcPr>
          <w:p w14:paraId="0F983EBC"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органы местного самоуправления  (по согласованию), ООО "Туваавтотранс", ООО "Автоколонна 17"</w:t>
            </w:r>
          </w:p>
        </w:tc>
        <w:tc>
          <w:tcPr>
            <w:tcW w:w="1898" w:type="dxa"/>
            <w:tcBorders>
              <w:top w:val="nil"/>
              <w:left w:val="nil"/>
              <w:bottom w:val="single" w:sz="4" w:space="0" w:color="auto"/>
              <w:right w:val="single" w:sz="4" w:space="0" w:color="auto"/>
            </w:tcBorders>
            <w:shd w:val="clear" w:color="auto" w:fill="auto"/>
            <w:noWrap/>
            <w:vAlign w:val="bottom"/>
            <w:hideMark/>
          </w:tcPr>
          <w:p w14:paraId="5EAB63AC" w14:textId="77777777" w:rsidR="00F4069F" w:rsidRPr="00F4069F" w:rsidRDefault="00F4069F" w:rsidP="00F4069F">
            <w:pPr>
              <w:ind w:firstLine="0"/>
              <w:jc w:val="left"/>
              <w:rPr>
                <w:rFonts w:ascii="Times New Roman" w:hAnsi="Times New Roman"/>
                <w:color w:val="000000"/>
              </w:rPr>
            </w:pPr>
            <w:r w:rsidRPr="00F4069F">
              <w:rPr>
                <w:rFonts w:ascii="Times New Roman" w:hAnsi="Times New Roman"/>
                <w:color w:val="000000"/>
              </w:rPr>
              <w:t> </w:t>
            </w:r>
          </w:p>
        </w:tc>
        <w:tc>
          <w:tcPr>
            <w:tcW w:w="1221" w:type="dxa"/>
            <w:tcBorders>
              <w:top w:val="nil"/>
              <w:left w:val="nil"/>
              <w:bottom w:val="single" w:sz="4" w:space="0" w:color="auto"/>
              <w:right w:val="single" w:sz="4" w:space="0" w:color="auto"/>
            </w:tcBorders>
            <w:shd w:val="clear" w:color="auto" w:fill="auto"/>
            <w:vAlign w:val="center"/>
            <w:hideMark/>
          </w:tcPr>
          <w:p w14:paraId="701BB238"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Отчеты ООО "Туваавтотранс", ООО "Автоколонна 17"</w:t>
            </w:r>
          </w:p>
        </w:tc>
      </w:tr>
      <w:tr w:rsidR="00F4069F" w:rsidRPr="00F4069F" w14:paraId="12BDD91F" w14:textId="77777777" w:rsidTr="00F4069F">
        <w:trPr>
          <w:trHeight w:val="157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E222D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2.2.2.</w:t>
            </w:r>
          </w:p>
        </w:tc>
        <w:tc>
          <w:tcPr>
            <w:tcW w:w="1271" w:type="dxa"/>
            <w:tcBorders>
              <w:top w:val="nil"/>
              <w:left w:val="nil"/>
              <w:bottom w:val="single" w:sz="4" w:space="0" w:color="auto"/>
              <w:right w:val="single" w:sz="4" w:space="0" w:color="auto"/>
            </w:tcBorders>
            <w:shd w:val="clear" w:color="auto" w:fill="auto"/>
            <w:vAlign w:val="center"/>
            <w:hideMark/>
          </w:tcPr>
          <w:p w14:paraId="526060F6"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Пассажирооборот автомобильного транспорта общего пользования</w:t>
            </w:r>
          </w:p>
        </w:tc>
        <w:tc>
          <w:tcPr>
            <w:tcW w:w="1043" w:type="dxa"/>
            <w:tcBorders>
              <w:top w:val="nil"/>
              <w:left w:val="nil"/>
              <w:bottom w:val="single" w:sz="4" w:space="0" w:color="auto"/>
              <w:right w:val="single" w:sz="4" w:space="0" w:color="auto"/>
            </w:tcBorders>
            <w:shd w:val="clear" w:color="auto" w:fill="auto"/>
            <w:vAlign w:val="center"/>
            <w:hideMark/>
          </w:tcPr>
          <w:p w14:paraId="56748DB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млн.пасс.км</w:t>
            </w:r>
          </w:p>
        </w:tc>
        <w:tc>
          <w:tcPr>
            <w:tcW w:w="779" w:type="dxa"/>
            <w:tcBorders>
              <w:top w:val="nil"/>
              <w:left w:val="nil"/>
              <w:bottom w:val="single" w:sz="4" w:space="0" w:color="auto"/>
              <w:right w:val="single" w:sz="4" w:space="0" w:color="auto"/>
            </w:tcBorders>
            <w:shd w:val="clear" w:color="auto" w:fill="auto"/>
            <w:vAlign w:val="center"/>
            <w:hideMark/>
          </w:tcPr>
          <w:p w14:paraId="506C8E5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240</w:t>
            </w:r>
          </w:p>
        </w:tc>
        <w:tc>
          <w:tcPr>
            <w:tcW w:w="762" w:type="dxa"/>
            <w:tcBorders>
              <w:top w:val="nil"/>
              <w:left w:val="nil"/>
              <w:bottom w:val="single" w:sz="4" w:space="0" w:color="auto"/>
              <w:right w:val="single" w:sz="4" w:space="0" w:color="auto"/>
            </w:tcBorders>
            <w:shd w:val="clear" w:color="auto" w:fill="auto"/>
            <w:vAlign w:val="center"/>
            <w:hideMark/>
          </w:tcPr>
          <w:p w14:paraId="6F9DDE5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285</w:t>
            </w:r>
          </w:p>
        </w:tc>
        <w:tc>
          <w:tcPr>
            <w:tcW w:w="762" w:type="dxa"/>
            <w:tcBorders>
              <w:top w:val="nil"/>
              <w:left w:val="nil"/>
              <w:bottom w:val="single" w:sz="4" w:space="0" w:color="auto"/>
              <w:right w:val="single" w:sz="4" w:space="0" w:color="auto"/>
            </w:tcBorders>
            <w:shd w:val="clear" w:color="auto" w:fill="auto"/>
            <w:vAlign w:val="center"/>
            <w:hideMark/>
          </w:tcPr>
          <w:p w14:paraId="1668CDE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250</w:t>
            </w:r>
          </w:p>
        </w:tc>
        <w:tc>
          <w:tcPr>
            <w:tcW w:w="762" w:type="dxa"/>
            <w:tcBorders>
              <w:top w:val="nil"/>
              <w:left w:val="nil"/>
              <w:bottom w:val="single" w:sz="4" w:space="0" w:color="auto"/>
              <w:right w:val="single" w:sz="4" w:space="0" w:color="auto"/>
            </w:tcBorders>
            <w:shd w:val="clear" w:color="auto" w:fill="auto"/>
            <w:vAlign w:val="center"/>
            <w:hideMark/>
          </w:tcPr>
          <w:p w14:paraId="4DAF3C2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320</w:t>
            </w:r>
          </w:p>
        </w:tc>
        <w:tc>
          <w:tcPr>
            <w:tcW w:w="762" w:type="dxa"/>
            <w:tcBorders>
              <w:top w:val="nil"/>
              <w:left w:val="nil"/>
              <w:bottom w:val="single" w:sz="4" w:space="0" w:color="auto"/>
              <w:right w:val="single" w:sz="4" w:space="0" w:color="auto"/>
            </w:tcBorders>
            <w:shd w:val="clear" w:color="auto" w:fill="auto"/>
            <w:vAlign w:val="center"/>
            <w:hideMark/>
          </w:tcPr>
          <w:p w14:paraId="56A48BD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350</w:t>
            </w:r>
          </w:p>
        </w:tc>
        <w:tc>
          <w:tcPr>
            <w:tcW w:w="762" w:type="dxa"/>
            <w:tcBorders>
              <w:top w:val="nil"/>
              <w:left w:val="nil"/>
              <w:bottom w:val="single" w:sz="4" w:space="0" w:color="auto"/>
              <w:right w:val="single" w:sz="4" w:space="0" w:color="auto"/>
            </w:tcBorders>
            <w:shd w:val="clear" w:color="auto" w:fill="auto"/>
            <w:vAlign w:val="center"/>
            <w:hideMark/>
          </w:tcPr>
          <w:p w14:paraId="0194F2B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370</w:t>
            </w:r>
          </w:p>
        </w:tc>
        <w:tc>
          <w:tcPr>
            <w:tcW w:w="736" w:type="dxa"/>
            <w:tcBorders>
              <w:top w:val="nil"/>
              <w:left w:val="nil"/>
              <w:bottom w:val="single" w:sz="4" w:space="0" w:color="auto"/>
              <w:right w:val="single" w:sz="4" w:space="0" w:color="auto"/>
            </w:tcBorders>
            <w:shd w:val="clear" w:color="auto" w:fill="auto"/>
            <w:vAlign w:val="center"/>
            <w:hideMark/>
          </w:tcPr>
          <w:p w14:paraId="4A2F76B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390</w:t>
            </w:r>
          </w:p>
        </w:tc>
        <w:tc>
          <w:tcPr>
            <w:tcW w:w="762" w:type="dxa"/>
            <w:tcBorders>
              <w:top w:val="nil"/>
              <w:left w:val="nil"/>
              <w:bottom w:val="single" w:sz="4" w:space="0" w:color="auto"/>
              <w:right w:val="single" w:sz="4" w:space="0" w:color="auto"/>
            </w:tcBorders>
            <w:shd w:val="clear" w:color="auto" w:fill="auto"/>
            <w:vAlign w:val="center"/>
            <w:hideMark/>
          </w:tcPr>
          <w:p w14:paraId="19EA6BC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400</w:t>
            </w:r>
          </w:p>
        </w:tc>
        <w:tc>
          <w:tcPr>
            <w:tcW w:w="1762" w:type="dxa"/>
            <w:tcBorders>
              <w:top w:val="nil"/>
              <w:left w:val="nil"/>
              <w:bottom w:val="single" w:sz="4" w:space="0" w:color="auto"/>
              <w:right w:val="single" w:sz="4" w:space="0" w:color="auto"/>
            </w:tcBorders>
            <w:shd w:val="clear" w:color="auto" w:fill="auto"/>
            <w:noWrap/>
            <w:vAlign w:val="bottom"/>
            <w:hideMark/>
          </w:tcPr>
          <w:p w14:paraId="51367F8C" w14:textId="77777777" w:rsidR="00F4069F" w:rsidRPr="00F4069F" w:rsidRDefault="00F4069F" w:rsidP="00F4069F">
            <w:pPr>
              <w:ind w:firstLine="0"/>
              <w:jc w:val="left"/>
              <w:rPr>
                <w:rFonts w:ascii="Times New Roman" w:hAnsi="Times New Roman"/>
                <w:color w:val="000000"/>
              </w:rPr>
            </w:pPr>
            <w:r w:rsidRPr="00F4069F">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32C8032A"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органы местного самоуправления  (по согласованию), ООО "Туваавтотранс", ООО "Автоколонна 17"</w:t>
            </w:r>
          </w:p>
        </w:tc>
        <w:tc>
          <w:tcPr>
            <w:tcW w:w="1898" w:type="dxa"/>
            <w:tcBorders>
              <w:top w:val="nil"/>
              <w:left w:val="nil"/>
              <w:bottom w:val="single" w:sz="4" w:space="0" w:color="auto"/>
              <w:right w:val="single" w:sz="4" w:space="0" w:color="auto"/>
            </w:tcBorders>
            <w:shd w:val="clear" w:color="auto" w:fill="auto"/>
            <w:noWrap/>
            <w:vAlign w:val="bottom"/>
            <w:hideMark/>
          </w:tcPr>
          <w:p w14:paraId="3E2E2BEA" w14:textId="77777777" w:rsidR="00F4069F" w:rsidRPr="00F4069F" w:rsidRDefault="00F4069F" w:rsidP="00F4069F">
            <w:pPr>
              <w:ind w:firstLine="0"/>
              <w:jc w:val="left"/>
              <w:rPr>
                <w:rFonts w:ascii="Times New Roman" w:hAnsi="Times New Roman"/>
                <w:color w:val="000000"/>
              </w:rPr>
            </w:pPr>
            <w:r w:rsidRPr="00F4069F">
              <w:rPr>
                <w:rFonts w:ascii="Times New Roman" w:hAnsi="Times New Roman"/>
                <w:color w:val="000000"/>
              </w:rPr>
              <w:t> </w:t>
            </w:r>
          </w:p>
        </w:tc>
        <w:tc>
          <w:tcPr>
            <w:tcW w:w="1221" w:type="dxa"/>
            <w:tcBorders>
              <w:top w:val="nil"/>
              <w:left w:val="nil"/>
              <w:bottom w:val="single" w:sz="4" w:space="0" w:color="auto"/>
              <w:right w:val="single" w:sz="4" w:space="0" w:color="auto"/>
            </w:tcBorders>
            <w:shd w:val="clear" w:color="auto" w:fill="auto"/>
            <w:vAlign w:val="center"/>
            <w:hideMark/>
          </w:tcPr>
          <w:p w14:paraId="0C5778B1" w14:textId="77777777" w:rsidR="00F4069F" w:rsidRPr="00F4069F" w:rsidRDefault="00412BAF" w:rsidP="00F4069F">
            <w:pPr>
              <w:ind w:firstLine="0"/>
              <w:rPr>
                <w:rFonts w:ascii="Times New Roman" w:hAnsi="Times New Roman"/>
                <w:color w:val="000000"/>
                <w:sz w:val="16"/>
                <w:szCs w:val="16"/>
              </w:rPr>
            </w:pPr>
            <w:hyperlink r:id="rId20" w:history="1">
              <w:r w:rsidR="00F4069F" w:rsidRPr="00F4069F">
                <w:rPr>
                  <w:rFonts w:ascii="Times New Roman" w:hAnsi="Times New Roman"/>
                  <w:color w:val="000000"/>
                  <w:sz w:val="16"/>
                  <w:szCs w:val="16"/>
                </w:rPr>
                <w:t>https://24.rosstat.gov.ru/folder/45813</w:t>
              </w:r>
            </w:hyperlink>
          </w:p>
        </w:tc>
      </w:tr>
      <w:tr w:rsidR="00F4069F" w:rsidRPr="00F4069F" w14:paraId="3CF0E6C6" w14:textId="77777777" w:rsidTr="00F4069F">
        <w:trPr>
          <w:trHeight w:val="157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83F444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2.2.3.</w:t>
            </w:r>
          </w:p>
        </w:tc>
        <w:tc>
          <w:tcPr>
            <w:tcW w:w="1271" w:type="dxa"/>
            <w:tcBorders>
              <w:top w:val="nil"/>
              <w:left w:val="nil"/>
              <w:bottom w:val="single" w:sz="4" w:space="0" w:color="auto"/>
              <w:right w:val="single" w:sz="4" w:space="0" w:color="auto"/>
            </w:tcBorders>
            <w:shd w:val="clear" w:color="auto" w:fill="auto"/>
            <w:vAlign w:val="center"/>
            <w:hideMark/>
          </w:tcPr>
          <w:p w14:paraId="4E2BB668"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Приобретены транспортные средства в рамках реализации мероприятий по повышению уровня развития общественного транспорта</w:t>
            </w:r>
          </w:p>
        </w:tc>
        <w:tc>
          <w:tcPr>
            <w:tcW w:w="1043" w:type="dxa"/>
            <w:tcBorders>
              <w:top w:val="nil"/>
              <w:left w:val="nil"/>
              <w:bottom w:val="single" w:sz="4" w:space="0" w:color="auto"/>
              <w:right w:val="single" w:sz="4" w:space="0" w:color="auto"/>
            </w:tcBorders>
            <w:shd w:val="clear" w:color="auto" w:fill="auto"/>
            <w:vAlign w:val="center"/>
            <w:hideMark/>
          </w:tcPr>
          <w:p w14:paraId="7E01805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ед.</w:t>
            </w:r>
          </w:p>
        </w:tc>
        <w:tc>
          <w:tcPr>
            <w:tcW w:w="779" w:type="dxa"/>
            <w:tcBorders>
              <w:top w:val="nil"/>
              <w:left w:val="nil"/>
              <w:bottom w:val="single" w:sz="4" w:space="0" w:color="auto"/>
              <w:right w:val="single" w:sz="4" w:space="0" w:color="auto"/>
            </w:tcBorders>
            <w:shd w:val="clear" w:color="auto" w:fill="auto"/>
            <w:vAlign w:val="center"/>
            <w:hideMark/>
          </w:tcPr>
          <w:p w14:paraId="1AA6155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708CEB2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6925A3A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6405681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w:t>
            </w:r>
          </w:p>
        </w:tc>
        <w:tc>
          <w:tcPr>
            <w:tcW w:w="762" w:type="dxa"/>
            <w:tcBorders>
              <w:top w:val="nil"/>
              <w:left w:val="nil"/>
              <w:bottom w:val="single" w:sz="4" w:space="0" w:color="auto"/>
              <w:right w:val="single" w:sz="4" w:space="0" w:color="auto"/>
            </w:tcBorders>
            <w:shd w:val="clear" w:color="auto" w:fill="auto"/>
            <w:vAlign w:val="center"/>
            <w:hideMark/>
          </w:tcPr>
          <w:p w14:paraId="3E76E2F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w:t>
            </w:r>
          </w:p>
        </w:tc>
        <w:tc>
          <w:tcPr>
            <w:tcW w:w="762" w:type="dxa"/>
            <w:tcBorders>
              <w:top w:val="nil"/>
              <w:left w:val="nil"/>
              <w:bottom w:val="single" w:sz="4" w:space="0" w:color="auto"/>
              <w:right w:val="single" w:sz="4" w:space="0" w:color="auto"/>
            </w:tcBorders>
            <w:shd w:val="clear" w:color="auto" w:fill="auto"/>
            <w:vAlign w:val="center"/>
            <w:hideMark/>
          </w:tcPr>
          <w:p w14:paraId="71EE08C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w:t>
            </w:r>
          </w:p>
        </w:tc>
        <w:tc>
          <w:tcPr>
            <w:tcW w:w="736" w:type="dxa"/>
            <w:tcBorders>
              <w:top w:val="nil"/>
              <w:left w:val="nil"/>
              <w:bottom w:val="single" w:sz="4" w:space="0" w:color="auto"/>
              <w:right w:val="single" w:sz="4" w:space="0" w:color="auto"/>
            </w:tcBorders>
            <w:shd w:val="clear" w:color="auto" w:fill="auto"/>
            <w:vAlign w:val="center"/>
            <w:hideMark/>
          </w:tcPr>
          <w:p w14:paraId="53D48FF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762" w:type="dxa"/>
            <w:tcBorders>
              <w:top w:val="nil"/>
              <w:left w:val="nil"/>
              <w:bottom w:val="single" w:sz="4" w:space="0" w:color="auto"/>
              <w:right w:val="single" w:sz="4" w:space="0" w:color="auto"/>
            </w:tcBorders>
            <w:shd w:val="clear" w:color="auto" w:fill="auto"/>
            <w:vAlign w:val="center"/>
            <w:hideMark/>
          </w:tcPr>
          <w:p w14:paraId="1CA3DB5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0</w:t>
            </w:r>
          </w:p>
        </w:tc>
        <w:tc>
          <w:tcPr>
            <w:tcW w:w="1762" w:type="dxa"/>
            <w:tcBorders>
              <w:top w:val="nil"/>
              <w:left w:val="nil"/>
              <w:bottom w:val="single" w:sz="4" w:space="0" w:color="auto"/>
              <w:right w:val="single" w:sz="4" w:space="0" w:color="auto"/>
            </w:tcBorders>
            <w:shd w:val="clear" w:color="auto" w:fill="auto"/>
            <w:vAlign w:val="bottom"/>
            <w:hideMark/>
          </w:tcPr>
          <w:p w14:paraId="55233016"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 xml:space="preserve">Доп.соглашение с Минтрансом РФ от 25.12.2025 г. №103-09-2026-028 </w:t>
            </w:r>
          </w:p>
        </w:tc>
        <w:tc>
          <w:tcPr>
            <w:tcW w:w="1732" w:type="dxa"/>
            <w:tcBorders>
              <w:top w:val="nil"/>
              <w:left w:val="nil"/>
              <w:bottom w:val="single" w:sz="4" w:space="0" w:color="auto"/>
              <w:right w:val="single" w:sz="4" w:space="0" w:color="auto"/>
            </w:tcBorders>
            <w:shd w:val="clear" w:color="auto" w:fill="auto"/>
            <w:vAlign w:val="center"/>
            <w:hideMark/>
          </w:tcPr>
          <w:p w14:paraId="41F8A9C3"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органы местного самоуправления  (по согласованию), ООО "Туваавтотранс", ООО "Автоколонна 17"</w:t>
            </w:r>
          </w:p>
        </w:tc>
        <w:tc>
          <w:tcPr>
            <w:tcW w:w="1898" w:type="dxa"/>
            <w:tcBorders>
              <w:top w:val="nil"/>
              <w:left w:val="nil"/>
              <w:bottom w:val="single" w:sz="4" w:space="0" w:color="auto"/>
              <w:right w:val="single" w:sz="4" w:space="0" w:color="auto"/>
            </w:tcBorders>
            <w:shd w:val="clear" w:color="auto" w:fill="auto"/>
            <w:hideMark/>
          </w:tcPr>
          <w:p w14:paraId="7B957BA6"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национальный проект "Инфраструктура для жизни», федерального проекта «Развитие общественного транспорта».</w:t>
            </w:r>
          </w:p>
        </w:tc>
        <w:tc>
          <w:tcPr>
            <w:tcW w:w="1221" w:type="dxa"/>
            <w:tcBorders>
              <w:top w:val="nil"/>
              <w:left w:val="nil"/>
              <w:bottom w:val="single" w:sz="4" w:space="0" w:color="auto"/>
              <w:right w:val="single" w:sz="4" w:space="0" w:color="auto"/>
            </w:tcBorders>
            <w:shd w:val="clear" w:color="auto" w:fill="auto"/>
            <w:vAlign w:val="center"/>
            <w:hideMark/>
          </w:tcPr>
          <w:p w14:paraId="30B57908"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ГИИС "Электронный бюджет"</w:t>
            </w:r>
          </w:p>
        </w:tc>
      </w:tr>
      <w:tr w:rsidR="00F4069F" w:rsidRPr="00F4069F" w14:paraId="5B593FD9" w14:textId="77777777" w:rsidTr="00F4069F">
        <w:trPr>
          <w:trHeight w:val="100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0D1FC9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2.2.4.</w:t>
            </w:r>
          </w:p>
        </w:tc>
        <w:tc>
          <w:tcPr>
            <w:tcW w:w="1271" w:type="dxa"/>
            <w:tcBorders>
              <w:top w:val="nil"/>
              <w:left w:val="nil"/>
              <w:bottom w:val="single" w:sz="4" w:space="0" w:color="auto"/>
              <w:right w:val="single" w:sz="4" w:space="0" w:color="auto"/>
            </w:tcBorders>
            <w:shd w:val="clear" w:color="auto" w:fill="auto"/>
            <w:vAlign w:val="center"/>
            <w:hideMark/>
          </w:tcPr>
          <w:p w14:paraId="12D50634"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Доля парка общественного транспорта в агломерациях и городах, имеющего срок эксплуатации не старше нормативного</w:t>
            </w:r>
          </w:p>
        </w:tc>
        <w:tc>
          <w:tcPr>
            <w:tcW w:w="1043" w:type="dxa"/>
            <w:tcBorders>
              <w:top w:val="nil"/>
              <w:left w:val="nil"/>
              <w:bottom w:val="single" w:sz="4" w:space="0" w:color="auto"/>
              <w:right w:val="single" w:sz="4" w:space="0" w:color="auto"/>
            </w:tcBorders>
            <w:shd w:val="clear" w:color="auto" w:fill="auto"/>
            <w:vAlign w:val="center"/>
            <w:hideMark/>
          </w:tcPr>
          <w:p w14:paraId="115BB35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процент</w:t>
            </w:r>
          </w:p>
        </w:tc>
        <w:tc>
          <w:tcPr>
            <w:tcW w:w="779" w:type="dxa"/>
            <w:tcBorders>
              <w:top w:val="nil"/>
              <w:left w:val="nil"/>
              <w:bottom w:val="single" w:sz="4" w:space="0" w:color="auto"/>
              <w:right w:val="single" w:sz="4" w:space="0" w:color="auto"/>
            </w:tcBorders>
            <w:shd w:val="clear" w:color="auto" w:fill="auto"/>
            <w:vAlign w:val="center"/>
            <w:hideMark/>
          </w:tcPr>
          <w:p w14:paraId="05FBC34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48</w:t>
            </w:r>
          </w:p>
        </w:tc>
        <w:tc>
          <w:tcPr>
            <w:tcW w:w="762" w:type="dxa"/>
            <w:tcBorders>
              <w:top w:val="nil"/>
              <w:left w:val="nil"/>
              <w:bottom w:val="single" w:sz="4" w:space="0" w:color="auto"/>
              <w:right w:val="single" w:sz="4" w:space="0" w:color="auto"/>
            </w:tcBorders>
            <w:shd w:val="clear" w:color="auto" w:fill="auto"/>
            <w:vAlign w:val="center"/>
            <w:hideMark/>
          </w:tcPr>
          <w:p w14:paraId="267FFCA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762" w:type="dxa"/>
            <w:tcBorders>
              <w:top w:val="nil"/>
              <w:left w:val="nil"/>
              <w:bottom w:val="single" w:sz="4" w:space="0" w:color="auto"/>
              <w:right w:val="single" w:sz="4" w:space="0" w:color="auto"/>
            </w:tcBorders>
            <w:shd w:val="clear" w:color="auto" w:fill="auto"/>
            <w:vAlign w:val="center"/>
            <w:hideMark/>
          </w:tcPr>
          <w:p w14:paraId="170CAA8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60</w:t>
            </w:r>
          </w:p>
        </w:tc>
        <w:tc>
          <w:tcPr>
            <w:tcW w:w="762" w:type="dxa"/>
            <w:tcBorders>
              <w:top w:val="nil"/>
              <w:left w:val="nil"/>
              <w:bottom w:val="single" w:sz="4" w:space="0" w:color="auto"/>
              <w:right w:val="single" w:sz="4" w:space="0" w:color="auto"/>
            </w:tcBorders>
            <w:shd w:val="clear" w:color="auto" w:fill="auto"/>
            <w:vAlign w:val="center"/>
            <w:hideMark/>
          </w:tcPr>
          <w:p w14:paraId="5BF62DE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65</w:t>
            </w:r>
          </w:p>
        </w:tc>
        <w:tc>
          <w:tcPr>
            <w:tcW w:w="762" w:type="dxa"/>
            <w:tcBorders>
              <w:top w:val="nil"/>
              <w:left w:val="nil"/>
              <w:bottom w:val="single" w:sz="4" w:space="0" w:color="auto"/>
              <w:right w:val="single" w:sz="4" w:space="0" w:color="auto"/>
            </w:tcBorders>
            <w:shd w:val="clear" w:color="auto" w:fill="auto"/>
            <w:vAlign w:val="center"/>
            <w:hideMark/>
          </w:tcPr>
          <w:p w14:paraId="0E4B017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70</w:t>
            </w:r>
          </w:p>
        </w:tc>
        <w:tc>
          <w:tcPr>
            <w:tcW w:w="762" w:type="dxa"/>
            <w:tcBorders>
              <w:top w:val="nil"/>
              <w:left w:val="nil"/>
              <w:bottom w:val="single" w:sz="4" w:space="0" w:color="auto"/>
              <w:right w:val="single" w:sz="4" w:space="0" w:color="auto"/>
            </w:tcBorders>
            <w:shd w:val="clear" w:color="auto" w:fill="auto"/>
            <w:vAlign w:val="center"/>
            <w:hideMark/>
          </w:tcPr>
          <w:p w14:paraId="6E8429F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75</w:t>
            </w:r>
          </w:p>
        </w:tc>
        <w:tc>
          <w:tcPr>
            <w:tcW w:w="736" w:type="dxa"/>
            <w:tcBorders>
              <w:top w:val="nil"/>
              <w:left w:val="nil"/>
              <w:bottom w:val="single" w:sz="4" w:space="0" w:color="auto"/>
              <w:right w:val="single" w:sz="4" w:space="0" w:color="auto"/>
            </w:tcBorders>
            <w:shd w:val="clear" w:color="auto" w:fill="auto"/>
            <w:vAlign w:val="center"/>
            <w:hideMark/>
          </w:tcPr>
          <w:p w14:paraId="5F4ACC9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80</w:t>
            </w:r>
          </w:p>
        </w:tc>
        <w:tc>
          <w:tcPr>
            <w:tcW w:w="762" w:type="dxa"/>
            <w:tcBorders>
              <w:top w:val="nil"/>
              <w:left w:val="nil"/>
              <w:bottom w:val="single" w:sz="4" w:space="0" w:color="auto"/>
              <w:right w:val="single" w:sz="4" w:space="0" w:color="auto"/>
            </w:tcBorders>
            <w:shd w:val="clear" w:color="auto" w:fill="auto"/>
            <w:vAlign w:val="center"/>
            <w:hideMark/>
          </w:tcPr>
          <w:p w14:paraId="53985B7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85</w:t>
            </w:r>
          </w:p>
        </w:tc>
        <w:tc>
          <w:tcPr>
            <w:tcW w:w="1762" w:type="dxa"/>
            <w:tcBorders>
              <w:top w:val="nil"/>
              <w:left w:val="nil"/>
              <w:bottom w:val="single" w:sz="4" w:space="0" w:color="auto"/>
              <w:right w:val="single" w:sz="4" w:space="0" w:color="auto"/>
            </w:tcBorders>
            <w:shd w:val="clear" w:color="auto" w:fill="auto"/>
            <w:hideMark/>
          </w:tcPr>
          <w:p w14:paraId="16F968BB"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Доп.соглашение с Минтрансом РФ от 27.02.2026 г. №103-2025-И60013-36/1</w:t>
            </w:r>
          </w:p>
        </w:tc>
        <w:tc>
          <w:tcPr>
            <w:tcW w:w="1732" w:type="dxa"/>
            <w:tcBorders>
              <w:top w:val="nil"/>
              <w:left w:val="nil"/>
              <w:bottom w:val="single" w:sz="4" w:space="0" w:color="auto"/>
              <w:right w:val="single" w:sz="4" w:space="0" w:color="auto"/>
            </w:tcBorders>
            <w:shd w:val="clear" w:color="auto" w:fill="auto"/>
            <w:vAlign w:val="center"/>
            <w:hideMark/>
          </w:tcPr>
          <w:p w14:paraId="79337D83"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органы местного самоуправления  (по согласованию), ООО "Туваавтотранс", ООО "Автоколонна 17"</w:t>
            </w:r>
          </w:p>
        </w:tc>
        <w:tc>
          <w:tcPr>
            <w:tcW w:w="1898" w:type="dxa"/>
            <w:tcBorders>
              <w:top w:val="nil"/>
              <w:left w:val="nil"/>
              <w:bottom w:val="single" w:sz="4" w:space="0" w:color="auto"/>
              <w:right w:val="single" w:sz="4" w:space="0" w:color="auto"/>
            </w:tcBorders>
            <w:shd w:val="clear" w:color="auto" w:fill="auto"/>
            <w:hideMark/>
          </w:tcPr>
          <w:p w14:paraId="4762F18B"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национальный проект "Инфраструктура для жизни», федерального проекта «Развитие общественного транспорта».</w:t>
            </w:r>
          </w:p>
        </w:tc>
        <w:tc>
          <w:tcPr>
            <w:tcW w:w="1221" w:type="dxa"/>
            <w:tcBorders>
              <w:top w:val="nil"/>
              <w:left w:val="nil"/>
              <w:bottom w:val="single" w:sz="4" w:space="0" w:color="auto"/>
              <w:right w:val="single" w:sz="4" w:space="0" w:color="auto"/>
            </w:tcBorders>
            <w:shd w:val="clear" w:color="auto" w:fill="auto"/>
            <w:vAlign w:val="center"/>
            <w:hideMark/>
          </w:tcPr>
          <w:p w14:paraId="39D92B27"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Государственная информационная система "Цифровая аналитическая платформа предоставления статистических данных" (ГИС ЦАП</w:t>
            </w:r>
          </w:p>
        </w:tc>
      </w:tr>
      <w:tr w:rsidR="00F4069F" w:rsidRPr="00F4069F" w14:paraId="5544E87B" w14:textId="77777777" w:rsidTr="00F4069F">
        <w:trPr>
          <w:trHeight w:val="96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09F3490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 Цель подпрограммы «Повышение безопасности дорожного движения»</w:t>
            </w:r>
            <w:r w:rsidRPr="00F4069F">
              <w:rPr>
                <w:rFonts w:ascii="Times New Roman" w:hAnsi="Times New Roman"/>
                <w:color w:val="000000"/>
                <w:sz w:val="16"/>
                <w:szCs w:val="16"/>
              </w:rPr>
              <w:br w:type="page"/>
              <w:t>сокращение на территории Республики Тыва количества лиц, погибших в результате ДТП;</w:t>
            </w:r>
            <w:r w:rsidRPr="00F4069F">
              <w:rPr>
                <w:rFonts w:ascii="Times New Roman" w:hAnsi="Times New Roman"/>
                <w:color w:val="000000"/>
                <w:sz w:val="16"/>
                <w:szCs w:val="16"/>
              </w:rPr>
              <w:br w:type="page"/>
              <w:t>снижение уровня ДТП с пострадавшими на автодорогах федерального, регионального и межмуниципального значения</w:t>
            </w:r>
            <w:r w:rsidRPr="00F4069F">
              <w:rPr>
                <w:rFonts w:ascii="Times New Roman" w:hAnsi="Times New Roman"/>
                <w:color w:val="000000"/>
                <w:sz w:val="16"/>
                <w:szCs w:val="16"/>
              </w:rPr>
              <w:br w:type="page"/>
            </w:r>
          </w:p>
        </w:tc>
      </w:tr>
      <w:tr w:rsidR="00F4069F" w:rsidRPr="00F4069F" w14:paraId="073697D6" w14:textId="77777777" w:rsidTr="00F4069F">
        <w:trPr>
          <w:trHeight w:val="315"/>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F97A23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 Ведомственный проект «Мероприятия, направленные на развитие системы предупреждения опасного поведения участников дорожного движения»</w:t>
            </w:r>
          </w:p>
        </w:tc>
      </w:tr>
      <w:tr w:rsidR="00F4069F" w:rsidRPr="00F4069F" w14:paraId="50F669B4"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46B924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3.1.1.</w:t>
            </w:r>
          </w:p>
        </w:tc>
        <w:tc>
          <w:tcPr>
            <w:tcW w:w="1271" w:type="dxa"/>
            <w:tcBorders>
              <w:top w:val="nil"/>
              <w:left w:val="nil"/>
              <w:bottom w:val="single" w:sz="4" w:space="0" w:color="auto"/>
              <w:right w:val="single" w:sz="4" w:space="0" w:color="auto"/>
            </w:tcBorders>
            <w:shd w:val="clear" w:color="auto" w:fill="auto"/>
            <w:vAlign w:val="center"/>
            <w:hideMark/>
          </w:tcPr>
          <w:p w14:paraId="3DD7AE12"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 xml:space="preserve">Количество введенных в эксплуатацию комплексов фото-видеофиксации </w:t>
            </w:r>
            <w:r w:rsidRPr="00F4069F">
              <w:rPr>
                <w:rFonts w:ascii="Times New Roman" w:hAnsi="Times New Roman"/>
                <w:color w:val="000000"/>
                <w:sz w:val="16"/>
                <w:szCs w:val="16"/>
              </w:rPr>
              <w:lastRenderedPageBreak/>
              <w:t>пра-вонарушений ПДД</w:t>
            </w:r>
          </w:p>
        </w:tc>
        <w:tc>
          <w:tcPr>
            <w:tcW w:w="1043" w:type="dxa"/>
            <w:tcBorders>
              <w:top w:val="nil"/>
              <w:left w:val="nil"/>
              <w:bottom w:val="single" w:sz="4" w:space="0" w:color="auto"/>
              <w:right w:val="single" w:sz="4" w:space="0" w:color="auto"/>
            </w:tcBorders>
            <w:shd w:val="clear" w:color="auto" w:fill="auto"/>
            <w:vAlign w:val="center"/>
            <w:hideMark/>
          </w:tcPr>
          <w:p w14:paraId="163DC12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lastRenderedPageBreak/>
              <w:t>шт.</w:t>
            </w:r>
          </w:p>
        </w:tc>
        <w:tc>
          <w:tcPr>
            <w:tcW w:w="779" w:type="dxa"/>
            <w:tcBorders>
              <w:top w:val="nil"/>
              <w:left w:val="nil"/>
              <w:bottom w:val="single" w:sz="4" w:space="0" w:color="auto"/>
              <w:right w:val="single" w:sz="4" w:space="0" w:color="auto"/>
            </w:tcBorders>
            <w:shd w:val="clear" w:color="auto" w:fill="auto"/>
            <w:vAlign w:val="center"/>
            <w:hideMark/>
          </w:tcPr>
          <w:p w14:paraId="5A28D6F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w:t>
            </w:r>
          </w:p>
        </w:tc>
        <w:tc>
          <w:tcPr>
            <w:tcW w:w="762" w:type="dxa"/>
            <w:tcBorders>
              <w:top w:val="nil"/>
              <w:left w:val="nil"/>
              <w:bottom w:val="single" w:sz="4" w:space="0" w:color="auto"/>
              <w:right w:val="single" w:sz="4" w:space="0" w:color="auto"/>
            </w:tcBorders>
            <w:shd w:val="clear" w:color="auto" w:fill="auto"/>
            <w:vAlign w:val="center"/>
            <w:hideMark/>
          </w:tcPr>
          <w:p w14:paraId="6BCC29C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w:t>
            </w:r>
          </w:p>
        </w:tc>
        <w:tc>
          <w:tcPr>
            <w:tcW w:w="762" w:type="dxa"/>
            <w:tcBorders>
              <w:top w:val="nil"/>
              <w:left w:val="nil"/>
              <w:bottom w:val="single" w:sz="4" w:space="0" w:color="auto"/>
              <w:right w:val="single" w:sz="4" w:space="0" w:color="auto"/>
            </w:tcBorders>
            <w:shd w:val="clear" w:color="auto" w:fill="auto"/>
            <w:vAlign w:val="center"/>
            <w:hideMark/>
          </w:tcPr>
          <w:p w14:paraId="126BCC4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w:t>
            </w:r>
          </w:p>
        </w:tc>
        <w:tc>
          <w:tcPr>
            <w:tcW w:w="762" w:type="dxa"/>
            <w:tcBorders>
              <w:top w:val="nil"/>
              <w:left w:val="nil"/>
              <w:bottom w:val="single" w:sz="4" w:space="0" w:color="auto"/>
              <w:right w:val="single" w:sz="4" w:space="0" w:color="auto"/>
            </w:tcBorders>
            <w:shd w:val="clear" w:color="auto" w:fill="auto"/>
            <w:vAlign w:val="center"/>
            <w:hideMark/>
          </w:tcPr>
          <w:p w14:paraId="4C8790F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c>
          <w:tcPr>
            <w:tcW w:w="762" w:type="dxa"/>
            <w:tcBorders>
              <w:top w:val="nil"/>
              <w:left w:val="nil"/>
              <w:bottom w:val="single" w:sz="4" w:space="0" w:color="auto"/>
              <w:right w:val="single" w:sz="4" w:space="0" w:color="auto"/>
            </w:tcBorders>
            <w:shd w:val="clear" w:color="auto" w:fill="auto"/>
            <w:vAlign w:val="center"/>
            <w:hideMark/>
          </w:tcPr>
          <w:p w14:paraId="07D1F64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c>
          <w:tcPr>
            <w:tcW w:w="762" w:type="dxa"/>
            <w:tcBorders>
              <w:top w:val="nil"/>
              <w:left w:val="nil"/>
              <w:bottom w:val="single" w:sz="4" w:space="0" w:color="auto"/>
              <w:right w:val="single" w:sz="4" w:space="0" w:color="auto"/>
            </w:tcBorders>
            <w:shd w:val="clear" w:color="auto" w:fill="auto"/>
            <w:vAlign w:val="center"/>
            <w:hideMark/>
          </w:tcPr>
          <w:p w14:paraId="1CE2D14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c>
          <w:tcPr>
            <w:tcW w:w="736" w:type="dxa"/>
            <w:tcBorders>
              <w:top w:val="nil"/>
              <w:left w:val="nil"/>
              <w:bottom w:val="single" w:sz="4" w:space="0" w:color="auto"/>
              <w:right w:val="single" w:sz="4" w:space="0" w:color="auto"/>
            </w:tcBorders>
            <w:shd w:val="clear" w:color="auto" w:fill="auto"/>
            <w:vAlign w:val="center"/>
            <w:hideMark/>
          </w:tcPr>
          <w:p w14:paraId="44823F9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c>
          <w:tcPr>
            <w:tcW w:w="762" w:type="dxa"/>
            <w:tcBorders>
              <w:top w:val="nil"/>
              <w:left w:val="nil"/>
              <w:bottom w:val="single" w:sz="4" w:space="0" w:color="auto"/>
              <w:right w:val="single" w:sz="4" w:space="0" w:color="auto"/>
            </w:tcBorders>
            <w:shd w:val="clear" w:color="auto" w:fill="auto"/>
            <w:vAlign w:val="center"/>
            <w:hideMark/>
          </w:tcPr>
          <w:p w14:paraId="53CE7EA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c>
          <w:tcPr>
            <w:tcW w:w="1762" w:type="dxa"/>
            <w:tcBorders>
              <w:top w:val="nil"/>
              <w:left w:val="nil"/>
              <w:bottom w:val="single" w:sz="4" w:space="0" w:color="auto"/>
              <w:right w:val="single" w:sz="4" w:space="0" w:color="auto"/>
            </w:tcBorders>
            <w:shd w:val="clear" w:color="auto" w:fill="auto"/>
            <w:noWrap/>
            <w:vAlign w:val="bottom"/>
            <w:hideMark/>
          </w:tcPr>
          <w:p w14:paraId="33DE0E6F" w14:textId="77777777" w:rsidR="00F4069F" w:rsidRPr="00F4069F" w:rsidRDefault="00F4069F" w:rsidP="00F4069F">
            <w:pPr>
              <w:ind w:firstLine="0"/>
              <w:jc w:val="left"/>
              <w:rPr>
                <w:rFonts w:ascii="Times New Roman" w:hAnsi="Times New Roman"/>
                <w:color w:val="000000"/>
              </w:rPr>
            </w:pPr>
            <w:r w:rsidRPr="00F4069F">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68DC8785"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ООО "ЦОДД"</w:t>
            </w:r>
          </w:p>
        </w:tc>
        <w:tc>
          <w:tcPr>
            <w:tcW w:w="1898" w:type="dxa"/>
            <w:tcBorders>
              <w:top w:val="nil"/>
              <w:left w:val="nil"/>
              <w:bottom w:val="single" w:sz="4" w:space="0" w:color="auto"/>
              <w:right w:val="single" w:sz="4" w:space="0" w:color="auto"/>
            </w:tcBorders>
            <w:shd w:val="clear" w:color="auto" w:fill="auto"/>
            <w:vAlign w:val="center"/>
            <w:hideMark/>
          </w:tcPr>
          <w:p w14:paraId="6F47F94B"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14:paraId="37339561"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ООО "ЦОДД"</w:t>
            </w:r>
          </w:p>
        </w:tc>
      </w:tr>
      <w:tr w:rsidR="00F4069F" w:rsidRPr="00F4069F" w14:paraId="1DB61C72" w14:textId="77777777" w:rsidTr="00F4069F">
        <w:trPr>
          <w:trHeight w:val="6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841F27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3.1.2.</w:t>
            </w:r>
          </w:p>
        </w:tc>
        <w:tc>
          <w:tcPr>
            <w:tcW w:w="1271" w:type="dxa"/>
            <w:tcBorders>
              <w:top w:val="nil"/>
              <w:left w:val="nil"/>
              <w:bottom w:val="single" w:sz="4" w:space="0" w:color="auto"/>
              <w:right w:val="single" w:sz="4" w:space="0" w:color="auto"/>
            </w:tcBorders>
            <w:shd w:val="clear" w:color="auto" w:fill="auto"/>
            <w:vAlign w:val="center"/>
            <w:hideMark/>
          </w:tcPr>
          <w:p w14:paraId="34FF6B11"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выявленных правонарушений ПДД с помощью камер фото-видеофиксации</w:t>
            </w:r>
          </w:p>
        </w:tc>
        <w:tc>
          <w:tcPr>
            <w:tcW w:w="1043" w:type="dxa"/>
            <w:tcBorders>
              <w:top w:val="nil"/>
              <w:left w:val="nil"/>
              <w:bottom w:val="single" w:sz="4" w:space="0" w:color="auto"/>
              <w:right w:val="single" w:sz="4" w:space="0" w:color="auto"/>
            </w:tcBorders>
            <w:shd w:val="clear" w:color="auto" w:fill="auto"/>
            <w:vAlign w:val="center"/>
            <w:hideMark/>
          </w:tcPr>
          <w:p w14:paraId="45BB289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779" w:type="dxa"/>
            <w:tcBorders>
              <w:top w:val="nil"/>
              <w:left w:val="nil"/>
              <w:bottom w:val="single" w:sz="4" w:space="0" w:color="auto"/>
              <w:right w:val="single" w:sz="4" w:space="0" w:color="auto"/>
            </w:tcBorders>
            <w:shd w:val="clear" w:color="auto" w:fill="auto"/>
            <w:vAlign w:val="center"/>
            <w:hideMark/>
          </w:tcPr>
          <w:p w14:paraId="38120D2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130 000</w:t>
            </w:r>
          </w:p>
        </w:tc>
        <w:tc>
          <w:tcPr>
            <w:tcW w:w="762" w:type="dxa"/>
            <w:tcBorders>
              <w:top w:val="nil"/>
              <w:left w:val="nil"/>
              <w:bottom w:val="single" w:sz="4" w:space="0" w:color="auto"/>
              <w:right w:val="single" w:sz="4" w:space="0" w:color="auto"/>
            </w:tcBorders>
            <w:shd w:val="clear" w:color="auto" w:fill="auto"/>
            <w:vAlign w:val="center"/>
            <w:hideMark/>
          </w:tcPr>
          <w:p w14:paraId="278EEC7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225 000</w:t>
            </w:r>
          </w:p>
        </w:tc>
        <w:tc>
          <w:tcPr>
            <w:tcW w:w="762" w:type="dxa"/>
            <w:tcBorders>
              <w:top w:val="nil"/>
              <w:left w:val="nil"/>
              <w:bottom w:val="single" w:sz="4" w:space="0" w:color="auto"/>
              <w:right w:val="single" w:sz="4" w:space="0" w:color="auto"/>
            </w:tcBorders>
            <w:shd w:val="clear" w:color="auto" w:fill="auto"/>
            <w:vAlign w:val="center"/>
            <w:hideMark/>
          </w:tcPr>
          <w:p w14:paraId="3111F7D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210 000</w:t>
            </w:r>
          </w:p>
        </w:tc>
        <w:tc>
          <w:tcPr>
            <w:tcW w:w="762" w:type="dxa"/>
            <w:tcBorders>
              <w:top w:val="nil"/>
              <w:left w:val="nil"/>
              <w:bottom w:val="single" w:sz="4" w:space="0" w:color="auto"/>
              <w:right w:val="single" w:sz="4" w:space="0" w:color="auto"/>
            </w:tcBorders>
            <w:shd w:val="clear" w:color="auto" w:fill="auto"/>
            <w:vAlign w:val="center"/>
            <w:hideMark/>
          </w:tcPr>
          <w:p w14:paraId="195D6A1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215 000</w:t>
            </w:r>
          </w:p>
        </w:tc>
        <w:tc>
          <w:tcPr>
            <w:tcW w:w="762" w:type="dxa"/>
            <w:tcBorders>
              <w:top w:val="nil"/>
              <w:left w:val="nil"/>
              <w:bottom w:val="single" w:sz="4" w:space="0" w:color="auto"/>
              <w:right w:val="single" w:sz="4" w:space="0" w:color="auto"/>
            </w:tcBorders>
            <w:shd w:val="clear" w:color="auto" w:fill="auto"/>
            <w:vAlign w:val="center"/>
            <w:hideMark/>
          </w:tcPr>
          <w:p w14:paraId="2FBCBC2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220 000</w:t>
            </w:r>
          </w:p>
        </w:tc>
        <w:tc>
          <w:tcPr>
            <w:tcW w:w="762" w:type="dxa"/>
            <w:tcBorders>
              <w:top w:val="nil"/>
              <w:left w:val="nil"/>
              <w:bottom w:val="single" w:sz="4" w:space="0" w:color="auto"/>
              <w:right w:val="single" w:sz="4" w:space="0" w:color="auto"/>
            </w:tcBorders>
            <w:shd w:val="clear" w:color="auto" w:fill="auto"/>
            <w:vAlign w:val="center"/>
            <w:hideMark/>
          </w:tcPr>
          <w:p w14:paraId="768B8B1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225 000</w:t>
            </w:r>
          </w:p>
        </w:tc>
        <w:tc>
          <w:tcPr>
            <w:tcW w:w="736" w:type="dxa"/>
            <w:tcBorders>
              <w:top w:val="nil"/>
              <w:left w:val="nil"/>
              <w:bottom w:val="single" w:sz="4" w:space="0" w:color="auto"/>
              <w:right w:val="single" w:sz="4" w:space="0" w:color="auto"/>
            </w:tcBorders>
            <w:shd w:val="clear" w:color="auto" w:fill="auto"/>
            <w:vAlign w:val="center"/>
            <w:hideMark/>
          </w:tcPr>
          <w:p w14:paraId="626410E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230 000</w:t>
            </w:r>
          </w:p>
        </w:tc>
        <w:tc>
          <w:tcPr>
            <w:tcW w:w="762" w:type="dxa"/>
            <w:tcBorders>
              <w:top w:val="nil"/>
              <w:left w:val="nil"/>
              <w:bottom w:val="single" w:sz="4" w:space="0" w:color="auto"/>
              <w:right w:val="single" w:sz="4" w:space="0" w:color="auto"/>
            </w:tcBorders>
            <w:shd w:val="clear" w:color="auto" w:fill="auto"/>
            <w:vAlign w:val="center"/>
            <w:hideMark/>
          </w:tcPr>
          <w:p w14:paraId="33E856A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235 000</w:t>
            </w:r>
          </w:p>
        </w:tc>
        <w:tc>
          <w:tcPr>
            <w:tcW w:w="1762" w:type="dxa"/>
            <w:tcBorders>
              <w:top w:val="nil"/>
              <w:left w:val="nil"/>
              <w:bottom w:val="single" w:sz="4" w:space="0" w:color="auto"/>
              <w:right w:val="single" w:sz="4" w:space="0" w:color="auto"/>
            </w:tcBorders>
            <w:shd w:val="clear" w:color="auto" w:fill="auto"/>
            <w:noWrap/>
            <w:vAlign w:val="bottom"/>
            <w:hideMark/>
          </w:tcPr>
          <w:p w14:paraId="73508F51" w14:textId="77777777" w:rsidR="00F4069F" w:rsidRPr="00F4069F" w:rsidRDefault="00F4069F" w:rsidP="00F4069F">
            <w:pPr>
              <w:ind w:firstLine="0"/>
              <w:jc w:val="left"/>
              <w:rPr>
                <w:rFonts w:ascii="Times New Roman" w:hAnsi="Times New Roman"/>
                <w:color w:val="000000"/>
              </w:rPr>
            </w:pPr>
            <w:r w:rsidRPr="00F4069F">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4970A0A"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ООО "ЦОДД"</w:t>
            </w:r>
          </w:p>
        </w:tc>
        <w:tc>
          <w:tcPr>
            <w:tcW w:w="1898" w:type="dxa"/>
            <w:tcBorders>
              <w:top w:val="nil"/>
              <w:left w:val="nil"/>
              <w:bottom w:val="single" w:sz="4" w:space="0" w:color="auto"/>
              <w:right w:val="single" w:sz="4" w:space="0" w:color="auto"/>
            </w:tcBorders>
            <w:shd w:val="clear" w:color="auto" w:fill="auto"/>
            <w:vAlign w:val="center"/>
            <w:hideMark/>
          </w:tcPr>
          <w:p w14:paraId="616905F6"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14:paraId="1516909A"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ООО "ЦОДД"</w:t>
            </w:r>
          </w:p>
        </w:tc>
      </w:tr>
      <w:tr w:rsidR="00F4069F" w:rsidRPr="00F4069F" w14:paraId="731BF1D7" w14:textId="77777777" w:rsidTr="00F4069F">
        <w:trPr>
          <w:trHeight w:val="13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E6DF33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3.1.3.</w:t>
            </w:r>
          </w:p>
        </w:tc>
        <w:tc>
          <w:tcPr>
            <w:tcW w:w="1271" w:type="dxa"/>
            <w:tcBorders>
              <w:top w:val="nil"/>
              <w:left w:val="nil"/>
              <w:bottom w:val="single" w:sz="4" w:space="0" w:color="auto"/>
              <w:right w:val="single" w:sz="4" w:space="0" w:color="auto"/>
            </w:tcBorders>
            <w:shd w:val="clear" w:color="auto" w:fill="auto"/>
            <w:vAlign w:val="center"/>
            <w:hideMark/>
          </w:tcPr>
          <w:p w14:paraId="0B196359"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 тысяч транспортных средств</w:t>
            </w:r>
          </w:p>
        </w:tc>
        <w:tc>
          <w:tcPr>
            <w:tcW w:w="1043" w:type="dxa"/>
            <w:tcBorders>
              <w:top w:val="nil"/>
              <w:left w:val="nil"/>
              <w:bottom w:val="single" w:sz="4" w:space="0" w:color="auto"/>
              <w:right w:val="single" w:sz="4" w:space="0" w:color="auto"/>
            </w:tcBorders>
            <w:shd w:val="clear" w:color="auto" w:fill="auto"/>
            <w:vAlign w:val="center"/>
            <w:hideMark/>
          </w:tcPr>
          <w:p w14:paraId="68050E4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779" w:type="dxa"/>
            <w:tcBorders>
              <w:top w:val="nil"/>
              <w:left w:val="nil"/>
              <w:bottom w:val="single" w:sz="4" w:space="0" w:color="auto"/>
              <w:right w:val="single" w:sz="4" w:space="0" w:color="auto"/>
            </w:tcBorders>
            <w:shd w:val="clear" w:color="auto" w:fill="auto"/>
            <w:noWrap/>
            <w:vAlign w:val="center"/>
            <w:hideMark/>
          </w:tcPr>
          <w:p w14:paraId="25023F9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17,92</w:t>
            </w:r>
          </w:p>
        </w:tc>
        <w:tc>
          <w:tcPr>
            <w:tcW w:w="762" w:type="dxa"/>
            <w:tcBorders>
              <w:top w:val="nil"/>
              <w:left w:val="nil"/>
              <w:bottom w:val="single" w:sz="4" w:space="0" w:color="auto"/>
              <w:right w:val="single" w:sz="4" w:space="0" w:color="auto"/>
            </w:tcBorders>
            <w:shd w:val="clear" w:color="auto" w:fill="auto"/>
            <w:noWrap/>
            <w:vAlign w:val="center"/>
            <w:hideMark/>
          </w:tcPr>
          <w:p w14:paraId="624E76B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14,81</w:t>
            </w:r>
          </w:p>
        </w:tc>
        <w:tc>
          <w:tcPr>
            <w:tcW w:w="762" w:type="dxa"/>
            <w:tcBorders>
              <w:top w:val="nil"/>
              <w:left w:val="nil"/>
              <w:bottom w:val="single" w:sz="4" w:space="0" w:color="auto"/>
              <w:right w:val="single" w:sz="4" w:space="0" w:color="auto"/>
            </w:tcBorders>
            <w:shd w:val="clear" w:color="auto" w:fill="auto"/>
            <w:noWrap/>
            <w:vAlign w:val="center"/>
            <w:hideMark/>
          </w:tcPr>
          <w:p w14:paraId="772D5C2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9,99</w:t>
            </w:r>
          </w:p>
        </w:tc>
        <w:tc>
          <w:tcPr>
            <w:tcW w:w="762" w:type="dxa"/>
            <w:tcBorders>
              <w:top w:val="nil"/>
              <w:left w:val="nil"/>
              <w:bottom w:val="single" w:sz="4" w:space="0" w:color="auto"/>
              <w:right w:val="single" w:sz="4" w:space="0" w:color="auto"/>
            </w:tcBorders>
            <w:shd w:val="clear" w:color="auto" w:fill="auto"/>
            <w:noWrap/>
            <w:vAlign w:val="center"/>
            <w:hideMark/>
          </w:tcPr>
          <w:p w14:paraId="2234AF1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8,96</w:t>
            </w:r>
          </w:p>
        </w:tc>
        <w:tc>
          <w:tcPr>
            <w:tcW w:w="762" w:type="dxa"/>
            <w:tcBorders>
              <w:top w:val="nil"/>
              <w:left w:val="nil"/>
              <w:bottom w:val="single" w:sz="4" w:space="0" w:color="auto"/>
              <w:right w:val="single" w:sz="4" w:space="0" w:color="auto"/>
            </w:tcBorders>
            <w:shd w:val="clear" w:color="auto" w:fill="auto"/>
            <w:noWrap/>
            <w:vAlign w:val="center"/>
            <w:hideMark/>
          </w:tcPr>
          <w:p w14:paraId="5A2EC3E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4F1D482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36" w:type="dxa"/>
            <w:tcBorders>
              <w:top w:val="nil"/>
              <w:left w:val="nil"/>
              <w:bottom w:val="single" w:sz="4" w:space="0" w:color="auto"/>
              <w:right w:val="single" w:sz="4" w:space="0" w:color="auto"/>
            </w:tcBorders>
            <w:shd w:val="clear" w:color="auto" w:fill="auto"/>
            <w:noWrap/>
            <w:vAlign w:val="center"/>
            <w:hideMark/>
          </w:tcPr>
          <w:p w14:paraId="31651F7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0F73D26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762" w:type="dxa"/>
            <w:tcBorders>
              <w:top w:val="nil"/>
              <w:left w:val="nil"/>
              <w:bottom w:val="single" w:sz="4" w:space="0" w:color="auto"/>
              <w:right w:val="single" w:sz="4" w:space="0" w:color="auto"/>
            </w:tcBorders>
            <w:shd w:val="clear" w:color="auto" w:fill="auto"/>
            <w:vAlign w:val="center"/>
            <w:hideMark/>
          </w:tcPr>
          <w:p w14:paraId="695C3EB1"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Доп.соглашение с МВД РФ от 2.07.2024 г. № 188-2019-R30039-1/6</w:t>
            </w:r>
          </w:p>
        </w:tc>
        <w:tc>
          <w:tcPr>
            <w:tcW w:w="1732" w:type="dxa"/>
            <w:tcBorders>
              <w:top w:val="nil"/>
              <w:left w:val="nil"/>
              <w:bottom w:val="single" w:sz="4" w:space="0" w:color="auto"/>
              <w:right w:val="single" w:sz="4" w:space="0" w:color="auto"/>
            </w:tcBorders>
            <w:shd w:val="clear" w:color="auto" w:fill="auto"/>
            <w:vAlign w:val="center"/>
            <w:hideMark/>
          </w:tcPr>
          <w:p w14:paraId="12DDF4C1"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УГИБДД МВД по РТ (по согласованию)</w:t>
            </w:r>
          </w:p>
        </w:tc>
        <w:tc>
          <w:tcPr>
            <w:tcW w:w="1898" w:type="dxa"/>
            <w:tcBorders>
              <w:top w:val="nil"/>
              <w:left w:val="nil"/>
              <w:bottom w:val="single" w:sz="4" w:space="0" w:color="auto"/>
              <w:right w:val="single" w:sz="4" w:space="0" w:color="auto"/>
            </w:tcBorders>
            <w:shd w:val="clear" w:color="auto" w:fill="auto"/>
            <w:vAlign w:val="center"/>
            <w:hideMark/>
          </w:tcPr>
          <w:p w14:paraId="68034B88"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Национальный проект НП"БКД", федерального проекта "Безопасность дорожного движения"</w:t>
            </w:r>
          </w:p>
        </w:tc>
        <w:tc>
          <w:tcPr>
            <w:tcW w:w="1221" w:type="dxa"/>
            <w:tcBorders>
              <w:top w:val="nil"/>
              <w:left w:val="nil"/>
              <w:bottom w:val="single" w:sz="4" w:space="0" w:color="auto"/>
              <w:right w:val="single" w:sz="4" w:space="0" w:color="auto"/>
            </w:tcBorders>
            <w:shd w:val="clear" w:color="auto" w:fill="auto"/>
            <w:vAlign w:val="center"/>
            <w:hideMark/>
          </w:tcPr>
          <w:p w14:paraId="61757BD1"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УГИБДД МВД по РТ (по согласованию)</w:t>
            </w:r>
          </w:p>
        </w:tc>
      </w:tr>
      <w:tr w:rsidR="00F4069F" w:rsidRPr="00F4069F" w14:paraId="79E2D4B3" w14:textId="77777777" w:rsidTr="00F4069F">
        <w:trPr>
          <w:trHeight w:val="13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19BB0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3.1.4.</w:t>
            </w:r>
          </w:p>
        </w:tc>
        <w:tc>
          <w:tcPr>
            <w:tcW w:w="1271" w:type="dxa"/>
            <w:tcBorders>
              <w:top w:val="nil"/>
              <w:left w:val="nil"/>
              <w:bottom w:val="single" w:sz="4" w:space="0" w:color="auto"/>
              <w:right w:val="single" w:sz="4" w:space="0" w:color="auto"/>
            </w:tcBorders>
            <w:shd w:val="clear" w:color="auto" w:fill="auto"/>
            <w:vAlign w:val="center"/>
            <w:hideMark/>
          </w:tcPr>
          <w:p w14:paraId="00296B3E"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100 тысяч транспортных средств</w:t>
            </w:r>
          </w:p>
        </w:tc>
        <w:tc>
          <w:tcPr>
            <w:tcW w:w="1043" w:type="dxa"/>
            <w:tcBorders>
              <w:top w:val="nil"/>
              <w:left w:val="nil"/>
              <w:bottom w:val="single" w:sz="4" w:space="0" w:color="auto"/>
              <w:right w:val="single" w:sz="4" w:space="0" w:color="auto"/>
            </w:tcBorders>
            <w:shd w:val="clear" w:color="auto" w:fill="auto"/>
            <w:vAlign w:val="center"/>
            <w:hideMark/>
          </w:tcPr>
          <w:p w14:paraId="5003DF9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779" w:type="dxa"/>
            <w:tcBorders>
              <w:top w:val="nil"/>
              <w:left w:val="nil"/>
              <w:bottom w:val="single" w:sz="4" w:space="0" w:color="auto"/>
              <w:right w:val="single" w:sz="4" w:space="0" w:color="auto"/>
            </w:tcBorders>
            <w:shd w:val="clear" w:color="auto" w:fill="auto"/>
            <w:noWrap/>
            <w:vAlign w:val="center"/>
            <w:hideMark/>
          </w:tcPr>
          <w:p w14:paraId="3FA6B626"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30,77</w:t>
            </w:r>
          </w:p>
        </w:tc>
        <w:tc>
          <w:tcPr>
            <w:tcW w:w="762" w:type="dxa"/>
            <w:tcBorders>
              <w:top w:val="nil"/>
              <w:left w:val="nil"/>
              <w:bottom w:val="single" w:sz="4" w:space="0" w:color="auto"/>
              <w:right w:val="single" w:sz="4" w:space="0" w:color="auto"/>
            </w:tcBorders>
            <w:shd w:val="clear" w:color="auto" w:fill="auto"/>
            <w:noWrap/>
            <w:vAlign w:val="center"/>
            <w:hideMark/>
          </w:tcPr>
          <w:p w14:paraId="79A69A6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33,19</w:t>
            </w:r>
          </w:p>
        </w:tc>
        <w:tc>
          <w:tcPr>
            <w:tcW w:w="762" w:type="dxa"/>
            <w:tcBorders>
              <w:top w:val="nil"/>
              <w:left w:val="nil"/>
              <w:bottom w:val="single" w:sz="4" w:space="0" w:color="auto"/>
              <w:right w:val="single" w:sz="4" w:space="0" w:color="auto"/>
            </w:tcBorders>
            <w:shd w:val="clear" w:color="auto" w:fill="auto"/>
            <w:noWrap/>
            <w:vAlign w:val="center"/>
            <w:hideMark/>
          </w:tcPr>
          <w:p w14:paraId="077F6AD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17,86</w:t>
            </w:r>
          </w:p>
        </w:tc>
        <w:tc>
          <w:tcPr>
            <w:tcW w:w="762" w:type="dxa"/>
            <w:tcBorders>
              <w:top w:val="nil"/>
              <w:left w:val="nil"/>
              <w:bottom w:val="single" w:sz="4" w:space="0" w:color="auto"/>
              <w:right w:val="single" w:sz="4" w:space="0" w:color="auto"/>
            </w:tcBorders>
            <w:shd w:val="clear" w:color="auto" w:fill="auto"/>
            <w:noWrap/>
            <w:vAlign w:val="center"/>
            <w:hideMark/>
          </w:tcPr>
          <w:p w14:paraId="3E3398B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15,74</w:t>
            </w:r>
          </w:p>
        </w:tc>
        <w:tc>
          <w:tcPr>
            <w:tcW w:w="762" w:type="dxa"/>
            <w:tcBorders>
              <w:top w:val="nil"/>
              <w:left w:val="nil"/>
              <w:bottom w:val="single" w:sz="4" w:space="0" w:color="auto"/>
              <w:right w:val="single" w:sz="4" w:space="0" w:color="auto"/>
            </w:tcBorders>
            <w:shd w:val="clear" w:color="auto" w:fill="auto"/>
            <w:noWrap/>
            <w:vAlign w:val="center"/>
            <w:hideMark/>
          </w:tcPr>
          <w:p w14:paraId="5C75BA8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2B81D36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36" w:type="dxa"/>
            <w:tcBorders>
              <w:top w:val="nil"/>
              <w:left w:val="nil"/>
              <w:bottom w:val="single" w:sz="4" w:space="0" w:color="auto"/>
              <w:right w:val="single" w:sz="4" w:space="0" w:color="auto"/>
            </w:tcBorders>
            <w:shd w:val="clear" w:color="auto" w:fill="auto"/>
            <w:noWrap/>
            <w:vAlign w:val="center"/>
            <w:hideMark/>
          </w:tcPr>
          <w:p w14:paraId="2E9770F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02D5216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762" w:type="dxa"/>
            <w:tcBorders>
              <w:top w:val="nil"/>
              <w:left w:val="nil"/>
              <w:bottom w:val="single" w:sz="4" w:space="0" w:color="auto"/>
              <w:right w:val="single" w:sz="4" w:space="0" w:color="auto"/>
            </w:tcBorders>
            <w:shd w:val="clear" w:color="auto" w:fill="auto"/>
            <w:vAlign w:val="center"/>
            <w:hideMark/>
          </w:tcPr>
          <w:p w14:paraId="456E2675"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Доп.соглашение с МВД РФ от 2.07.2024 г. № 188-2019-R30039-1/6</w:t>
            </w:r>
          </w:p>
        </w:tc>
        <w:tc>
          <w:tcPr>
            <w:tcW w:w="1732" w:type="dxa"/>
            <w:tcBorders>
              <w:top w:val="nil"/>
              <w:left w:val="nil"/>
              <w:bottom w:val="single" w:sz="4" w:space="0" w:color="auto"/>
              <w:right w:val="single" w:sz="4" w:space="0" w:color="auto"/>
            </w:tcBorders>
            <w:shd w:val="clear" w:color="auto" w:fill="auto"/>
            <w:vAlign w:val="center"/>
            <w:hideMark/>
          </w:tcPr>
          <w:p w14:paraId="2DC63465"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УГИБДД МВД по РТ (по согласованию)</w:t>
            </w:r>
          </w:p>
        </w:tc>
        <w:tc>
          <w:tcPr>
            <w:tcW w:w="1898" w:type="dxa"/>
            <w:tcBorders>
              <w:top w:val="nil"/>
              <w:left w:val="nil"/>
              <w:bottom w:val="single" w:sz="4" w:space="0" w:color="auto"/>
              <w:right w:val="single" w:sz="4" w:space="0" w:color="auto"/>
            </w:tcBorders>
            <w:shd w:val="clear" w:color="auto" w:fill="auto"/>
            <w:vAlign w:val="center"/>
            <w:hideMark/>
          </w:tcPr>
          <w:p w14:paraId="27D4C1A9"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Национальный проект НП"БКД", федерального проекта "Безопасность дорожного движения"</w:t>
            </w:r>
          </w:p>
        </w:tc>
        <w:tc>
          <w:tcPr>
            <w:tcW w:w="1221" w:type="dxa"/>
            <w:tcBorders>
              <w:top w:val="nil"/>
              <w:left w:val="nil"/>
              <w:bottom w:val="single" w:sz="4" w:space="0" w:color="auto"/>
              <w:right w:val="single" w:sz="4" w:space="0" w:color="auto"/>
            </w:tcBorders>
            <w:shd w:val="clear" w:color="auto" w:fill="auto"/>
            <w:vAlign w:val="center"/>
            <w:hideMark/>
          </w:tcPr>
          <w:p w14:paraId="2816485D"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УГИБДД МВД по РТ (по согласованию)</w:t>
            </w:r>
          </w:p>
        </w:tc>
      </w:tr>
      <w:tr w:rsidR="00F4069F" w:rsidRPr="00F4069F" w14:paraId="23AAA7AA" w14:textId="77777777" w:rsidTr="00F4069F">
        <w:trPr>
          <w:trHeight w:val="90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E06CAB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3.1.5.</w:t>
            </w:r>
          </w:p>
        </w:tc>
        <w:tc>
          <w:tcPr>
            <w:tcW w:w="1271" w:type="dxa"/>
            <w:tcBorders>
              <w:top w:val="nil"/>
              <w:left w:val="nil"/>
              <w:bottom w:val="single" w:sz="4" w:space="0" w:color="auto"/>
              <w:right w:val="single" w:sz="4" w:space="0" w:color="auto"/>
            </w:tcBorders>
            <w:shd w:val="clear" w:color="auto" w:fill="auto"/>
            <w:vAlign w:val="center"/>
            <w:hideMark/>
          </w:tcPr>
          <w:p w14:paraId="359BB9B4"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 тысяч транспортных средств</w:t>
            </w:r>
          </w:p>
        </w:tc>
        <w:tc>
          <w:tcPr>
            <w:tcW w:w="1043" w:type="dxa"/>
            <w:tcBorders>
              <w:top w:val="nil"/>
              <w:left w:val="nil"/>
              <w:bottom w:val="single" w:sz="4" w:space="0" w:color="auto"/>
              <w:right w:val="single" w:sz="4" w:space="0" w:color="auto"/>
            </w:tcBorders>
            <w:shd w:val="clear" w:color="auto" w:fill="auto"/>
            <w:vAlign w:val="center"/>
            <w:hideMark/>
          </w:tcPr>
          <w:p w14:paraId="3230057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779" w:type="dxa"/>
            <w:tcBorders>
              <w:top w:val="nil"/>
              <w:left w:val="nil"/>
              <w:bottom w:val="single" w:sz="4" w:space="0" w:color="auto"/>
              <w:right w:val="single" w:sz="4" w:space="0" w:color="auto"/>
            </w:tcBorders>
            <w:shd w:val="clear" w:color="auto" w:fill="auto"/>
            <w:noWrap/>
            <w:vAlign w:val="center"/>
            <w:hideMark/>
          </w:tcPr>
          <w:p w14:paraId="774E35E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14,81</w:t>
            </w:r>
          </w:p>
        </w:tc>
        <w:tc>
          <w:tcPr>
            <w:tcW w:w="762" w:type="dxa"/>
            <w:tcBorders>
              <w:top w:val="nil"/>
              <w:left w:val="nil"/>
              <w:bottom w:val="single" w:sz="4" w:space="0" w:color="auto"/>
              <w:right w:val="single" w:sz="4" w:space="0" w:color="auto"/>
            </w:tcBorders>
            <w:shd w:val="clear" w:color="auto" w:fill="auto"/>
            <w:noWrap/>
            <w:vAlign w:val="center"/>
            <w:hideMark/>
          </w:tcPr>
          <w:p w14:paraId="0E76443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6A24E53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14,15</w:t>
            </w:r>
          </w:p>
        </w:tc>
        <w:tc>
          <w:tcPr>
            <w:tcW w:w="762" w:type="dxa"/>
            <w:tcBorders>
              <w:top w:val="nil"/>
              <w:left w:val="nil"/>
              <w:bottom w:val="single" w:sz="4" w:space="0" w:color="auto"/>
              <w:right w:val="single" w:sz="4" w:space="0" w:color="auto"/>
            </w:tcBorders>
            <w:shd w:val="clear" w:color="auto" w:fill="auto"/>
            <w:noWrap/>
            <w:vAlign w:val="center"/>
            <w:hideMark/>
          </w:tcPr>
          <w:p w14:paraId="247BA33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13,49</w:t>
            </w:r>
          </w:p>
        </w:tc>
        <w:tc>
          <w:tcPr>
            <w:tcW w:w="762" w:type="dxa"/>
            <w:tcBorders>
              <w:top w:val="nil"/>
              <w:left w:val="nil"/>
              <w:bottom w:val="single" w:sz="4" w:space="0" w:color="auto"/>
              <w:right w:val="single" w:sz="4" w:space="0" w:color="auto"/>
            </w:tcBorders>
            <w:shd w:val="clear" w:color="auto" w:fill="auto"/>
            <w:noWrap/>
            <w:vAlign w:val="center"/>
            <w:hideMark/>
          </w:tcPr>
          <w:p w14:paraId="36313C1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11,9</w:t>
            </w:r>
          </w:p>
        </w:tc>
        <w:tc>
          <w:tcPr>
            <w:tcW w:w="762" w:type="dxa"/>
            <w:tcBorders>
              <w:top w:val="nil"/>
              <w:left w:val="nil"/>
              <w:bottom w:val="single" w:sz="4" w:space="0" w:color="auto"/>
              <w:right w:val="single" w:sz="4" w:space="0" w:color="auto"/>
            </w:tcBorders>
            <w:shd w:val="clear" w:color="auto" w:fill="auto"/>
            <w:noWrap/>
            <w:vAlign w:val="center"/>
            <w:hideMark/>
          </w:tcPr>
          <w:p w14:paraId="19DB004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11,24</w:t>
            </w:r>
          </w:p>
        </w:tc>
        <w:tc>
          <w:tcPr>
            <w:tcW w:w="736" w:type="dxa"/>
            <w:tcBorders>
              <w:top w:val="nil"/>
              <w:left w:val="nil"/>
              <w:bottom w:val="single" w:sz="4" w:space="0" w:color="auto"/>
              <w:right w:val="single" w:sz="4" w:space="0" w:color="auto"/>
            </w:tcBorders>
            <w:shd w:val="clear" w:color="auto" w:fill="auto"/>
            <w:noWrap/>
            <w:vAlign w:val="center"/>
            <w:hideMark/>
          </w:tcPr>
          <w:p w14:paraId="01A7111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10,58</w:t>
            </w:r>
          </w:p>
        </w:tc>
        <w:tc>
          <w:tcPr>
            <w:tcW w:w="762" w:type="dxa"/>
            <w:tcBorders>
              <w:top w:val="nil"/>
              <w:left w:val="nil"/>
              <w:bottom w:val="single" w:sz="4" w:space="0" w:color="auto"/>
              <w:right w:val="single" w:sz="4" w:space="0" w:color="auto"/>
            </w:tcBorders>
            <w:shd w:val="clear" w:color="auto" w:fill="auto"/>
            <w:noWrap/>
            <w:vAlign w:val="center"/>
            <w:hideMark/>
          </w:tcPr>
          <w:p w14:paraId="0147830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9,88</w:t>
            </w:r>
          </w:p>
        </w:tc>
        <w:tc>
          <w:tcPr>
            <w:tcW w:w="1762" w:type="dxa"/>
            <w:tcBorders>
              <w:top w:val="nil"/>
              <w:left w:val="nil"/>
              <w:bottom w:val="single" w:sz="4" w:space="0" w:color="auto"/>
              <w:right w:val="single" w:sz="4" w:space="0" w:color="auto"/>
            </w:tcBorders>
            <w:shd w:val="clear" w:color="auto" w:fill="auto"/>
            <w:vAlign w:val="center"/>
            <w:hideMark/>
          </w:tcPr>
          <w:p w14:paraId="2F79D3E6"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Соглашение с МВД РФ от 6.12.2024 г. № 188-2024-И50012-1</w:t>
            </w:r>
          </w:p>
        </w:tc>
        <w:tc>
          <w:tcPr>
            <w:tcW w:w="1732" w:type="dxa"/>
            <w:tcBorders>
              <w:top w:val="nil"/>
              <w:left w:val="nil"/>
              <w:bottom w:val="single" w:sz="4" w:space="0" w:color="auto"/>
              <w:right w:val="single" w:sz="4" w:space="0" w:color="auto"/>
            </w:tcBorders>
            <w:shd w:val="clear" w:color="auto" w:fill="auto"/>
            <w:vAlign w:val="center"/>
            <w:hideMark/>
          </w:tcPr>
          <w:p w14:paraId="6FC2DA4E"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УГИБДД МВД по РТ (по согласованию)</w:t>
            </w:r>
          </w:p>
        </w:tc>
        <w:tc>
          <w:tcPr>
            <w:tcW w:w="1898" w:type="dxa"/>
            <w:tcBorders>
              <w:top w:val="nil"/>
              <w:left w:val="nil"/>
              <w:bottom w:val="single" w:sz="4" w:space="0" w:color="auto"/>
              <w:right w:val="single" w:sz="4" w:space="0" w:color="auto"/>
            </w:tcBorders>
            <w:shd w:val="clear" w:color="auto" w:fill="auto"/>
            <w:vAlign w:val="center"/>
            <w:hideMark/>
          </w:tcPr>
          <w:p w14:paraId="213DD949"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национальный проект «Инфраструктура для жизни»</w:t>
            </w:r>
          </w:p>
        </w:tc>
        <w:tc>
          <w:tcPr>
            <w:tcW w:w="1221" w:type="dxa"/>
            <w:tcBorders>
              <w:top w:val="nil"/>
              <w:left w:val="nil"/>
              <w:bottom w:val="single" w:sz="4" w:space="0" w:color="auto"/>
              <w:right w:val="single" w:sz="4" w:space="0" w:color="auto"/>
            </w:tcBorders>
            <w:shd w:val="clear" w:color="auto" w:fill="auto"/>
            <w:vAlign w:val="center"/>
            <w:hideMark/>
          </w:tcPr>
          <w:p w14:paraId="5CC599D0"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УГИБДД МВД по РТ (по согласованию)</w:t>
            </w:r>
          </w:p>
        </w:tc>
      </w:tr>
      <w:tr w:rsidR="00F4069F" w:rsidRPr="00F4069F" w14:paraId="6649DF1A" w14:textId="77777777" w:rsidTr="00F4069F">
        <w:trPr>
          <w:trHeight w:val="135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EEFC3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3.1.6.</w:t>
            </w:r>
          </w:p>
        </w:tc>
        <w:tc>
          <w:tcPr>
            <w:tcW w:w="1271" w:type="dxa"/>
            <w:tcBorders>
              <w:top w:val="nil"/>
              <w:left w:val="nil"/>
              <w:bottom w:val="single" w:sz="4" w:space="0" w:color="auto"/>
              <w:right w:val="single" w:sz="4" w:space="0" w:color="auto"/>
            </w:tcBorders>
            <w:shd w:val="clear" w:color="auto" w:fill="auto"/>
            <w:vAlign w:val="center"/>
            <w:hideMark/>
          </w:tcPr>
          <w:p w14:paraId="3F4E0965"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 тысяч транспортных средств (прокси-показатель к показателю №№ П00082-И, П00082-И5)</w:t>
            </w:r>
          </w:p>
        </w:tc>
        <w:tc>
          <w:tcPr>
            <w:tcW w:w="1043" w:type="dxa"/>
            <w:tcBorders>
              <w:top w:val="nil"/>
              <w:left w:val="nil"/>
              <w:bottom w:val="single" w:sz="4" w:space="0" w:color="auto"/>
              <w:right w:val="single" w:sz="4" w:space="0" w:color="auto"/>
            </w:tcBorders>
            <w:shd w:val="clear" w:color="auto" w:fill="auto"/>
            <w:vAlign w:val="center"/>
            <w:hideMark/>
          </w:tcPr>
          <w:p w14:paraId="2FCB2B8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779" w:type="dxa"/>
            <w:tcBorders>
              <w:top w:val="nil"/>
              <w:left w:val="nil"/>
              <w:bottom w:val="single" w:sz="4" w:space="0" w:color="auto"/>
              <w:right w:val="single" w:sz="4" w:space="0" w:color="auto"/>
            </w:tcBorders>
            <w:shd w:val="clear" w:color="auto" w:fill="auto"/>
            <w:noWrap/>
            <w:vAlign w:val="center"/>
            <w:hideMark/>
          </w:tcPr>
          <w:p w14:paraId="2050B61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14,81</w:t>
            </w:r>
          </w:p>
        </w:tc>
        <w:tc>
          <w:tcPr>
            <w:tcW w:w="762" w:type="dxa"/>
            <w:tcBorders>
              <w:top w:val="nil"/>
              <w:left w:val="nil"/>
              <w:bottom w:val="single" w:sz="4" w:space="0" w:color="auto"/>
              <w:right w:val="single" w:sz="4" w:space="0" w:color="auto"/>
            </w:tcBorders>
            <w:shd w:val="clear" w:color="auto" w:fill="auto"/>
            <w:noWrap/>
            <w:vAlign w:val="center"/>
            <w:hideMark/>
          </w:tcPr>
          <w:p w14:paraId="5366CCC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762" w:type="dxa"/>
            <w:tcBorders>
              <w:top w:val="nil"/>
              <w:left w:val="nil"/>
              <w:bottom w:val="single" w:sz="4" w:space="0" w:color="auto"/>
              <w:right w:val="single" w:sz="4" w:space="0" w:color="auto"/>
            </w:tcBorders>
            <w:shd w:val="clear" w:color="auto" w:fill="auto"/>
            <w:noWrap/>
            <w:vAlign w:val="center"/>
            <w:hideMark/>
          </w:tcPr>
          <w:p w14:paraId="29CBA7A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14,15</w:t>
            </w:r>
          </w:p>
        </w:tc>
        <w:tc>
          <w:tcPr>
            <w:tcW w:w="762" w:type="dxa"/>
            <w:tcBorders>
              <w:top w:val="nil"/>
              <w:left w:val="nil"/>
              <w:bottom w:val="single" w:sz="4" w:space="0" w:color="auto"/>
              <w:right w:val="single" w:sz="4" w:space="0" w:color="auto"/>
            </w:tcBorders>
            <w:shd w:val="clear" w:color="auto" w:fill="auto"/>
            <w:noWrap/>
            <w:vAlign w:val="center"/>
            <w:hideMark/>
          </w:tcPr>
          <w:p w14:paraId="04EB304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13,49</w:t>
            </w:r>
          </w:p>
        </w:tc>
        <w:tc>
          <w:tcPr>
            <w:tcW w:w="762" w:type="dxa"/>
            <w:tcBorders>
              <w:top w:val="nil"/>
              <w:left w:val="nil"/>
              <w:bottom w:val="single" w:sz="4" w:space="0" w:color="auto"/>
              <w:right w:val="single" w:sz="4" w:space="0" w:color="auto"/>
            </w:tcBorders>
            <w:shd w:val="clear" w:color="auto" w:fill="auto"/>
            <w:noWrap/>
            <w:vAlign w:val="center"/>
            <w:hideMark/>
          </w:tcPr>
          <w:p w14:paraId="4DA6A96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11,9</w:t>
            </w:r>
          </w:p>
        </w:tc>
        <w:tc>
          <w:tcPr>
            <w:tcW w:w="762" w:type="dxa"/>
            <w:tcBorders>
              <w:top w:val="nil"/>
              <w:left w:val="nil"/>
              <w:bottom w:val="single" w:sz="4" w:space="0" w:color="auto"/>
              <w:right w:val="single" w:sz="4" w:space="0" w:color="auto"/>
            </w:tcBorders>
            <w:shd w:val="clear" w:color="auto" w:fill="auto"/>
            <w:noWrap/>
            <w:vAlign w:val="center"/>
            <w:hideMark/>
          </w:tcPr>
          <w:p w14:paraId="0DBE411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11,24</w:t>
            </w:r>
          </w:p>
        </w:tc>
        <w:tc>
          <w:tcPr>
            <w:tcW w:w="736" w:type="dxa"/>
            <w:tcBorders>
              <w:top w:val="nil"/>
              <w:left w:val="nil"/>
              <w:bottom w:val="single" w:sz="4" w:space="0" w:color="auto"/>
              <w:right w:val="single" w:sz="4" w:space="0" w:color="auto"/>
            </w:tcBorders>
            <w:shd w:val="clear" w:color="auto" w:fill="auto"/>
            <w:noWrap/>
            <w:vAlign w:val="center"/>
            <w:hideMark/>
          </w:tcPr>
          <w:p w14:paraId="56D4EE2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10,58</w:t>
            </w:r>
          </w:p>
        </w:tc>
        <w:tc>
          <w:tcPr>
            <w:tcW w:w="762" w:type="dxa"/>
            <w:tcBorders>
              <w:top w:val="nil"/>
              <w:left w:val="nil"/>
              <w:bottom w:val="single" w:sz="4" w:space="0" w:color="auto"/>
              <w:right w:val="single" w:sz="4" w:space="0" w:color="auto"/>
            </w:tcBorders>
            <w:shd w:val="clear" w:color="auto" w:fill="auto"/>
            <w:noWrap/>
            <w:vAlign w:val="center"/>
            <w:hideMark/>
          </w:tcPr>
          <w:p w14:paraId="41C1D26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9,88</w:t>
            </w:r>
          </w:p>
        </w:tc>
        <w:tc>
          <w:tcPr>
            <w:tcW w:w="1762" w:type="dxa"/>
            <w:tcBorders>
              <w:top w:val="nil"/>
              <w:left w:val="nil"/>
              <w:bottom w:val="single" w:sz="4" w:space="0" w:color="auto"/>
              <w:right w:val="single" w:sz="4" w:space="0" w:color="auto"/>
            </w:tcBorders>
            <w:shd w:val="clear" w:color="auto" w:fill="auto"/>
            <w:vAlign w:val="center"/>
            <w:hideMark/>
          </w:tcPr>
          <w:p w14:paraId="43B14050" w14:textId="77777777" w:rsidR="00F4069F" w:rsidRPr="00F4069F" w:rsidRDefault="00F4069F" w:rsidP="00F4069F">
            <w:pPr>
              <w:ind w:firstLine="0"/>
              <w:jc w:val="left"/>
              <w:rPr>
                <w:rFonts w:ascii="Times New Roman" w:hAnsi="Times New Roman"/>
                <w:color w:val="000000"/>
                <w:sz w:val="16"/>
                <w:szCs w:val="16"/>
              </w:rPr>
            </w:pPr>
            <w:r w:rsidRPr="00F4069F">
              <w:rPr>
                <w:rFonts w:ascii="Times New Roman" w:hAnsi="Times New Roman"/>
                <w:color w:val="000000"/>
                <w:sz w:val="16"/>
                <w:szCs w:val="16"/>
              </w:rPr>
              <w:t>Соглашение с МВД РФ от 6.12.2024 г. № 188-2024-И50012-1</w:t>
            </w:r>
          </w:p>
        </w:tc>
        <w:tc>
          <w:tcPr>
            <w:tcW w:w="1732" w:type="dxa"/>
            <w:tcBorders>
              <w:top w:val="nil"/>
              <w:left w:val="nil"/>
              <w:bottom w:val="single" w:sz="4" w:space="0" w:color="auto"/>
              <w:right w:val="single" w:sz="4" w:space="0" w:color="auto"/>
            </w:tcBorders>
            <w:shd w:val="clear" w:color="auto" w:fill="auto"/>
            <w:vAlign w:val="center"/>
            <w:hideMark/>
          </w:tcPr>
          <w:p w14:paraId="01FD0BD1"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Миндортранс РТ, УГИБДД МВД по РТ (по согласованию)</w:t>
            </w:r>
          </w:p>
        </w:tc>
        <w:tc>
          <w:tcPr>
            <w:tcW w:w="1898" w:type="dxa"/>
            <w:tcBorders>
              <w:top w:val="nil"/>
              <w:left w:val="nil"/>
              <w:bottom w:val="single" w:sz="4" w:space="0" w:color="auto"/>
              <w:right w:val="single" w:sz="4" w:space="0" w:color="auto"/>
            </w:tcBorders>
            <w:shd w:val="clear" w:color="auto" w:fill="auto"/>
            <w:vAlign w:val="center"/>
            <w:hideMark/>
          </w:tcPr>
          <w:p w14:paraId="63BB00BA"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национальный проект «Инфраструктура для жизни»</w:t>
            </w:r>
          </w:p>
        </w:tc>
        <w:tc>
          <w:tcPr>
            <w:tcW w:w="1221" w:type="dxa"/>
            <w:tcBorders>
              <w:top w:val="nil"/>
              <w:left w:val="nil"/>
              <w:bottom w:val="single" w:sz="4" w:space="0" w:color="auto"/>
              <w:right w:val="single" w:sz="4" w:space="0" w:color="auto"/>
            </w:tcBorders>
            <w:shd w:val="clear" w:color="auto" w:fill="auto"/>
            <w:vAlign w:val="center"/>
            <w:hideMark/>
          </w:tcPr>
          <w:p w14:paraId="1817DB6F"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Отчет УГИБДД МВД по РТ (по согласованию)</w:t>
            </w:r>
          </w:p>
        </w:tc>
      </w:tr>
    </w:tbl>
    <w:p w14:paraId="702949F9" w14:textId="304634E0" w:rsidR="00ED5C42" w:rsidRPr="002C5100" w:rsidRDefault="00ED5C42" w:rsidP="002C5100">
      <w:pPr>
        <w:tabs>
          <w:tab w:val="left" w:pos="10206"/>
        </w:tabs>
        <w:spacing w:line="360" w:lineRule="atLeast"/>
        <w:jc w:val="left"/>
        <w:rPr>
          <w:rFonts w:ascii="Times New Roman" w:hAnsi="Times New Roman"/>
          <w:sz w:val="28"/>
          <w:szCs w:val="28"/>
        </w:rPr>
      </w:pPr>
    </w:p>
    <w:p w14:paraId="21FE475D" w14:textId="3EC03E78" w:rsidR="008845C2" w:rsidRPr="002C5100" w:rsidRDefault="00C67147" w:rsidP="002C5100">
      <w:pPr>
        <w:spacing w:line="360" w:lineRule="atLeast"/>
        <w:ind w:firstLine="0"/>
        <w:jc w:val="left"/>
        <w:rPr>
          <w:rFonts w:ascii="Times New Roman" w:hAnsi="Times New Roman"/>
          <w:sz w:val="28"/>
          <w:szCs w:val="28"/>
        </w:rPr>
      </w:pPr>
      <w:r w:rsidRPr="002C5100">
        <w:rPr>
          <w:rFonts w:ascii="Times New Roman" w:hAnsi="Times New Roman"/>
          <w:sz w:val="28"/>
          <w:szCs w:val="28"/>
        </w:rPr>
        <w:lastRenderedPageBreak/>
        <w:t xml:space="preserve"> </w:t>
      </w:r>
    </w:p>
    <w:p w14:paraId="1C6A40FB" w14:textId="1C4B2032" w:rsidR="00042DB9" w:rsidRPr="002C5100" w:rsidRDefault="00690682" w:rsidP="002C5100">
      <w:pPr>
        <w:spacing w:line="360" w:lineRule="atLeast"/>
        <w:jc w:val="left"/>
        <w:rPr>
          <w:rFonts w:ascii="Times New Roman" w:hAnsi="Times New Roman"/>
          <w:sz w:val="28"/>
          <w:szCs w:val="28"/>
        </w:rPr>
      </w:pPr>
      <w:r w:rsidRPr="002C5100">
        <w:rPr>
          <w:rFonts w:ascii="Times New Roman" w:hAnsi="Times New Roman"/>
          <w:sz w:val="28"/>
          <w:szCs w:val="28"/>
        </w:rPr>
        <w:t xml:space="preserve">  »;</w:t>
      </w:r>
    </w:p>
    <w:p w14:paraId="6747B841" w14:textId="457471DA" w:rsidR="00ED5C42" w:rsidRPr="002C5100" w:rsidRDefault="00ED5C42" w:rsidP="00F4069F">
      <w:pPr>
        <w:spacing w:line="360" w:lineRule="atLeast"/>
        <w:ind w:firstLine="0"/>
        <w:jc w:val="left"/>
        <w:rPr>
          <w:rFonts w:ascii="Times New Roman" w:hAnsi="Times New Roman"/>
          <w:sz w:val="28"/>
          <w:szCs w:val="28"/>
        </w:rPr>
      </w:pPr>
    </w:p>
    <w:p w14:paraId="1F4082AD" w14:textId="77777777" w:rsidR="00ED5C42" w:rsidRPr="002C5100" w:rsidRDefault="00ED5C42" w:rsidP="002C5100">
      <w:pPr>
        <w:spacing w:line="360" w:lineRule="atLeast"/>
        <w:jc w:val="left"/>
        <w:rPr>
          <w:rFonts w:ascii="Times New Roman" w:hAnsi="Times New Roman"/>
          <w:sz w:val="28"/>
          <w:szCs w:val="28"/>
        </w:rPr>
      </w:pPr>
    </w:p>
    <w:p w14:paraId="74A05913" w14:textId="77777777" w:rsidR="00042DB9" w:rsidRPr="002C5100" w:rsidRDefault="00042DB9" w:rsidP="002C5100">
      <w:pPr>
        <w:spacing w:line="360" w:lineRule="atLeast"/>
        <w:jc w:val="left"/>
        <w:rPr>
          <w:rFonts w:ascii="Times New Roman" w:hAnsi="Times New Roman"/>
          <w:sz w:val="28"/>
          <w:szCs w:val="28"/>
        </w:rPr>
      </w:pPr>
      <w:r w:rsidRPr="002C5100">
        <w:rPr>
          <w:rFonts w:ascii="Times New Roman" w:hAnsi="Times New Roman"/>
          <w:sz w:val="28"/>
          <w:szCs w:val="28"/>
        </w:rPr>
        <w:t>4) приложение № 2 к Программе изложить в следующей редакции:</w:t>
      </w:r>
    </w:p>
    <w:p w14:paraId="468613F4" w14:textId="77777777" w:rsidR="00042DB9" w:rsidRPr="002C5100" w:rsidRDefault="00042DB9" w:rsidP="002C5100">
      <w:pPr>
        <w:spacing w:line="360" w:lineRule="atLeast"/>
        <w:jc w:val="left"/>
        <w:rPr>
          <w:rFonts w:ascii="Times New Roman" w:hAnsi="Times New Roman"/>
          <w:sz w:val="28"/>
          <w:szCs w:val="28"/>
        </w:rPr>
      </w:pPr>
    </w:p>
    <w:p w14:paraId="22A68638" w14:textId="77777777" w:rsidR="00695F55" w:rsidRPr="002C5100" w:rsidRDefault="00695F55" w:rsidP="002C5100">
      <w:pPr>
        <w:spacing w:line="360" w:lineRule="atLeast"/>
        <w:jc w:val="left"/>
        <w:rPr>
          <w:rFonts w:ascii="Times New Roman" w:hAnsi="Times New Roman"/>
          <w:sz w:val="28"/>
          <w:szCs w:val="28"/>
        </w:rPr>
      </w:pPr>
      <w:r w:rsidRPr="002C5100">
        <w:rPr>
          <w:rFonts w:ascii="Times New Roman" w:hAnsi="Times New Roman"/>
          <w:sz w:val="28"/>
          <w:szCs w:val="28"/>
        </w:rPr>
        <w:t>«</w:t>
      </w:r>
    </w:p>
    <w:tbl>
      <w:tblPr>
        <w:tblW w:w="16018" w:type="dxa"/>
        <w:tblLook w:val="04A0" w:firstRow="1" w:lastRow="0" w:firstColumn="1" w:lastColumn="0" w:noHBand="0" w:noVBand="1"/>
      </w:tblPr>
      <w:tblGrid>
        <w:gridCol w:w="880"/>
        <w:gridCol w:w="2239"/>
        <w:gridCol w:w="1200"/>
        <w:gridCol w:w="920"/>
        <w:gridCol w:w="920"/>
        <w:gridCol w:w="920"/>
        <w:gridCol w:w="920"/>
        <w:gridCol w:w="920"/>
        <w:gridCol w:w="860"/>
        <w:gridCol w:w="920"/>
        <w:gridCol w:w="920"/>
        <w:gridCol w:w="920"/>
        <w:gridCol w:w="920"/>
        <w:gridCol w:w="920"/>
        <w:gridCol w:w="1639"/>
      </w:tblGrid>
      <w:tr w:rsidR="00F4069F" w:rsidRPr="00F4069F" w14:paraId="602704B9" w14:textId="77777777" w:rsidTr="00F4069F">
        <w:trPr>
          <w:trHeight w:val="855"/>
        </w:trPr>
        <w:tc>
          <w:tcPr>
            <w:tcW w:w="16018" w:type="dxa"/>
            <w:gridSpan w:val="15"/>
            <w:tcBorders>
              <w:top w:val="nil"/>
              <w:left w:val="nil"/>
              <w:bottom w:val="nil"/>
              <w:right w:val="nil"/>
            </w:tcBorders>
            <w:shd w:val="clear" w:color="auto" w:fill="auto"/>
            <w:vAlign w:val="center"/>
            <w:hideMark/>
          </w:tcPr>
          <w:p w14:paraId="18BB2FD7" w14:textId="77777777" w:rsidR="00F4069F" w:rsidRPr="00F4069F" w:rsidRDefault="00F4069F" w:rsidP="00F4069F">
            <w:pPr>
              <w:ind w:firstLine="0"/>
              <w:jc w:val="center"/>
              <w:rPr>
                <w:rFonts w:ascii="Times New Roman" w:hAnsi="Times New Roman"/>
                <w:color w:val="000000"/>
              </w:rPr>
            </w:pPr>
            <w:bookmarkStart w:id="1" w:name="RANGE!B1:P31"/>
            <w:r w:rsidRPr="00F4069F">
              <w:rPr>
                <w:rFonts w:ascii="Times New Roman" w:hAnsi="Times New Roman"/>
                <w:color w:val="000000"/>
              </w:rPr>
              <w:t>«ПОМЕСЯЧНЫЙ ПЛАН                                                                                                                                                                                                                                                                                                                                                                        достижения показателей 2026 год государственной программы "Развитие транспортной системы Республики Тыва"</w:t>
            </w:r>
            <w:bookmarkEnd w:id="1"/>
          </w:p>
        </w:tc>
      </w:tr>
      <w:tr w:rsidR="00F4069F" w:rsidRPr="00F4069F" w14:paraId="2A898177" w14:textId="77777777" w:rsidTr="00F4069F">
        <w:trPr>
          <w:trHeight w:val="30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D213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N п/п</w:t>
            </w:r>
          </w:p>
        </w:tc>
        <w:tc>
          <w:tcPr>
            <w:tcW w:w="2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F5BE5" w14:textId="77777777" w:rsidR="00F4069F" w:rsidRPr="00F4069F" w:rsidRDefault="00412BAF" w:rsidP="00F4069F">
            <w:pPr>
              <w:ind w:firstLine="0"/>
              <w:jc w:val="center"/>
              <w:rPr>
                <w:rFonts w:ascii="Times New Roman" w:hAnsi="Times New Roman"/>
                <w:sz w:val="16"/>
                <w:szCs w:val="16"/>
              </w:rPr>
            </w:pPr>
            <w:hyperlink r:id="rId21" w:anchor="RANGE!P543" w:history="1">
              <w:r w:rsidR="00F4069F" w:rsidRPr="00F4069F">
                <w:rPr>
                  <w:rFonts w:ascii="Times New Roman" w:hAnsi="Times New Roman"/>
                  <w:sz w:val="16"/>
                  <w:szCs w:val="16"/>
                </w:rPr>
                <w:t>Наименование показателя</w:t>
              </w:r>
            </w:hyperlink>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54D24" w14:textId="77777777" w:rsidR="00F4069F" w:rsidRPr="00F4069F" w:rsidRDefault="00412BAF" w:rsidP="00F4069F">
            <w:pPr>
              <w:ind w:firstLine="0"/>
              <w:jc w:val="center"/>
              <w:rPr>
                <w:rFonts w:ascii="Times New Roman" w:hAnsi="Times New Roman"/>
                <w:sz w:val="16"/>
                <w:szCs w:val="16"/>
              </w:rPr>
            </w:pPr>
            <w:hyperlink r:id="rId22" w:history="1">
              <w:r w:rsidR="00F4069F" w:rsidRPr="00F4069F">
                <w:rPr>
                  <w:rFonts w:ascii="Times New Roman" w:hAnsi="Times New Roman"/>
                  <w:sz w:val="16"/>
                  <w:szCs w:val="16"/>
                </w:rPr>
                <w:t>Единица измерения (по ОКЕИ)</w:t>
              </w:r>
            </w:hyperlink>
          </w:p>
        </w:tc>
        <w:tc>
          <w:tcPr>
            <w:tcW w:w="10060" w:type="dxa"/>
            <w:gridSpan w:val="11"/>
            <w:tcBorders>
              <w:top w:val="single" w:sz="4" w:space="0" w:color="auto"/>
              <w:left w:val="nil"/>
              <w:bottom w:val="single" w:sz="4" w:space="0" w:color="auto"/>
              <w:right w:val="nil"/>
            </w:tcBorders>
            <w:shd w:val="clear" w:color="auto" w:fill="auto"/>
            <w:vAlign w:val="center"/>
            <w:hideMark/>
          </w:tcPr>
          <w:p w14:paraId="053D159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Плановые значения по месяцам</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27F47" w14:textId="77777777" w:rsidR="00F4069F" w:rsidRPr="00F4069F" w:rsidRDefault="00412BAF" w:rsidP="00F4069F">
            <w:pPr>
              <w:ind w:firstLine="0"/>
              <w:jc w:val="center"/>
              <w:rPr>
                <w:rFonts w:ascii="Times New Roman" w:hAnsi="Times New Roman"/>
                <w:sz w:val="16"/>
                <w:szCs w:val="16"/>
              </w:rPr>
            </w:pPr>
            <w:hyperlink r:id="rId23" w:anchor="RANGE!P545" w:history="1">
              <w:r w:rsidR="00F4069F" w:rsidRPr="00F4069F">
                <w:rPr>
                  <w:rFonts w:ascii="Times New Roman" w:hAnsi="Times New Roman"/>
                  <w:sz w:val="16"/>
                  <w:szCs w:val="16"/>
                </w:rPr>
                <w:t xml:space="preserve">На конец 2026 года </w:t>
              </w:r>
            </w:hyperlink>
          </w:p>
        </w:tc>
      </w:tr>
      <w:tr w:rsidR="00F4069F" w:rsidRPr="00F4069F" w14:paraId="7B57C123" w14:textId="77777777" w:rsidTr="00F4069F">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8386E52" w14:textId="77777777" w:rsidR="00F4069F" w:rsidRPr="00F4069F" w:rsidRDefault="00F4069F" w:rsidP="00F4069F">
            <w:pPr>
              <w:ind w:firstLine="0"/>
              <w:jc w:val="left"/>
              <w:rPr>
                <w:rFonts w:ascii="Times New Roman" w:hAnsi="Times New Roman"/>
                <w:sz w:val="16"/>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27ED338E" w14:textId="77777777" w:rsidR="00F4069F" w:rsidRPr="00F4069F" w:rsidRDefault="00F4069F" w:rsidP="00F4069F">
            <w:pPr>
              <w:ind w:firstLine="0"/>
              <w:jc w:val="left"/>
              <w:rPr>
                <w:rFonts w:ascii="Times New Roman" w:hAnsi="Times New Roman"/>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1DF9A7D" w14:textId="77777777" w:rsidR="00F4069F" w:rsidRPr="00F4069F" w:rsidRDefault="00F4069F" w:rsidP="00F4069F">
            <w:pPr>
              <w:ind w:firstLine="0"/>
              <w:jc w:val="left"/>
              <w:rPr>
                <w:rFonts w:ascii="Times New Roman" w:hAnsi="Times New Roman"/>
                <w:sz w:val="16"/>
                <w:szCs w:val="16"/>
              </w:rPr>
            </w:pPr>
          </w:p>
        </w:tc>
        <w:tc>
          <w:tcPr>
            <w:tcW w:w="920" w:type="dxa"/>
            <w:tcBorders>
              <w:top w:val="nil"/>
              <w:left w:val="nil"/>
              <w:bottom w:val="single" w:sz="4" w:space="0" w:color="auto"/>
              <w:right w:val="single" w:sz="4" w:space="0" w:color="auto"/>
            </w:tcBorders>
            <w:shd w:val="clear" w:color="auto" w:fill="auto"/>
            <w:vAlign w:val="center"/>
            <w:hideMark/>
          </w:tcPr>
          <w:p w14:paraId="0A368754" w14:textId="77777777" w:rsidR="00F4069F" w:rsidRPr="00F4069F" w:rsidRDefault="00412BAF" w:rsidP="00F4069F">
            <w:pPr>
              <w:ind w:firstLine="0"/>
              <w:jc w:val="center"/>
              <w:rPr>
                <w:rFonts w:ascii="Times New Roman" w:hAnsi="Times New Roman"/>
                <w:sz w:val="16"/>
                <w:szCs w:val="16"/>
              </w:rPr>
            </w:pPr>
            <w:hyperlink r:id="rId24" w:anchor="RANGE!P549" w:history="1">
              <w:r w:rsidR="00F4069F" w:rsidRPr="00F4069F">
                <w:rPr>
                  <w:rFonts w:ascii="Times New Roman" w:hAnsi="Times New Roman"/>
                  <w:sz w:val="16"/>
                  <w:szCs w:val="16"/>
                </w:rPr>
                <w:t>январь</w:t>
              </w:r>
            </w:hyperlink>
          </w:p>
        </w:tc>
        <w:tc>
          <w:tcPr>
            <w:tcW w:w="920" w:type="dxa"/>
            <w:tcBorders>
              <w:top w:val="nil"/>
              <w:left w:val="nil"/>
              <w:bottom w:val="single" w:sz="4" w:space="0" w:color="auto"/>
              <w:right w:val="single" w:sz="4" w:space="0" w:color="auto"/>
            </w:tcBorders>
            <w:shd w:val="clear" w:color="auto" w:fill="auto"/>
            <w:vAlign w:val="center"/>
            <w:hideMark/>
          </w:tcPr>
          <w:p w14:paraId="68F253C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февраль</w:t>
            </w:r>
          </w:p>
        </w:tc>
        <w:tc>
          <w:tcPr>
            <w:tcW w:w="920" w:type="dxa"/>
            <w:tcBorders>
              <w:top w:val="nil"/>
              <w:left w:val="nil"/>
              <w:bottom w:val="single" w:sz="4" w:space="0" w:color="auto"/>
              <w:right w:val="single" w:sz="4" w:space="0" w:color="auto"/>
            </w:tcBorders>
            <w:shd w:val="clear" w:color="auto" w:fill="auto"/>
            <w:vAlign w:val="center"/>
            <w:hideMark/>
          </w:tcPr>
          <w:p w14:paraId="3385680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март</w:t>
            </w:r>
          </w:p>
        </w:tc>
        <w:tc>
          <w:tcPr>
            <w:tcW w:w="920" w:type="dxa"/>
            <w:tcBorders>
              <w:top w:val="nil"/>
              <w:left w:val="nil"/>
              <w:bottom w:val="single" w:sz="4" w:space="0" w:color="auto"/>
              <w:right w:val="single" w:sz="4" w:space="0" w:color="auto"/>
            </w:tcBorders>
            <w:shd w:val="clear" w:color="auto" w:fill="auto"/>
            <w:vAlign w:val="center"/>
            <w:hideMark/>
          </w:tcPr>
          <w:p w14:paraId="1FF4300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апрель</w:t>
            </w:r>
          </w:p>
        </w:tc>
        <w:tc>
          <w:tcPr>
            <w:tcW w:w="920" w:type="dxa"/>
            <w:tcBorders>
              <w:top w:val="nil"/>
              <w:left w:val="nil"/>
              <w:bottom w:val="single" w:sz="4" w:space="0" w:color="auto"/>
              <w:right w:val="single" w:sz="4" w:space="0" w:color="auto"/>
            </w:tcBorders>
            <w:shd w:val="clear" w:color="auto" w:fill="auto"/>
            <w:vAlign w:val="center"/>
            <w:hideMark/>
          </w:tcPr>
          <w:p w14:paraId="75E4515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май</w:t>
            </w:r>
          </w:p>
        </w:tc>
        <w:tc>
          <w:tcPr>
            <w:tcW w:w="860" w:type="dxa"/>
            <w:tcBorders>
              <w:top w:val="nil"/>
              <w:left w:val="nil"/>
              <w:bottom w:val="single" w:sz="4" w:space="0" w:color="auto"/>
              <w:right w:val="single" w:sz="4" w:space="0" w:color="auto"/>
            </w:tcBorders>
            <w:shd w:val="clear" w:color="auto" w:fill="auto"/>
            <w:vAlign w:val="center"/>
            <w:hideMark/>
          </w:tcPr>
          <w:p w14:paraId="53106E2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июнь</w:t>
            </w:r>
          </w:p>
        </w:tc>
        <w:tc>
          <w:tcPr>
            <w:tcW w:w="920" w:type="dxa"/>
            <w:tcBorders>
              <w:top w:val="nil"/>
              <w:left w:val="nil"/>
              <w:bottom w:val="single" w:sz="4" w:space="0" w:color="auto"/>
              <w:right w:val="single" w:sz="4" w:space="0" w:color="auto"/>
            </w:tcBorders>
            <w:shd w:val="clear" w:color="auto" w:fill="auto"/>
            <w:vAlign w:val="center"/>
            <w:hideMark/>
          </w:tcPr>
          <w:p w14:paraId="385EFDB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июль</w:t>
            </w:r>
          </w:p>
        </w:tc>
        <w:tc>
          <w:tcPr>
            <w:tcW w:w="920" w:type="dxa"/>
            <w:tcBorders>
              <w:top w:val="nil"/>
              <w:left w:val="nil"/>
              <w:bottom w:val="single" w:sz="4" w:space="0" w:color="auto"/>
              <w:right w:val="single" w:sz="4" w:space="0" w:color="auto"/>
            </w:tcBorders>
            <w:shd w:val="clear" w:color="auto" w:fill="auto"/>
            <w:vAlign w:val="center"/>
            <w:hideMark/>
          </w:tcPr>
          <w:p w14:paraId="2F38927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август</w:t>
            </w:r>
          </w:p>
        </w:tc>
        <w:tc>
          <w:tcPr>
            <w:tcW w:w="920" w:type="dxa"/>
            <w:tcBorders>
              <w:top w:val="nil"/>
              <w:left w:val="nil"/>
              <w:bottom w:val="single" w:sz="4" w:space="0" w:color="auto"/>
              <w:right w:val="single" w:sz="4" w:space="0" w:color="auto"/>
            </w:tcBorders>
            <w:shd w:val="clear" w:color="auto" w:fill="auto"/>
            <w:vAlign w:val="center"/>
            <w:hideMark/>
          </w:tcPr>
          <w:p w14:paraId="2857235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сентябрь</w:t>
            </w:r>
          </w:p>
        </w:tc>
        <w:tc>
          <w:tcPr>
            <w:tcW w:w="920" w:type="dxa"/>
            <w:tcBorders>
              <w:top w:val="nil"/>
              <w:left w:val="nil"/>
              <w:bottom w:val="single" w:sz="4" w:space="0" w:color="auto"/>
              <w:right w:val="single" w:sz="4" w:space="0" w:color="auto"/>
            </w:tcBorders>
            <w:shd w:val="clear" w:color="auto" w:fill="auto"/>
            <w:vAlign w:val="center"/>
            <w:hideMark/>
          </w:tcPr>
          <w:p w14:paraId="31F47B9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октябрь</w:t>
            </w:r>
          </w:p>
        </w:tc>
        <w:tc>
          <w:tcPr>
            <w:tcW w:w="920" w:type="dxa"/>
            <w:tcBorders>
              <w:top w:val="nil"/>
              <w:left w:val="nil"/>
              <w:bottom w:val="single" w:sz="4" w:space="0" w:color="auto"/>
              <w:right w:val="single" w:sz="4" w:space="0" w:color="auto"/>
            </w:tcBorders>
            <w:shd w:val="clear" w:color="auto" w:fill="auto"/>
            <w:vAlign w:val="center"/>
            <w:hideMark/>
          </w:tcPr>
          <w:p w14:paraId="0B36B47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ноябрь</w:t>
            </w: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4CB5F3D3" w14:textId="77777777" w:rsidR="00F4069F" w:rsidRPr="00F4069F" w:rsidRDefault="00F4069F" w:rsidP="00F4069F">
            <w:pPr>
              <w:ind w:firstLine="0"/>
              <w:jc w:val="left"/>
              <w:rPr>
                <w:rFonts w:ascii="Times New Roman" w:hAnsi="Times New Roman"/>
                <w:sz w:val="16"/>
                <w:szCs w:val="16"/>
              </w:rPr>
            </w:pPr>
          </w:p>
        </w:tc>
      </w:tr>
      <w:tr w:rsidR="00F4069F" w:rsidRPr="00F4069F" w14:paraId="744D5F50" w14:textId="77777777" w:rsidTr="00F4069F">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99539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c>
          <w:tcPr>
            <w:tcW w:w="2239" w:type="dxa"/>
            <w:tcBorders>
              <w:top w:val="nil"/>
              <w:left w:val="nil"/>
              <w:bottom w:val="single" w:sz="4" w:space="0" w:color="auto"/>
              <w:right w:val="single" w:sz="4" w:space="0" w:color="auto"/>
            </w:tcBorders>
            <w:shd w:val="clear" w:color="auto" w:fill="auto"/>
            <w:vAlign w:val="center"/>
            <w:hideMark/>
          </w:tcPr>
          <w:p w14:paraId="4529066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w:t>
            </w:r>
          </w:p>
        </w:tc>
        <w:tc>
          <w:tcPr>
            <w:tcW w:w="1200" w:type="dxa"/>
            <w:tcBorders>
              <w:top w:val="nil"/>
              <w:left w:val="nil"/>
              <w:bottom w:val="single" w:sz="4" w:space="0" w:color="auto"/>
              <w:right w:val="single" w:sz="4" w:space="0" w:color="auto"/>
            </w:tcBorders>
            <w:shd w:val="clear" w:color="auto" w:fill="auto"/>
            <w:vAlign w:val="center"/>
            <w:hideMark/>
          </w:tcPr>
          <w:p w14:paraId="51E74D9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3</w:t>
            </w:r>
          </w:p>
        </w:tc>
        <w:tc>
          <w:tcPr>
            <w:tcW w:w="920" w:type="dxa"/>
            <w:tcBorders>
              <w:top w:val="nil"/>
              <w:left w:val="nil"/>
              <w:bottom w:val="single" w:sz="4" w:space="0" w:color="auto"/>
              <w:right w:val="single" w:sz="4" w:space="0" w:color="auto"/>
            </w:tcBorders>
            <w:shd w:val="clear" w:color="auto" w:fill="auto"/>
            <w:vAlign w:val="center"/>
            <w:hideMark/>
          </w:tcPr>
          <w:p w14:paraId="3198B88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w:t>
            </w:r>
          </w:p>
        </w:tc>
        <w:tc>
          <w:tcPr>
            <w:tcW w:w="920" w:type="dxa"/>
            <w:tcBorders>
              <w:top w:val="nil"/>
              <w:left w:val="nil"/>
              <w:bottom w:val="single" w:sz="4" w:space="0" w:color="auto"/>
              <w:right w:val="single" w:sz="4" w:space="0" w:color="auto"/>
            </w:tcBorders>
            <w:shd w:val="clear" w:color="auto" w:fill="auto"/>
            <w:vAlign w:val="center"/>
            <w:hideMark/>
          </w:tcPr>
          <w:p w14:paraId="4AECEE7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w:t>
            </w:r>
          </w:p>
        </w:tc>
        <w:tc>
          <w:tcPr>
            <w:tcW w:w="920" w:type="dxa"/>
            <w:tcBorders>
              <w:top w:val="nil"/>
              <w:left w:val="nil"/>
              <w:bottom w:val="single" w:sz="4" w:space="0" w:color="auto"/>
              <w:right w:val="single" w:sz="4" w:space="0" w:color="auto"/>
            </w:tcBorders>
            <w:shd w:val="clear" w:color="auto" w:fill="auto"/>
            <w:vAlign w:val="center"/>
            <w:hideMark/>
          </w:tcPr>
          <w:p w14:paraId="7E85EF2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7334786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8</w:t>
            </w:r>
          </w:p>
        </w:tc>
        <w:tc>
          <w:tcPr>
            <w:tcW w:w="920" w:type="dxa"/>
            <w:tcBorders>
              <w:top w:val="nil"/>
              <w:left w:val="nil"/>
              <w:bottom w:val="single" w:sz="4" w:space="0" w:color="auto"/>
              <w:right w:val="single" w:sz="4" w:space="0" w:color="auto"/>
            </w:tcBorders>
            <w:shd w:val="clear" w:color="auto" w:fill="auto"/>
            <w:vAlign w:val="center"/>
            <w:hideMark/>
          </w:tcPr>
          <w:p w14:paraId="3EFC853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9</w:t>
            </w:r>
          </w:p>
        </w:tc>
        <w:tc>
          <w:tcPr>
            <w:tcW w:w="860" w:type="dxa"/>
            <w:tcBorders>
              <w:top w:val="nil"/>
              <w:left w:val="nil"/>
              <w:bottom w:val="single" w:sz="4" w:space="0" w:color="auto"/>
              <w:right w:val="single" w:sz="4" w:space="0" w:color="auto"/>
            </w:tcBorders>
            <w:shd w:val="clear" w:color="auto" w:fill="auto"/>
            <w:vAlign w:val="center"/>
            <w:hideMark/>
          </w:tcPr>
          <w:p w14:paraId="788ED7C1"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10</w:t>
            </w:r>
          </w:p>
        </w:tc>
        <w:tc>
          <w:tcPr>
            <w:tcW w:w="920" w:type="dxa"/>
            <w:tcBorders>
              <w:top w:val="nil"/>
              <w:left w:val="nil"/>
              <w:bottom w:val="single" w:sz="4" w:space="0" w:color="auto"/>
              <w:right w:val="single" w:sz="4" w:space="0" w:color="auto"/>
            </w:tcBorders>
            <w:shd w:val="clear" w:color="auto" w:fill="auto"/>
            <w:vAlign w:val="center"/>
            <w:hideMark/>
          </w:tcPr>
          <w:p w14:paraId="1AF80C5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38FE179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6DB8EE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005798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D14DCF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046D687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12</w:t>
            </w:r>
          </w:p>
        </w:tc>
      </w:tr>
      <w:tr w:rsidR="00F4069F" w:rsidRPr="00F4069F" w14:paraId="7ACC34BD" w14:textId="77777777" w:rsidTr="00F4069F">
        <w:trPr>
          <w:trHeight w:val="21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574E883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xml:space="preserve">1. Цель подпрограммы «Автомобильные дороги и дорожное хозяйство» </w:t>
            </w:r>
            <w:r w:rsidRPr="00F4069F">
              <w:rPr>
                <w:rFonts w:ascii="Times New Roman" w:hAnsi="Times New Roman"/>
                <w:sz w:val="16"/>
                <w:szCs w:val="16"/>
              </w:rPr>
              <w:br/>
              <w:t>развитие и совершенствование сети автомобильных дорог общего пользования Республики Тыва</w:t>
            </w:r>
          </w:p>
        </w:tc>
      </w:tr>
      <w:tr w:rsidR="00F4069F" w:rsidRPr="00F4069F" w14:paraId="12D67C51" w14:textId="77777777" w:rsidTr="00F4069F">
        <w:trPr>
          <w:trHeight w:val="21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07102E8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 Региональный  проект «Региональная и местная дорожная сеть»</w:t>
            </w:r>
            <w:r w:rsidRPr="00F4069F">
              <w:rPr>
                <w:rFonts w:ascii="Times New Roman" w:hAnsi="Times New Roman"/>
                <w:sz w:val="16"/>
                <w:szCs w:val="16"/>
              </w:rPr>
              <w:br/>
              <w:t>Ведомственный проект «Автомобильные дороги и дорожное хозяйство»</w:t>
            </w:r>
          </w:p>
        </w:tc>
      </w:tr>
      <w:tr w:rsidR="00F4069F" w:rsidRPr="00F4069F" w14:paraId="4A6B2F69"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496BDF8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1.1.1. Повышено качество дорожной сети, в том числе уличной сети, городских агломераций</w:t>
            </w:r>
          </w:p>
        </w:tc>
      </w:tr>
      <w:tr w:rsidR="00F4069F" w:rsidRPr="00F4069F" w14:paraId="528808FD"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0D06A22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xml:space="preserve">1.1.3. Приведены в нормативное состояние/ построены искусственные сооружения на автомобильных дорогах регионального или межмуниципального и местного значения </w:t>
            </w:r>
          </w:p>
        </w:tc>
      </w:tr>
      <w:tr w:rsidR="00F4069F" w:rsidRPr="00F4069F" w14:paraId="21F8E25E" w14:textId="77777777" w:rsidTr="00F4069F">
        <w:trPr>
          <w:trHeight w:val="85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CDA2A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1.1.3.2</w:t>
            </w:r>
          </w:p>
        </w:tc>
        <w:tc>
          <w:tcPr>
            <w:tcW w:w="2239" w:type="dxa"/>
            <w:tcBorders>
              <w:top w:val="nil"/>
              <w:left w:val="nil"/>
              <w:bottom w:val="single" w:sz="4" w:space="0" w:color="auto"/>
              <w:right w:val="single" w:sz="4" w:space="0" w:color="auto"/>
            </w:tcBorders>
            <w:shd w:val="clear" w:color="auto" w:fill="auto"/>
            <w:vAlign w:val="center"/>
            <w:hideMark/>
          </w:tcPr>
          <w:p w14:paraId="36E6E61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c>
          <w:tcPr>
            <w:tcW w:w="1200" w:type="dxa"/>
            <w:tcBorders>
              <w:top w:val="nil"/>
              <w:left w:val="nil"/>
              <w:bottom w:val="single" w:sz="4" w:space="0" w:color="auto"/>
              <w:right w:val="single" w:sz="4" w:space="0" w:color="auto"/>
            </w:tcBorders>
            <w:shd w:val="clear" w:color="auto" w:fill="auto"/>
            <w:vAlign w:val="center"/>
            <w:hideMark/>
          </w:tcPr>
          <w:p w14:paraId="531519D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ед.</w:t>
            </w:r>
          </w:p>
        </w:tc>
        <w:tc>
          <w:tcPr>
            <w:tcW w:w="920" w:type="dxa"/>
            <w:tcBorders>
              <w:top w:val="nil"/>
              <w:left w:val="nil"/>
              <w:bottom w:val="single" w:sz="4" w:space="0" w:color="auto"/>
              <w:right w:val="single" w:sz="4" w:space="0" w:color="auto"/>
            </w:tcBorders>
            <w:shd w:val="clear" w:color="auto" w:fill="auto"/>
            <w:vAlign w:val="center"/>
            <w:hideMark/>
          </w:tcPr>
          <w:p w14:paraId="6B8DADD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551FAC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50F563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86BBB0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7F39C3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17BDCB0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67233AA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D8D70A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627B70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CA51A6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64F398B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7037A66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7</w:t>
            </w:r>
          </w:p>
        </w:tc>
      </w:tr>
      <w:tr w:rsidR="00F4069F" w:rsidRPr="00F4069F" w14:paraId="799FA446"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6410F54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1.1.4. Доведено до нормативного состояния 85 % опорной сети, в том числе за счет строительства и реконструкции автомобильных дорог и искусственных сооружений</w:t>
            </w:r>
          </w:p>
        </w:tc>
      </w:tr>
      <w:tr w:rsidR="00F4069F" w:rsidRPr="00F4069F" w14:paraId="01C93BB4" w14:textId="77777777" w:rsidTr="00F4069F">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6E03B1"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1.1.4.1.</w:t>
            </w:r>
          </w:p>
        </w:tc>
        <w:tc>
          <w:tcPr>
            <w:tcW w:w="2239" w:type="dxa"/>
            <w:tcBorders>
              <w:top w:val="nil"/>
              <w:left w:val="nil"/>
              <w:bottom w:val="single" w:sz="4" w:space="0" w:color="auto"/>
              <w:right w:val="single" w:sz="4" w:space="0" w:color="auto"/>
            </w:tcBorders>
            <w:shd w:val="clear" w:color="auto" w:fill="auto"/>
            <w:vAlign w:val="center"/>
            <w:hideMark/>
          </w:tcPr>
          <w:p w14:paraId="23909DA8"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автомобильных дорог, входящих в</w:t>
            </w:r>
            <w:r w:rsidRPr="00F4069F">
              <w:rPr>
                <w:rFonts w:ascii="Times New Roman" w:hAnsi="Times New Roman"/>
                <w:sz w:val="16"/>
                <w:szCs w:val="16"/>
              </w:rPr>
              <w:br/>
              <w:t>опорную сеть, соответствующих</w:t>
            </w:r>
            <w:r w:rsidRPr="00F4069F">
              <w:rPr>
                <w:rFonts w:ascii="Times New Roman" w:hAnsi="Times New Roman"/>
                <w:sz w:val="16"/>
                <w:szCs w:val="16"/>
              </w:rPr>
              <w:br/>
              <w:t>нормативным требованиям</w:t>
            </w:r>
          </w:p>
        </w:tc>
        <w:tc>
          <w:tcPr>
            <w:tcW w:w="1200" w:type="dxa"/>
            <w:tcBorders>
              <w:top w:val="nil"/>
              <w:left w:val="nil"/>
              <w:bottom w:val="single" w:sz="4" w:space="0" w:color="auto"/>
              <w:right w:val="single" w:sz="4" w:space="0" w:color="auto"/>
            </w:tcBorders>
            <w:shd w:val="clear" w:color="auto" w:fill="auto"/>
            <w:vAlign w:val="center"/>
            <w:hideMark/>
          </w:tcPr>
          <w:p w14:paraId="7DFCEF5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B7727C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53F216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1F1CB0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6406BE7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1C6671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636E11E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10B2CE6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6A3F67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B3318E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24F68C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B7374B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57520CF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63,8649</w:t>
            </w:r>
          </w:p>
        </w:tc>
      </w:tr>
      <w:tr w:rsidR="00F4069F" w:rsidRPr="00F4069F" w14:paraId="560783D8"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20040A3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1.1.5. Повышено качество дорожной сети, в том числе доведено до нормативного состояния 60 % региональных дорог и 85 % дорог крупнейших городских агломераций</w:t>
            </w:r>
          </w:p>
        </w:tc>
      </w:tr>
      <w:tr w:rsidR="00F4069F" w:rsidRPr="00F4069F" w14:paraId="2D67CDE2" w14:textId="77777777" w:rsidTr="00F4069F">
        <w:trPr>
          <w:trHeight w:val="112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59CCFB"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lastRenderedPageBreak/>
              <w:t>1.1.5.1.</w:t>
            </w:r>
          </w:p>
        </w:tc>
        <w:tc>
          <w:tcPr>
            <w:tcW w:w="2239" w:type="dxa"/>
            <w:tcBorders>
              <w:top w:val="nil"/>
              <w:left w:val="nil"/>
              <w:bottom w:val="single" w:sz="4" w:space="0" w:color="auto"/>
              <w:right w:val="single" w:sz="4" w:space="0" w:color="auto"/>
            </w:tcBorders>
            <w:shd w:val="clear" w:color="auto" w:fill="auto"/>
            <w:vAlign w:val="center"/>
            <w:hideMark/>
          </w:tcPr>
          <w:p w14:paraId="0519BF62"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Доля автомобильных дорог регионального и</w:t>
            </w:r>
            <w:r w:rsidRPr="00F4069F">
              <w:rPr>
                <w:rFonts w:ascii="Times New Roman" w:hAnsi="Times New Roman"/>
                <w:sz w:val="16"/>
                <w:szCs w:val="16"/>
              </w:rPr>
              <w:br/>
              <w:t>межмуниципального значения,</w:t>
            </w:r>
            <w:r w:rsidRPr="00F4069F">
              <w:rPr>
                <w:rFonts w:ascii="Times New Roman" w:hAnsi="Times New Roman"/>
                <w:sz w:val="16"/>
                <w:szCs w:val="16"/>
              </w:rPr>
              <w:br/>
              <w:t>соответствующих нормативным</w:t>
            </w:r>
            <w:r w:rsidRPr="00F4069F">
              <w:rPr>
                <w:rFonts w:ascii="Times New Roman" w:hAnsi="Times New Roman"/>
                <w:sz w:val="16"/>
                <w:szCs w:val="16"/>
              </w:rPr>
              <w:br/>
              <w:t>требованиям</w:t>
            </w:r>
          </w:p>
        </w:tc>
        <w:tc>
          <w:tcPr>
            <w:tcW w:w="1200" w:type="dxa"/>
            <w:tcBorders>
              <w:top w:val="nil"/>
              <w:left w:val="nil"/>
              <w:bottom w:val="single" w:sz="4" w:space="0" w:color="auto"/>
              <w:right w:val="single" w:sz="4" w:space="0" w:color="auto"/>
            </w:tcBorders>
            <w:shd w:val="clear" w:color="auto" w:fill="auto"/>
            <w:vAlign w:val="center"/>
            <w:hideMark/>
          </w:tcPr>
          <w:p w14:paraId="47CFD25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AC629B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6F3BACA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F5B1B3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531098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547E22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31BCB988"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026607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B4E6DD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1AD8EA6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EA58A0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FADC845"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48E8FE1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54,798</w:t>
            </w:r>
          </w:p>
        </w:tc>
      </w:tr>
      <w:tr w:rsidR="00F4069F" w:rsidRPr="00F4069F" w14:paraId="25888699" w14:textId="77777777" w:rsidTr="00F4069F">
        <w:trPr>
          <w:trHeight w:val="465"/>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02522CA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1.1.6. Обеспечение технического совершенствование и развитие дорожной и транспортной инфраструктуры в целях повышения безопасности участников дорожного движения и сохранности автомобильных дорог</w:t>
            </w:r>
            <w:r w:rsidRPr="00F4069F">
              <w:rPr>
                <w:rFonts w:ascii="Times New Roman" w:hAnsi="Times New Roman"/>
                <w:sz w:val="16"/>
                <w:szCs w:val="16"/>
              </w:rPr>
              <w:br/>
              <w:t>за счет увеличения до 100 %</w:t>
            </w:r>
          </w:p>
        </w:tc>
      </w:tr>
      <w:tr w:rsidR="00F4069F" w:rsidRPr="00F4069F" w14:paraId="1540472E" w14:textId="77777777" w:rsidTr="00F4069F">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A05356"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1.1.6.1.</w:t>
            </w:r>
          </w:p>
        </w:tc>
        <w:tc>
          <w:tcPr>
            <w:tcW w:w="2239" w:type="dxa"/>
            <w:tcBorders>
              <w:top w:val="nil"/>
              <w:left w:val="nil"/>
              <w:bottom w:val="single" w:sz="4" w:space="0" w:color="auto"/>
              <w:right w:val="single" w:sz="4" w:space="0" w:color="auto"/>
            </w:tcBorders>
            <w:shd w:val="clear" w:color="auto" w:fill="auto"/>
            <w:vAlign w:val="center"/>
            <w:hideMark/>
          </w:tcPr>
          <w:p w14:paraId="7EA9B3C0"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Установлены стационарные камеры</w:t>
            </w:r>
            <w:r w:rsidRPr="00F4069F">
              <w:rPr>
                <w:rFonts w:ascii="Times New Roman" w:hAnsi="Times New Roman"/>
                <w:sz w:val="16"/>
                <w:szCs w:val="16"/>
              </w:rPr>
              <w:br w:type="page"/>
              <w:t>фотовидеофиксации нарушений</w:t>
            </w:r>
            <w:r w:rsidRPr="00F4069F">
              <w:rPr>
                <w:rFonts w:ascii="Times New Roman" w:hAnsi="Times New Roman"/>
                <w:sz w:val="16"/>
                <w:szCs w:val="16"/>
              </w:rPr>
              <w:br w:type="page"/>
              <w:t>правил дорожного движения на</w:t>
            </w:r>
            <w:r w:rsidRPr="00F4069F">
              <w:rPr>
                <w:rFonts w:ascii="Times New Roman" w:hAnsi="Times New Roman"/>
                <w:sz w:val="16"/>
                <w:szCs w:val="16"/>
              </w:rPr>
              <w:br w:type="page"/>
              <w:t>автомобильных дорогах</w:t>
            </w:r>
            <w:r w:rsidRPr="00F4069F">
              <w:rPr>
                <w:rFonts w:ascii="Times New Roman" w:hAnsi="Times New Roman"/>
                <w:sz w:val="16"/>
                <w:szCs w:val="16"/>
              </w:rPr>
              <w:br w:type="page"/>
              <w:t>федерального, регионального или</w:t>
            </w:r>
            <w:r w:rsidRPr="00F4069F">
              <w:rPr>
                <w:rFonts w:ascii="Times New Roman" w:hAnsi="Times New Roman"/>
                <w:sz w:val="16"/>
                <w:szCs w:val="16"/>
              </w:rPr>
              <w:br w:type="page"/>
              <w:t>межмуниципального, местного</w:t>
            </w:r>
            <w:r w:rsidRPr="00F4069F">
              <w:rPr>
                <w:rFonts w:ascii="Times New Roman" w:hAnsi="Times New Roman"/>
                <w:sz w:val="16"/>
                <w:szCs w:val="16"/>
              </w:rPr>
              <w:br w:type="page"/>
              <w:t>значения</w:t>
            </w:r>
          </w:p>
        </w:tc>
        <w:tc>
          <w:tcPr>
            <w:tcW w:w="1200" w:type="dxa"/>
            <w:tcBorders>
              <w:top w:val="nil"/>
              <w:left w:val="nil"/>
              <w:bottom w:val="single" w:sz="4" w:space="0" w:color="auto"/>
              <w:right w:val="single" w:sz="4" w:space="0" w:color="auto"/>
            </w:tcBorders>
            <w:shd w:val="clear" w:color="auto" w:fill="auto"/>
            <w:vAlign w:val="center"/>
            <w:hideMark/>
          </w:tcPr>
          <w:p w14:paraId="4F61BEB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73DE627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575912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A4F730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4FD44F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134B74C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50CC915F"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2F1CC7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13ED59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294D73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3109519"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E34A43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548BE0E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85</w:t>
            </w:r>
          </w:p>
        </w:tc>
      </w:tr>
      <w:tr w:rsidR="00F4069F" w:rsidRPr="00F4069F" w14:paraId="0EDE852E" w14:textId="77777777" w:rsidTr="00F4069F">
        <w:trPr>
          <w:trHeight w:val="19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F75ED7"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1.1.6.2.</w:t>
            </w:r>
          </w:p>
        </w:tc>
        <w:tc>
          <w:tcPr>
            <w:tcW w:w="2239" w:type="dxa"/>
            <w:tcBorders>
              <w:top w:val="nil"/>
              <w:left w:val="nil"/>
              <w:bottom w:val="single" w:sz="4" w:space="0" w:color="auto"/>
              <w:right w:val="single" w:sz="4" w:space="0" w:color="auto"/>
            </w:tcBorders>
            <w:shd w:val="clear" w:color="auto" w:fill="auto"/>
            <w:vAlign w:val="center"/>
            <w:hideMark/>
          </w:tcPr>
          <w:p w14:paraId="75FE419B" w14:textId="77777777" w:rsidR="00F4069F" w:rsidRPr="00F4069F" w:rsidRDefault="00F4069F" w:rsidP="00F4069F">
            <w:pPr>
              <w:ind w:firstLine="0"/>
              <w:jc w:val="left"/>
              <w:rPr>
                <w:rFonts w:ascii="Times New Roman" w:hAnsi="Times New Roman"/>
                <w:sz w:val="16"/>
                <w:szCs w:val="16"/>
              </w:rPr>
            </w:pPr>
            <w:r w:rsidRPr="00F4069F">
              <w:rPr>
                <w:rFonts w:ascii="Times New Roman" w:hAnsi="Times New Roman"/>
                <w:sz w:val="16"/>
                <w:szCs w:val="16"/>
              </w:rPr>
              <w:t>Размещены автоматические пункты</w:t>
            </w:r>
            <w:r w:rsidRPr="00F4069F">
              <w:rPr>
                <w:rFonts w:ascii="Times New Roman" w:hAnsi="Times New Roman"/>
                <w:sz w:val="16"/>
                <w:szCs w:val="16"/>
              </w:rPr>
              <w:br/>
              <w:t>весогабаритного контроля</w:t>
            </w:r>
            <w:r w:rsidRPr="00F4069F">
              <w:rPr>
                <w:rFonts w:ascii="Times New Roman" w:hAnsi="Times New Roman"/>
                <w:sz w:val="16"/>
                <w:szCs w:val="16"/>
              </w:rPr>
              <w:br/>
              <w:t>транспортных средств на</w:t>
            </w:r>
            <w:r w:rsidRPr="00F4069F">
              <w:rPr>
                <w:rFonts w:ascii="Times New Roman" w:hAnsi="Times New Roman"/>
                <w:sz w:val="16"/>
                <w:szCs w:val="16"/>
              </w:rPr>
              <w:br/>
              <w:t>автомобильных дорогах</w:t>
            </w:r>
            <w:r w:rsidRPr="00F4069F">
              <w:rPr>
                <w:rFonts w:ascii="Times New Roman" w:hAnsi="Times New Roman"/>
                <w:sz w:val="16"/>
                <w:szCs w:val="16"/>
              </w:rPr>
              <w:br/>
              <w:t>регионального или</w:t>
            </w:r>
            <w:r w:rsidRPr="00F4069F">
              <w:rPr>
                <w:rFonts w:ascii="Times New Roman" w:hAnsi="Times New Roman"/>
                <w:sz w:val="16"/>
                <w:szCs w:val="16"/>
              </w:rPr>
              <w:br/>
              <w:t>межмуниципального, местного</w:t>
            </w:r>
            <w:r w:rsidRPr="00F4069F">
              <w:rPr>
                <w:rFonts w:ascii="Times New Roman" w:hAnsi="Times New Roman"/>
                <w:sz w:val="16"/>
                <w:szCs w:val="16"/>
              </w:rPr>
              <w:br/>
              <w:t>значения</w:t>
            </w:r>
          </w:p>
        </w:tc>
        <w:tc>
          <w:tcPr>
            <w:tcW w:w="1200" w:type="dxa"/>
            <w:tcBorders>
              <w:top w:val="nil"/>
              <w:left w:val="nil"/>
              <w:bottom w:val="single" w:sz="4" w:space="0" w:color="auto"/>
              <w:right w:val="single" w:sz="4" w:space="0" w:color="auto"/>
            </w:tcBorders>
            <w:shd w:val="clear" w:color="auto" w:fill="auto"/>
            <w:vAlign w:val="center"/>
            <w:hideMark/>
          </w:tcPr>
          <w:p w14:paraId="3627DFE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32C57FD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DC6AD5A"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9F549C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21B7F2D"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3EACA2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515AD83E"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526AFB2"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82F0C1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1FEFB2B0"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49A6C5BB"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1DFC6ED4"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783470F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1</w:t>
            </w:r>
          </w:p>
        </w:tc>
      </w:tr>
      <w:tr w:rsidR="00F4069F" w:rsidRPr="00F4069F" w14:paraId="0C390AA0" w14:textId="77777777" w:rsidTr="00F4069F">
        <w:trPr>
          <w:trHeight w:val="87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09A7FA46"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 Цель подпрограммы «Транспорт»</w:t>
            </w:r>
            <w:r w:rsidRPr="00F4069F">
              <w:rPr>
                <w:rFonts w:ascii="Times New Roman" w:hAnsi="Times New Roman"/>
                <w:sz w:val="16"/>
                <w:szCs w:val="16"/>
              </w:rPr>
              <w:br/>
              <w:t>создание условий для устойчивого и безопасного функционирования транспортного комплекса;</w:t>
            </w:r>
            <w:r w:rsidRPr="00F4069F">
              <w:rPr>
                <w:rFonts w:ascii="Times New Roman" w:hAnsi="Times New Roman"/>
                <w:sz w:val="16"/>
                <w:szCs w:val="16"/>
              </w:rPr>
              <w:br/>
              <w:t>удовлетворение потребности в транспортных услугах населения и отраслей;</w:t>
            </w:r>
            <w:r w:rsidRPr="00F4069F">
              <w:rPr>
                <w:rFonts w:ascii="Times New Roman" w:hAnsi="Times New Roman"/>
                <w:sz w:val="16"/>
                <w:szCs w:val="16"/>
              </w:rPr>
              <w:br/>
              <w:t xml:space="preserve">комплексное развитие транспорта Республики Тыва для полного и эффективного удовлетворения </w:t>
            </w:r>
            <w:r w:rsidRPr="00F4069F">
              <w:rPr>
                <w:rFonts w:ascii="Times New Roman" w:hAnsi="Times New Roman"/>
                <w:sz w:val="16"/>
                <w:szCs w:val="16"/>
              </w:rPr>
              <w:br/>
              <w:t>потребностей населения и экономики Республики Тыва в транспортных услугах</w:t>
            </w:r>
          </w:p>
        </w:tc>
      </w:tr>
      <w:tr w:rsidR="00F4069F" w:rsidRPr="00F4069F" w14:paraId="1729B7C5"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035962A3"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2.1. Ведомственный проект «Развитие гражданской авиации общего назначения»</w:t>
            </w:r>
          </w:p>
        </w:tc>
      </w:tr>
      <w:tr w:rsidR="00F4069F" w:rsidRPr="00F4069F" w14:paraId="0A2019E0" w14:textId="77777777" w:rsidTr="00F4069F">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7BCF0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2.1.1.</w:t>
            </w:r>
          </w:p>
        </w:tc>
        <w:tc>
          <w:tcPr>
            <w:tcW w:w="2239" w:type="dxa"/>
            <w:tcBorders>
              <w:top w:val="nil"/>
              <w:left w:val="nil"/>
              <w:bottom w:val="single" w:sz="4" w:space="0" w:color="auto"/>
              <w:right w:val="single" w:sz="4" w:space="0" w:color="auto"/>
            </w:tcBorders>
            <w:shd w:val="clear" w:color="auto" w:fill="auto"/>
            <w:vAlign w:val="center"/>
            <w:hideMark/>
          </w:tcPr>
          <w:p w14:paraId="46C1AD1C"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Выполнение авиарейсов по производственно-хозяйственной деятельности</w:t>
            </w:r>
          </w:p>
        </w:tc>
        <w:tc>
          <w:tcPr>
            <w:tcW w:w="1200" w:type="dxa"/>
            <w:tcBorders>
              <w:top w:val="nil"/>
              <w:left w:val="nil"/>
              <w:bottom w:val="single" w:sz="4" w:space="0" w:color="auto"/>
              <w:right w:val="single" w:sz="4" w:space="0" w:color="auto"/>
            </w:tcBorders>
            <w:shd w:val="clear" w:color="auto" w:fill="auto"/>
            <w:vAlign w:val="center"/>
            <w:hideMark/>
          </w:tcPr>
          <w:p w14:paraId="0F1AF12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час</w:t>
            </w:r>
          </w:p>
        </w:tc>
        <w:tc>
          <w:tcPr>
            <w:tcW w:w="920" w:type="dxa"/>
            <w:tcBorders>
              <w:top w:val="nil"/>
              <w:left w:val="nil"/>
              <w:bottom w:val="single" w:sz="4" w:space="0" w:color="auto"/>
              <w:right w:val="single" w:sz="4" w:space="0" w:color="auto"/>
            </w:tcBorders>
            <w:shd w:val="clear" w:color="auto" w:fill="auto"/>
            <w:vAlign w:val="center"/>
            <w:hideMark/>
          </w:tcPr>
          <w:p w14:paraId="17A220D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14:paraId="41D1958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192</w:t>
            </w:r>
          </w:p>
        </w:tc>
        <w:tc>
          <w:tcPr>
            <w:tcW w:w="920" w:type="dxa"/>
            <w:tcBorders>
              <w:top w:val="nil"/>
              <w:left w:val="nil"/>
              <w:bottom w:val="single" w:sz="4" w:space="0" w:color="auto"/>
              <w:right w:val="single" w:sz="4" w:space="0" w:color="auto"/>
            </w:tcBorders>
            <w:shd w:val="clear" w:color="auto" w:fill="auto"/>
            <w:vAlign w:val="center"/>
            <w:hideMark/>
          </w:tcPr>
          <w:p w14:paraId="2061CD8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295</w:t>
            </w:r>
          </w:p>
        </w:tc>
        <w:tc>
          <w:tcPr>
            <w:tcW w:w="920" w:type="dxa"/>
            <w:tcBorders>
              <w:top w:val="nil"/>
              <w:left w:val="nil"/>
              <w:bottom w:val="single" w:sz="4" w:space="0" w:color="auto"/>
              <w:right w:val="single" w:sz="4" w:space="0" w:color="auto"/>
            </w:tcBorders>
            <w:shd w:val="clear" w:color="auto" w:fill="auto"/>
            <w:vAlign w:val="center"/>
            <w:hideMark/>
          </w:tcPr>
          <w:p w14:paraId="6315C4E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435</w:t>
            </w:r>
          </w:p>
        </w:tc>
        <w:tc>
          <w:tcPr>
            <w:tcW w:w="920" w:type="dxa"/>
            <w:tcBorders>
              <w:top w:val="nil"/>
              <w:left w:val="nil"/>
              <w:bottom w:val="single" w:sz="4" w:space="0" w:color="auto"/>
              <w:right w:val="single" w:sz="4" w:space="0" w:color="auto"/>
            </w:tcBorders>
            <w:shd w:val="clear" w:color="auto" w:fill="auto"/>
            <w:vAlign w:val="center"/>
            <w:hideMark/>
          </w:tcPr>
          <w:p w14:paraId="553083A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620</w:t>
            </w:r>
          </w:p>
        </w:tc>
        <w:tc>
          <w:tcPr>
            <w:tcW w:w="860" w:type="dxa"/>
            <w:tcBorders>
              <w:top w:val="nil"/>
              <w:left w:val="nil"/>
              <w:bottom w:val="single" w:sz="4" w:space="0" w:color="auto"/>
              <w:right w:val="single" w:sz="4" w:space="0" w:color="auto"/>
            </w:tcBorders>
            <w:shd w:val="clear" w:color="auto" w:fill="auto"/>
            <w:vAlign w:val="center"/>
            <w:hideMark/>
          </w:tcPr>
          <w:p w14:paraId="41366E9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1 028</w:t>
            </w:r>
          </w:p>
        </w:tc>
        <w:tc>
          <w:tcPr>
            <w:tcW w:w="920" w:type="dxa"/>
            <w:tcBorders>
              <w:top w:val="nil"/>
              <w:left w:val="nil"/>
              <w:bottom w:val="single" w:sz="4" w:space="0" w:color="auto"/>
              <w:right w:val="single" w:sz="4" w:space="0" w:color="auto"/>
            </w:tcBorders>
            <w:shd w:val="clear" w:color="auto" w:fill="auto"/>
            <w:vAlign w:val="center"/>
            <w:hideMark/>
          </w:tcPr>
          <w:p w14:paraId="603C513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1 200</w:t>
            </w:r>
          </w:p>
        </w:tc>
        <w:tc>
          <w:tcPr>
            <w:tcW w:w="920" w:type="dxa"/>
            <w:tcBorders>
              <w:top w:val="nil"/>
              <w:left w:val="nil"/>
              <w:bottom w:val="single" w:sz="4" w:space="0" w:color="auto"/>
              <w:right w:val="single" w:sz="4" w:space="0" w:color="auto"/>
            </w:tcBorders>
            <w:shd w:val="clear" w:color="auto" w:fill="auto"/>
            <w:vAlign w:val="center"/>
            <w:hideMark/>
          </w:tcPr>
          <w:p w14:paraId="0503BE9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1 300</w:t>
            </w:r>
          </w:p>
        </w:tc>
        <w:tc>
          <w:tcPr>
            <w:tcW w:w="920" w:type="dxa"/>
            <w:tcBorders>
              <w:top w:val="nil"/>
              <w:left w:val="nil"/>
              <w:bottom w:val="single" w:sz="4" w:space="0" w:color="auto"/>
              <w:right w:val="single" w:sz="4" w:space="0" w:color="auto"/>
            </w:tcBorders>
            <w:shd w:val="clear" w:color="auto" w:fill="auto"/>
            <w:vAlign w:val="center"/>
            <w:hideMark/>
          </w:tcPr>
          <w:p w14:paraId="7BB2542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1 400</w:t>
            </w:r>
          </w:p>
        </w:tc>
        <w:tc>
          <w:tcPr>
            <w:tcW w:w="920" w:type="dxa"/>
            <w:tcBorders>
              <w:top w:val="nil"/>
              <w:left w:val="nil"/>
              <w:bottom w:val="single" w:sz="4" w:space="0" w:color="auto"/>
              <w:right w:val="single" w:sz="4" w:space="0" w:color="auto"/>
            </w:tcBorders>
            <w:shd w:val="clear" w:color="auto" w:fill="auto"/>
            <w:vAlign w:val="center"/>
            <w:hideMark/>
          </w:tcPr>
          <w:p w14:paraId="0353651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1 500</w:t>
            </w:r>
          </w:p>
        </w:tc>
        <w:tc>
          <w:tcPr>
            <w:tcW w:w="920" w:type="dxa"/>
            <w:tcBorders>
              <w:top w:val="nil"/>
              <w:left w:val="nil"/>
              <w:bottom w:val="single" w:sz="4" w:space="0" w:color="auto"/>
              <w:right w:val="single" w:sz="4" w:space="0" w:color="auto"/>
            </w:tcBorders>
            <w:shd w:val="clear" w:color="auto" w:fill="auto"/>
            <w:vAlign w:val="center"/>
            <w:hideMark/>
          </w:tcPr>
          <w:p w14:paraId="3158EB4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1 700</w:t>
            </w:r>
          </w:p>
        </w:tc>
        <w:tc>
          <w:tcPr>
            <w:tcW w:w="1639" w:type="dxa"/>
            <w:tcBorders>
              <w:top w:val="nil"/>
              <w:left w:val="nil"/>
              <w:bottom w:val="single" w:sz="4" w:space="0" w:color="auto"/>
              <w:right w:val="single" w:sz="4" w:space="0" w:color="auto"/>
            </w:tcBorders>
            <w:shd w:val="clear" w:color="auto" w:fill="auto"/>
            <w:vAlign w:val="center"/>
            <w:hideMark/>
          </w:tcPr>
          <w:p w14:paraId="3B4611A7"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2700</w:t>
            </w:r>
          </w:p>
        </w:tc>
      </w:tr>
      <w:tr w:rsidR="00F4069F" w:rsidRPr="00F4069F" w14:paraId="114D43CE" w14:textId="77777777" w:rsidTr="00F4069F">
        <w:trPr>
          <w:trHeight w:val="4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8D509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2.1.2.</w:t>
            </w:r>
          </w:p>
        </w:tc>
        <w:tc>
          <w:tcPr>
            <w:tcW w:w="2239" w:type="dxa"/>
            <w:tcBorders>
              <w:top w:val="nil"/>
              <w:left w:val="nil"/>
              <w:bottom w:val="single" w:sz="4" w:space="0" w:color="auto"/>
              <w:right w:val="single" w:sz="4" w:space="0" w:color="auto"/>
            </w:tcBorders>
            <w:shd w:val="clear" w:color="auto" w:fill="auto"/>
            <w:vAlign w:val="center"/>
            <w:hideMark/>
          </w:tcPr>
          <w:p w14:paraId="245861E8"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Введенные в эксплуатацию взлетно-посадочные площадки</w:t>
            </w:r>
          </w:p>
        </w:tc>
        <w:tc>
          <w:tcPr>
            <w:tcW w:w="1200" w:type="dxa"/>
            <w:tcBorders>
              <w:top w:val="nil"/>
              <w:left w:val="nil"/>
              <w:bottom w:val="single" w:sz="4" w:space="0" w:color="auto"/>
              <w:right w:val="single" w:sz="4" w:space="0" w:color="auto"/>
            </w:tcBorders>
            <w:shd w:val="clear" w:color="auto" w:fill="auto"/>
            <w:vAlign w:val="center"/>
            <w:hideMark/>
          </w:tcPr>
          <w:p w14:paraId="6DB0C09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30D973B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21390DE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24D7D36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6D6DB6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BAB0FD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vAlign w:val="center"/>
            <w:hideMark/>
          </w:tcPr>
          <w:p w14:paraId="6C8AE79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27E3993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17AD66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081444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3A253D7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1B4111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vAlign w:val="center"/>
            <w:hideMark/>
          </w:tcPr>
          <w:p w14:paraId="340079CC" w14:textId="77777777" w:rsidR="00F4069F" w:rsidRPr="00F4069F" w:rsidRDefault="00F4069F" w:rsidP="00F4069F">
            <w:pPr>
              <w:ind w:firstLine="0"/>
              <w:jc w:val="center"/>
              <w:rPr>
                <w:rFonts w:ascii="Times New Roman" w:hAnsi="Times New Roman"/>
                <w:sz w:val="16"/>
                <w:szCs w:val="16"/>
              </w:rPr>
            </w:pPr>
            <w:r w:rsidRPr="00F4069F">
              <w:rPr>
                <w:rFonts w:ascii="Times New Roman" w:hAnsi="Times New Roman"/>
                <w:sz w:val="16"/>
                <w:szCs w:val="16"/>
              </w:rPr>
              <w:t>-</w:t>
            </w:r>
          </w:p>
        </w:tc>
      </w:tr>
      <w:tr w:rsidR="00F4069F" w:rsidRPr="00F4069F" w14:paraId="0F772B34" w14:textId="77777777" w:rsidTr="00F4069F">
        <w:trPr>
          <w:trHeight w:val="30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5C2EEE4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 Ведомственный проект «Развитие автомобильного общественного транспорта общего назначения»</w:t>
            </w:r>
          </w:p>
        </w:tc>
      </w:tr>
      <w:tr w:rsidR="00F4069F" w:rsidRPr="00F4069F" w14:paraId="0F574661" w14:textId="77777777" w:rsidTr="00F4069F">
        <w:trPr>
          <w:trHeight w:val="6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C1197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2.2.1.</w:t>
            </w:r>
          </w:p>
        </w:tc>
        <w:tc>
          <w:tcPr>
            <w:tcW w:w="2239" w:type="dxa"/>
            <w:tcBorders>
              <w:top w:val="nil"/>
              <w:left w:val="nil"/>
              <w:bottom w:val="single" w:sz="4" w:space="0" w:color="auto"/>
              <w:right w:val="single" w:sz="4" w:space="0" w:color="auto"/>
            </w:tcBorders>
            <w:shd w:val="clear" w:color="auto" w:fill="auto"/>
            <w:vAlign w:val="center"/>
            <w:hideMark/>
          </w:tcPr>
          <w:p w14:paraId="2FFAF78C"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Обновление подвижного состава пассажирского автомобильного транспорта</w:t>
            </w:r>
          </w:p>
        </w:tc>
        <w:tc>
          <w:tcPr>
            <w:tcW w:w="1200" w:type="dxa"/>
            <w:tcBorders>
              <w:top w:val="nil"/>
              <w:left w:val="nil"/>
              <w:bottom w:val="single" w:sz="4" w:space="0" w:color="auto"/>
              <w:right w:val="single" w:sz="4" w:space="0" w:color="auto"/>
            </w:tcBorders>
            <w:shd w:val="clear" w:color="auto" w:fill="auto"/>
            <w:vAlign w:val="center"/>
            <w:hideMark/>
          </w:tcPr>
          <w:p w14:paraId="49F77F5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36DDF3E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BE25B4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35D395E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112A3E8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1CAE37D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vAlign w:val="center"/>
            <w:hideMark/>
          </w:tcPr>
          <w:p w14:paraId="62A1B2D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056934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45C2AC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1EE32D5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C4EB91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31FB5C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vAlign w:val="center"/>
            <w:hideMark/>
          </w:tcPr>
          <w:p w14:paraId="328E120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r>
      <w:tr w:rsidR="00F4069F" w:rsidRPr="00F4069F" w14:paraId="2C5EFA03" w14:textId="77777777" w:rsidTr="00F4069F">
        <w:trPr>
          <w:trHeight w:val="4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233BFE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2.2.2.</w:t>
            </w:r>
          </w:p>
        </w:tc>
        <w:tc>
          <w:tcPr>
            <w:tcW w:w="2239" w:type="dxa"/>
            <w:tcBorders>
              <w:top w:val="nil"/>
              <w:left w:val="nil"/>
              <w:bottom w:val="single" w:sz="4" w:space="0" w:color="auto"/>
              <w:right w:val="single" w:sz="4" w:space="0" w:color="auto"/>
            </w:tcBorders>
            <w:shd w:val="clear" w:color="auto" w:fill="auto"/>
            <w:vAlign w:val="center"/>
            <w:hideMark/>
          </w:tcPr>
          <w:p w14:paraId="36567B8E"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Пассажирооборот автомобильного транспорта общего пользования</w:t>
            </w:r>
          </w:p>
        </w:tc>
        <w:tc>
          <w:tcPr>
            <w:tcW w:w="1200" w:type="dxa"/>
            <w:tcBorders>
              <w:top w:val="nil"/>
              <w:left w:val="nil"/>
              <w:bottom w:val="single" w:sz="4" w:space="0" w:color="auto"/>
              <w:right w:val="single" w:sz="4" w:space="0" w:color="auto"/>
            </w:tcBorders>
            <w:shd w:val="clear" w:color="auto" w:fill="auto"/>
            <w:vAlign w:val="center"/>
            <w:hideMark/>
          </w:tcPr>
          <w:p w14:paraId="2ECEC09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млн.пасс.км</w:t>
            </w:r>
          </w:p>
        </w:tc>
        <w:tc>
          <w:tcPr>
            <w:tcW w:w="920" w:type="dxa"/>
            <w:tcBorders>
              <w:top w:val="nil"/>
              <w:left w:val="nil"/>
              <w:bottom w:val="single" w:sz="4" w:space="0" w:color="auto"/>
              <w:right w:val="single" w:sz="4" w:space="0" w:color="auto"/>
            </w:tcBorders>
            <w:shd w:val="clear" w:color="auto" w:fill="auto"/>
            <w:vAlign w:val="center"/>
            <w:hideMark/>
          </w:tcPr>
          <w:p w14:paraId="4CC0328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15</w:t>
            </w:r>
          </w:p>
        </w:tc>
        <w:tc>
          <w:tcPr>
            <w:tcW w:w="920" w:type="dxa"/>
            <w:tcBorders>
              <w:top w:val="nil"/>
              <w:left w:val="nil"/>
              <w:bottom w:val="single" w:sz="4" w:space="0" w:color="auto"/>
              <w:right w:val="single" w:sz="4" w:space="0" w:color="auto"/>
            </w:tcBorders>
            <w:shd w:val="clear" w:color="auto" w:fill="auto"/>
            <w:vAlign w:val="center"/>
            <w:hideMark/>
          </w:tcPr>
          <w:p w14:paraId="0460648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w:t>
            </w:r>
          </w:p>
        </w:tc>
        <w:tc>
          <w:tcPr>
            <w:tcW w:w="920" w:type="dxa"/>
            <w:tcBorders>
              <w:top w:val="nil"/>
              <w:left w:val="nil"/>
              <w:bottom w:val="single" w:sz="4" w:space="0" w:color="auto"/>
              <w:right w:val="single" w:sz="4" w:space="0" w:color="auto"/>
            </w:tcBorders>
            <w:shd w:val="clear" w:color="auto" w:fill="auto"/>
            <w:vAlign w:val="center"/>
            <w:hideMark/>
          </w:tcPr>
          <w:p w14:paraId="00FD5AF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60</w:t>
            </w:r>
          </w:p>
        </w:tc>
        <w:tc>
          <w:tcPr>
            <w:tcW w:w="920" w:type="dxa"/>
            <w:tcBorders>
              <w:top w:val="nil"/>
              <w:left w:val="nil"/>
              <w:bottom w:val="single" w:sz="4" w:space="0" w:color="auto"/>
              <w:right w:val="single" w:sz="4" w:space="0" w:color="auto"/>
            </w:tcBorders>
            <w:shd w:val="clear" w:color="auto" w:fill="auto"/>
            <w:vAlign w:val="center"/>
            <w:hideMark/>
          </w:tcPr>
          <w:p w14:paraId="1296CFD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79</w:t>
            </w:r>
          </w:p>
        </w:tc>
        <w:tc>
          <w:tcPr>
            <w:tcW w:w="920" w:type="dxa"/>
            <w:tcBorders>
              <w:top w:val="nil"/>
              <w:left w:val="nil"/>
              <w:bottom w:val="single" w:sz="4" w:space="0" w:color="auto"/>
              <w:right w:val="single" w:sz="4" w:space="0" w:color="auto"/>
            </w:tcBorders>
            <w:shd w:val="clear" w:color="auto" w:fill="auto"/>
            <w:vAlign w:val="center"/>
            <w:hideMark/>
          </w:tcPr>
          <w:p w14:paraId="3EAFD0A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98</w:t>
            </w:r>
          </w:p>
        </w:tc>
        <w:tc>
          <w:tcPr>
            <w:tcW w:w="860" w:type="dxa"/>
            <w:tcBorders>
              <w:top w:val="nil"/>
              <w:left w:val="nil"/>
              <w:bottom w:val="single" w:sz="4" w:space="0" w:color="auto"/>
              <w:right w:val="single" w:sz="4" w:space="0" w:color="auto"/>
            </w:tcBorders>
            <w:shd w:val="clear" w:color="auto" w:fill="auto"/>
            <w:vAlign w:val="center"/>
            <w:hideMark/>
          </w:tcPr>
          <w:p w14:paraId="79E49DC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117</w:t>
            </w:r>
          </w:p>
        </w:tc>
        <w:tc>
          <w:tcPr>
            <w:tcW w:w="920" w:type="dxa"/>
            <w:tcBorders>
              <w:top w:val="nil"/>
              <w:left w:val="nil"/>
              <w:bottom w:val="single" w:sz="4" w:space="0" w:color="auto"/>
              <w:right w:val="single" w:sz="4" w:space="0" w:color="auto"/>
            </w:tcBorders>
            <w:shd w:val="clear" w:color="auto" w:fill="auto"/>
            <w:vAlign w:val="center"/>
            <w:hideMark/>
          </w:tcPr>
          <w:p w14:paraId="52869EA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136</w:t>
            </w:r>
          </w:p>
        </w:tc>
        <w:tc>
          <w:tcPr>
            <w:tcW w:w="920" w:type="dxa"/>
            <w:tcBorders>
              <w:top w:val="nil"/>
              <w:left w:val="nil"/>
              <w:bottom w:val="single" w:sz="4" w:space="0" w:color="auto"/>
              <w:right w:val="single" w:sz="4" w:space="0" w:color="auto"/>
            </w:tcBorders>
            <w:shd w:val="clear" w:color="auto" w:fill="auto"/>
            <w:vAlign w:val="center"/>
            <w:hideMark/>
          </w:tcPr>
          <w:p w14:paraId="118277E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157</w:t>
            </w:r>
          </w:p>
        </w:tc>
        <w:tc>
          <w:tcPr>
            <w:tcW w:w="920" w:type="dxa"/>
            <w:tcBorders>
              <w:top w:val="nil"/>
              <w:left w:val="nil"/>
              <w:bottom w:val="single" w:sz="4" w:space="0" w:color="auto"/>
              <w:right w:val="single" w:sz="4" w:space="0" w:color="auto"/>
            </w:tcBorders>
            <w:shd w:val="clear" w:color="auto" w:fill="auto"/>
            <w:vAlign w:val="center"/>
            <w:hideMark/>
          </w:tcPr>
          <w:p w14:paraId="553F2BC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181</w:t>
            </w:r>
          </w:p>
        </w:tc>
        <w:tc>
          <w:tcPr>
            <w:tcW w:w="920" w:type="dxa"/>
            <w:tcBorders>
              <w:top w:val="nil"/>
              <w:left w:val="nil"/>
              <w:bottom w:val="single" w:sz="4" w:space="0" w:color="auto"/>
              <w:right w:val="single" w:sz="4" w:space="0" w:color="auto"/>
            </w:tcBorders>
            <w:shd w:val="clear" w:color="auto" w:fill="auto"/>
            <w:vAlign w:val="center"/>
            <w:hideMark/>
          </w:tcPr>
          <w:p w14:paraId="737EDD4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220</w:t>
            </w:r>
          </w:p>
        </w:tc>
        <w:tc>
          <w:tcPr>
            <w:tcW w:w="920" w:type="dxa"/>
            <w:tcBorders>
              <w:top w:val="nil"/>
              <w:left w:val="nil"/>
              <w:bottom w:val="single" w:sz="4" w:space="0" w:color="auto"/>
              <w:right w:val="single" w:sz="4" w:space="0" w:color="auto"/>
            </w:tcBorders>
            <w:shd w:val="clear" w:color="auto" w:fill="auto"/>
            <w:vAlign w:val="center"/>
            <w:hideMark/>
          </w:tcPr>
          <w:p w14:paraId="64FC269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230</w:t>
            </w:r>
          </w:p>
        </w:tc>
        <w:tc>
          <w:tcPr>
            <w:tcW w:w="1639" w:type="dxa"/>
            <w:tcBorders>
              <w:top w:val="nil"/>
              <w:left w:val="nil"/>
              <w:bottom w:val="single" w:sz="4" w:space="0" w:color="auto"/>
              <w:right w:val="single" w:sz="4" w:space="0" w:color="auto"/>
            </w:tcBorders>
            <w:shd w:val="clear" w:color="auto" w:fill="auto"/>
            <w:vAlign w:val="center"/>
            <w:hideMark/>
          </w:tcPr>
          <w:p w14:paraId="386240D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320</w:t>
            </w:r>
          </w:p>
        </w:tc>
      </w:tr>
      <w:tr w:rsidR="00F4069F" w:rsidRPr="00F4069F" w14:paraId="6AEB4AE5" w14:textId="77777777" w:rsidTr="00F4069F">
        <w:trPr>
          <w:trHeight w:val="112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2AA008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lastRenderedPageBreak/>
              <w:t>2.2.3.</w:t>
            </w:r>
          </w:p>
        </w:tc>
        <w:tc>
          <w:tcPr>
            <w:tcW w:w="2239" w:type="dxa"/>
            <w:tcBorders>
              <w:top w:val="nil"/>
              <w:left w:val="nil"/>
              <w:bottom w:val="single" w:sz="4" w:space="0" w:color="auto"/>
              <w:right w:val="single" w:sz="4" w:space="0" w:color="auto"/>
            </w:tcBorders>
            <w:shd w:val="clear" w:color="auto" w:fill="auto"/>
            <w:vAlign w:val="center"/>
            <w:hideMark/>
          </w:tcPr>
          <w:p w14:paraId="5EE256A3"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Приобретены транспортные средства в рамках реализации мероприятий по повышению уровня развития общественного транспорта</w:t>
            </w:r>
          </w:p>
        </w:tc>
        <w:tc>
          <w:tcPr>
            <w:tcW w:w="1200" w:type="dxa"/>
            <w:tcBorders>
              <w:top w:val="nil"/>
              <w:left w:val="nil"/>
              <w:bottom w:val="single" w:sz="4" w:space="0" w:color="auto"/>
              <w:right w:val="single" w:sz="4" w:space="0" w:color="auto"/>
            </w:tcBorders>
            <w:shd w:val="clear" w:color="auto" w:fill="auto"/>
            <w:vAlign w:val="center"/>
            <w:hideMark/>
          </w:tcPr>
          <w:p w14:paraId="2C229C2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ед.</w:t>
            </w:r>
          </w:p>
        </w:tc>
        <w:tc>
          <w:tcPr>
            <w:tcW w:w="920" w:type="dxa"/>
            <w:tcBorders>
              <w:top w:val="nil"/>
              <w:left w:val="nil"/>
              <w:bottom w:val="single" w:sz="4" w:space="0" w:color="auto"/>
              <w:right w:val="single" w:sz="4" w:space="0" w:color="auto"/>
            </w:tcBorders>
            <w:shd w:val="clear" w:color="auto" w:fill="auto"/>
            <w:vAlign w:val="center"/>
            <w:hideMark/>
          </w:tcPr>
          <w:p w14:paraId="46CC93E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153C13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527435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7E4EAEC6"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B93EA3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14:paraId="648D762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21F9BFA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539760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0872C68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363657B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14:paraId="5DD1112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 </w:t>
            </w:r>
          </w:p>
        </w:tc>
        <w:tc>
          <w:tcPr>
            <w:tcW w:w="1639" w:type="dxa"/>
            <w:tcBorders>
              <w:top w:val="nil"/>
              <w:left w:val="nil"/>
              <w:bottom w:val="single" w:sz="4" w:space="0" w:color="auto"/>
              <w:right w:val="single" w:sz="4" w:space="0" w:color="auto"/>
            </w:tcBorders>
            <w:shd w:val="clear" w:color="auto" w:fill="auto"/>
            <w:vAlign w:val="center"/>
            <w:hideMark/>
          </w:tcPr>
          <w:p w14:paraId="388BEC0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w:t>
            </w:r>
          </w:p>
        </w:tc>
      </w:tr>
      <w:tr w:rsidR="00F4069F" w:rsidRPr="00F4069F" w14:paraId="5506B1E0" w14:textId="77777777" w:rsidTr="00F4069F">
        <w:trPr>
          <w:trHeight w:val="79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A5186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2.2.4.</w:t>
            </w:r>
          </w:p>
        </w:tc>
        <w:tc>
          <w:tcPr>
            <w:tcW w:w="2239" w:type="dxa"/>
            <w:tcBorders>
              <w:top w:val="nil"/>
              <w:left w:val="nil"/>
              <w:bottom w:val="single" w:sz="4" w:space="0" w:color="auto"/>
              <w:right w:val="single" w:sz="4" w:space="0" w:color="auto"/>
            </w:tcBorders>
            <w:shd w:val="clear" w:color="auto" w:fill="auto"/>
            <w:vAlign w:val="center"/>
            <w:hideMark/>
          </w:tcPr>
          <w:p w14:paraId="5BA6A9FE"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Доля парка общественного транспорта в агломерациях и городах, имеющего срок эксплуатации не старше нормативного</w:t>
            </w:r>
          </w:p>
        </w:tc>
        <w:tc>
          <w:tcPr>
            <w:tcW w:w="1200" w:type="dxa"/>
            <w:tcBorders>
              <w:top w:val="nil"/>
              <w:left w:val="nil"/>
              <w:bottom w:val="single" w:sz="4" w:space="0" w:color="auto"/>
              <w:right w:val="single" w:sz="4" w:space="0" w:color="auto"/>
            </w:tcBorders>
            <w:shd w:val="clear" w:color="auto" w:fill="auto"/>
            <w:vAlign w:val="center"/>
            <w:hideMark/>
          </w:tcPr>
          <w:p w14:paraId="23D46F6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27C2C57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61E5A8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583769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1F68287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9E6036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vAlign w:val="center"/>
            <w:hideMark/>
          </w:tcPr>
          <w:p w14:paraId="081D3E8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4F50FEB"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287097C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27B1B8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7DC2EB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4F9C59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vAlign w:val="center"/>
            <w:hideMark/>
          </w:tcPr>
          <w:p w14:paraId="5D1DA31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65</w:t>
            </w:r>
          </w:p>
        </w:tc>
      </w:tr>
      <w:tr w:rsidR="00F4069F" w:rsidRPr="00F4069F" w14:paraId="20772B04" w14:textId="77777777" w:rsidTr="00F4069F">
        <w:trPr>
          <w:trHeight w:val="960"/>
        </w:trPr>
        <w:tc>
          <w:tcPr>
            <w:tcW w:w="16018" w:type="dxa"/>
            <w:gridSpan w:val="15"/>
            <w:tcBorders>
              <w:top w:val="single" w:sz="4" w:space="0" w:color="auto"/>
              <w:left w:val="single" w:sz="4" w:space="0" w:color="auto"/>
              <w:bottom w:val="single" w:sz="4" w:space="0" w:color="auto"/>
              <w:right w:val="nil"/>
            </w:tcBorders>
            <w:shd w:val="clear" w:color="auto" w:fill="auto"/>
            <w:vAlign w:val="center"/>
            <w:hideMark/>
          </w:tcPr>
          <w:p w14:paraId="7CE2B64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 Цель подпрограммы «Повышение безопасности дорожного движения»</w:t>
            </w:r>
            <w:r w:rsidRPr="00F4069F">
              <w:rPr>
                <w:rFonts w:ascii="Times New Roman" w:hAnsi="Times New Roman"/>
                <w:color w:val="000000"/>
                <w:sz w:val="16"/>
                <w:szCs w:val="16"/>
              </w:rPr>
              <w:br/>
              <w:t>сокращение на территории Республики Тыва количества лиц, погибших в результате ДТП;</w:t>
            </w:r>
            <w:r w:rsidRPr="00F4069F">
              <w:rPr>
                <w:rFonts w:ascii="Times New Roman" w:hAnsi="Times New Roman"/>
                <w:color w:val="000000"/>
                <w:sz w:val="16"/>
                <w:szCs w:val="16"/>
              </w:rPr>
              <w:br/>
              <w:t>снижение уровня ДТП с пострадавшими на автодорогах федерального, регионального и межмуниципального значения</w:t>
            </w:r>
          </w:p>
        </w:tc>
      </w:tr>
      <w:tr w:rsidR="00F4069F" w:rsidRPr="00F4069F" w14:paraId="7A1AA766" w14:textId="77777777" w:rsidTr="00F4069F">
        <w:trPr>
          <w:trHeight w:val="315"/>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16BA09E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 Ведомственный проект «Мероприятия, направленные на развитие системы предупреждения опасного поведения участников дорожного движения»</w:t>
            </w:r>
          </w:p>
        </w:tc>
      </w:tr>
      <w:tr w:rsidR="00F4069F" w:rsidRPr="00F4069F" w14:paraId="2BB48994" w14:textId="77777777" w:rsidTr="00F4069F">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94F50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3.1.1.</w:t>
            </w:r>
          </w:p>
        </w:tc>
        <w:tc>
          <w:tcPr>
            <w:tcW w:w="2239" w:type="dxa"/>
            <w:tcBorders>
              <w:top w:val="nil"/>
              <w:left w:val="nil"/>
              <w:bottom w:val="single" w:sz="4" w:space="0" w:color="auto"/>
              <w:right w:val="single" w:sz="4" w:space="0" w:color="auto"/>
            </w:tcBorders>
            <w:shd w:val="clear" w:color="auto" w:fill="auto"/>
            <w:vAlign w:val="center"/>
            <w:hideMark/>
          </w:tcPr>
          <w:p w14:paraId="4C88186E"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введенных в эксплуатацию комплексов фото-видеофиксации пра-вонарушений ПДД</w:t>
            </w:r>
          </w:p>
        </w:tc>
        <w:tc>
          <w:tcPr>
            <w:tcW w:w="1200" w:type="dxa"/>
            <w:tcBorders>
              <w:top w:val="nil"/>
              <w:left w:val="nil"/>
              <w:bottom w:val="single" w:sz="4" w:space="0" w:color="auto"/>
              <w:right w:val="single" w:sz="4" w:space="0" w:color="auto"/>
            </w:tcBorders>
            <w:shd w:val="clear" w:color="auto" w:fill="auto"/>
            <w:vAlign w:val="center"/>
            <w:hideMark/>
          </w:tcPr>
          <w:p w14:paraId="1C1E118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4893FCA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0516A5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7E6A52B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FF51EA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9A618E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vAlign w:val="center"/>
            <w:hideMark/>
          </w:tcPr>
          <w:p w14:paraId="44172CA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481862A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A8E4B2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FE716B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0F5FB07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14:paraId="6500B4F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noWrap/>
            <w:vAlign w:val="center"/>
            <w:hideMark/>
          </w:tcPr>
          <w:p w14:paraId="672C5B3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w:t>
            </w:r>
          </w:p>
        </w:tc>
      </w:tr>
      <w:tr w:rsidR="00F4069F" w:rsidRPr="00F4069F" w14:paraId="46811967" w14:textId="77777777" w:rsidTr="00F4069F">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0EAD8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3.1.2.</w:t>
            </w:r>
          </w:p>
        </w:tc>
        <w:tc>
          <w:tcPr>
            <w:tcW w:w="2239" w:type="dxa"/>
            <w:tcBorders>
              <w:top w:val="nil"/>
              <w:left w:val="nil"/>
              <w:bottom w:val="single" w:sz="4" w:space="0" w:color="auto"/>
              <w:right w:val="single" w:sz="4" w:space="0" w:color="auto"/>
            </w:tcBorders>
            <w:shd w:val="clear" w:color="auto" w:fill="auto"/>
            <w:vAlign w:val="center"/>
            <w:hideMark/>
          </w:tcPr>
          <w:p w14:paraId="76233DA6"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выявленных правонарушений ПДД с помощью камер фото-видеофиксации</w:t>
            </w:r>
          </w:p>
        </w:tc>
        <w:tc>
          <w:tcPr>
            <w:tcW w:w="1200" w:type="dxa"/>
            <w:tcBorders>
              <w:top w:val="nil"/>
              <w:left w:val="nil"/>
              <w:bottom w:val="single" w:sz="4" w:space="0" w:color="auto"/>
              <w:right w:val="single" w:sz="4" w:space="0" w:color="auto"/>
            </w:tcBorders>
            <w:shd w:val="clear" w:color="auto" w:fill="auto"/>
            <w:vAlign w:val="center"/>
            <w:hideMark/>
          </w:tcPr>
          <w:p w14:paraId="4100F8F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шт.</w:t>
            </w:r>
          </w:p>
        </w:tc>
        <w:tc>
          <w:tcPr>
            <w:tcW w:w="920" w:type="dxa"/>
            <w:tcBorders>
              <w:top w:val="nil"/>
              <w:left w:val="nil"/>
              <w:bottom w:val="single" w:sz="4" w:space="0" w:color="auto"/>
              <w:right w:val="single" w:sz="4" w:space="0" w:color="auto"/>
            </w:tcBorders>
            <w:shd w:val="clear" w:color="auto" w:fill="auto"/>
            <w:vAlign w:val="center"/>
            <w:hideMark/>
          </w:tcPr>
          <w:p w14:paraId="5D5B4EA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10 379</w:t>
            </w:r>
          </w:p>
        </w:tc>
        <w:tc>
          <w:tcPr>
            <w:tcW w:w="920" w:type="dxa"/>
            <w:tcBorders>
              <w:top w:val="nil"/>
              <w:left w:val="nil"/>
              <w:bottom w:val="single" w:sz="4" w:space="0" w:color="auto"/>
              <w:right w:val="single" w:sz="4" w:space="0" w:color="auto"/>
            </w:tcBorders>
            <w:shd w:val="clear" w:color="auto" w:fill="auto"/>
            <w:vAlign w:val="center"/>
            <w:hideMark/>
          </w:tcPr>
          <w:p w14:paraId="12E453D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27 000</w:t>
            </w:r>
          </w:p>
        </w:tc>
        <w:tc>
          <w:tcPr>
            <w:tcW w:w="920" w:type="dxa"/>
            <w:tcBorders>
              <w:top w:val="nil"/>
              <w:left w:val="nil"/>
              <w:bottom w:val="single" w:sz="4" w:space="0" w:color="auto"/>
              <w:right w:val="single" w:sz="4" w:space="0" w:color="auto"/>
            </w:tcBorders>
            <w:shd w:val="clear" w:color="auto" w:fill="auto"/>
            <w:vAlign w:val="center"/>
            <w:hideMark/>
          </w:tcPr>
          <w:p w14:paraId="5C71921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38 000</w:t>
            </w:r>
          </w:p>
        </w:tc>
        <w:tc>
          <w:tcPr>
            <w:tcW w:w="920" w:type="dxa"/>
            <w:tcBorders>
              <w:top w:val="nil"/>
              <w:left w:val="nil"/>
              <w:bottom w:val="single" w:sz="4" w:space="0" w:color="auto"/>
              <w:right w:val="single" w:sz="4" w:space="0" w:color="auto"/>
            </w:tcBorders>
            <w:shd w:val="clear" w:color="auto" w:fill="auto"/>
            <w:vAlign w:val="center"/>
            <w:hideMark/>
          </w:tcPr>
          <w:p w14:paraId="0BFF13B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58 000</w:t>
            </w:r>
          </w:p>
        </w:tc>
        <w:tc>
          <w:tcPr>
            <w:tcW w:w="920" w:type="dxa"/>
            <w:tcBorders>
              <w:top w:val="nil"/>
              <w:left w:val="nil"/>
              <w:bottom w:val="single" w:sz="4" w:space="0" w:color="auto"/>
              <w:right w:val="single" w:sz="4" w:space="0" w:color="auto"/>
            </w:tcBorders>
            <w:shd w:val="clear" w:color="auto" w:fill="auto"/>
            <w:vAlign w:val="center"/>
            <w:hideMark/>
          </w:tcPr>
          <w:p w14:paraId="53A326C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82 000</w:t>
            </w:r>
          </w:p>
        </w:tc>
        <w:tc>
          <w:tcPr>
            <w:tcW w:w="860" w:type="dxa"/>
            <w:tcBorders>
              <w:top w:val="nil"/>
              <w:left w:val="nil"/>
              <w:bottom w:val="single" w:sz="4" w:space="0" w:color="auto"/>
              <w:right w:val="single" w:sz="4" w:space="0" w:color="auto"/>
            </w:tcBorders>
            <w:shd w:val="clear" w:color="auto" w:fill="auto"/>
            <w:vAlign w:val="center"/>
            <w:hideMark/>
          </w:tcPr>
          <w:p w14:paraId="3513399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108 000</w:t>
            </w:r>
          </w:p>
        </w:tc>
        <w:tc>
          <w:tcPr>
            <w:tcW w:w="920" w:type="dxa"/>
            <w:tcBorders>
              <w:top w:val="nil"/>
              <w:left w:val="nil"/>
              <w:bottom w:val="single" w:sz="4" w:space="0" w:color="auto"/>
              <w:right w:val="single" w:sz="4" w:space="0" w:color="auto"/>
            </w:tcBorders>
            <w:shd w:val="clear" w:color="auto" w:fill="auto"/>
            <w:vAlign w:val="center"/>
            <w:hideMark/>
          </w:tcPr>
          <w:p w14:paraId="3D964B6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145 000</w:t>
            </w:r>
          </w:p>
        </w:tc>
        <w:tc>
          <w:tcPr>
            <w:tcW w:w="920" w:type="dxa"/>
            <w:tcBorders>
              <w:top w:val="nil"/>
              <w:left w:val="nil"/>
              <w:bottom w:val="single" w:sz="4" w:space="0" w:color="auto"/>
              <w:right w:val="single" w:sz="4" w:space="0" w:color="auto"/>
            </w:tcBorders>
            <w:shd w:val="clear" w:color="auto" w:fill="auto"/>
            <w:vAlign w:val="center"/>
            <w:hideMark/>
          </w:tcPr>
          <w:p w14:paraId="49D667B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165 000</w:t>
            </w:r>
          </w:p>
        </w:tc>
        <w:tc>
          <w:tcPr>
            <w:tcW w:w="920" w:type="dxa"/>
            <w:tcBorders>
              <w:top w:val="nil"/>
              <w:left w:val="nil"/>
              <w:bottom w:val="single" w:sz="4" w:space="0" w:color="auto"/>
              <w:right w:val="single" w:sz="4" w:space="0" w:color="auto"/>
            </w:tcBorders>
            <w:shd w:val="clear" w:color="auto" w:fill="auto"/>
            <w:vAlign w:val="center"/>
            <w:hideMark/>
          </w:tcPr>
          <w:p w14:paraId="41556FA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170 000</w:t>
            </w:r>
          </w:p>
        </w:tc>
        <w:tc>
          <w:tcPr>
            <w:tcW w:w="920" w:type="dxa"/>
            <w:tcBorders>
              <w:top w:val="nil"/>
              <w:left w:val="nil"/>
              <w:bottom w:val="single" w:sz="4" w:space="0" w:color="auto"/>
              <w:right w:val="single" w:sz="4" w:space="0" w:color="auto"/>
            </w:tcBorders>
            <w:shd w:val="clear" w:color="auto" w:fill="auto"/>
            <w:vAlign w:val="center"/>
            <w:hideMark/>
          </w:tcPr>
          <w:p w14:paraId="05AA59C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185 000</w:t>
            </w:r>
          </w:p>
        </w:tc>
        <w:tc>
          <w:tcPr>
            <w:tcW w:w="920" w:type="dxa"/>
            <w:tcBorders>
              <w:top w:val="nil"/>
              <w:left w:val="nil"/>
              <w:bottom w:val="single" w:sz="4" w:space="0" w:color="auto"/>
              <w:right w:val="single" w:sz="4" w:space="0" w:color="auto"/>
            </w:tcBorders>
            <w:shd w:val="clear" w:color="auto" w:fill="auto"/>
            <w:vAlign w:val="center"/>
            <w:hideMark/>
          </w:tcPr>
          <w:p w14:paraId="7341F80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195 000</w:t>
            </w:r>
          </w:p>
        </w:tc>
        <w:tc>
          <w:tcPr>
            <w:tcW w:w="1639" w:type="dxa"/>
            <w:tcBorders>
              <w:top w:val="nil"/>
              <w:left w:val="nil"/>
              <w:bottom w:val="single" w:sz="4" w:space="0" w:color="auto"/>
              <w:right w:val="single" w:sz="4" w:space="0" w:color="auto"/>
            </w:tcBorders>
            <w:shd w:val="clear" w:color="auto" w:fill="auto"/>
            <w:vAlign w:val="center"/>
            <w:hideMark/>
          </w:tcPr>
          <w:p w14:paraId="44D55094"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215 000</w:t>
            </w:r>
          </w:p>
        </w:tc>
      </w:tr>
      <w:tr w:rsidR="00F4069F" w:rsidRPr="00F4069F" w14:paraId="2E45F9FE" w14:textId="77777777" w:rsidTr="00F4069F">
        <w:trPr>
          <w:trHeight w:val="6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1B863E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3.1.5.</w:t>
            </w:r>
          </w:p>
        </w:tc>
        <w:tc>
          <w:tcPr>
            <w:tcW w:w="2239" w:type="dxa"/>
            <w:tcBorders>
              <w:top w:val="nil"/>
              <w:left w:val="nil"/>
              <w:bottom w:val="single" w:sz="4" w:space="0" w:color="auto"/>
              <w:right w:val="single" w:sz="4" w:space="0" w:color="auto"/>
            </w:tcBorders>
            <w:shd w:val="clear" w:color="auto" w:fill="auto"/>
            <w:vAlign w:val="center"/>
            <w:hideMark/>
          </w:tcPr>
          <w:p w14:paraId="79DC71F2"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 тысяч транспортных средств</w:t>
            </w:r>
          </w:p>
        </w:tc>
        <w:tc>
          <w:tcPr>
            <w:tcW w:w="1200" w:type="dxa"/>
            <w:tcBorders>
              <w:top w:val="nil"/>
              <w:left w:val="nil"/>
              <w:bottom w:val="single" w:sz="4" w:space="0" w:color="auto"/>
              <w:right w:val="single" w:sz="4" w:space="0" w:color="auto"/>
            </w:tcBorders>
            <w:shd w:val="clear" w:color="auto" w:fill="auto"/>
            <w:vAlign w:val="center"/>
            <w:hideMark/>
          </w:tcPr>
          <w:p w14:paraId="190C4E7F"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920" w:type="dxa"/>
            <w:tcBorders>
              <w:top w:val="nil"/>
              <w:left w:val="nil"/>
              <w:bottom w:val="single" w:sz="4" w:space="0" w:color="auto"/>
              <w:right w:val="single" w:sz="4" w:space="0" w:color="auto"/>
            </w:tcBorders>
            <w:shd w:val="clear" w:color="auto" w:fill="auto"/>
            <w:noWrap/>
            <w:vAlign w:val="center"/>
            <w:hideMark/>
          </w:tcPr>
          <w:p w14:paraId="082C221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2024E94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43154A1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22C8284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73BDF00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noWrap/>
            <w:vAlign w:val="center"/>
            <w:hideMark/>
          </w:tcPr>
          <w:p w14:paraId="58AF0EC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4ED672B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13FB6D1D"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2F959F78"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1A137F56"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7908B75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vAlign w:val="center"/>
            <w:hideMark/>
          </w:tcPr>
          <w:p w14:paraId="5E6D9DA7"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13,49</w:t>
            </w:r>
          </w:p>
        </w:tc>
      </w:tr>
      <w:tr w:rsidR="00F4069F" w:rsidRPr="00F4069F" w14:paraId="2B448274" w14:textId="77777777" w:rsidTr="00F4069F">
        <w:trPr>
          <w:trHeight w:val="13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D94557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3.1.6.</w:t>
            </w:r>
          </w:p>
        </w:tc>
        <w:tc>
          <w:tcPr>
            <w:tcW w:w="2239" w:type="dxa"/>
            <w:tcBorders>
              <w:top w:val="nil"/>
              <w:left w:val="nil"/>
              <w:bottom w:val="single" w:sz="4" w:space="0" w:color="auto"/>
              <w:right w:val="single" w:sz="4" w:space="0" w:color="auto"/>
            </w:tcBorders>
            <w:shd w:val="clear" w:color="auto" w:fill="auto"/>
            <w:vAlign w:val="center"/>
            <w:hideMark/>
          </w:tcPr>
          <w:p w14:paraId="4E9EDDE4" w14:textId="77777777" w:rsidR="00F4069F" w:rsidRPr="00F4069F" w:rsidRDefault="00F4069F" w:rsidP="00F4069F">
            <w:pPr>
              <w:ind w:firstLine="0"/>
              <w:rPr>
                <w:rFonts w:ascii="Times New Roman" w:hAnsi="Times New Roman"/>
                <w:color w:val="000000"/>
                <w:sz w:val="16"/>
                <w:szCs w:val="16"/>
              </w:rPr>
            </w:pPr>
            <w:r w:rsidRPr="00F4069F">
              <w:rPr>
                <w:rFonts w:ascii="Times New Roman" w:hAnsi="Times New Roman"/>
                <w:color w:val="000000"/>
                <w:sz w:val="16"/>
                <w:szCs w:val="16"/>
              </w:rPr>
              <w:t>Количество погибших в дорожнотранспортных происшествиях на 10 тысяч транспортных средств (прокси-показатель к показателю №№ П00082-И, П00082-И5)</w:t>
            </w:r>
          </w:p>
        </w:tc>
        <w:tc>
          <w:tcPr>
            <w:tcW w:w="1200" w:type="dxa"/>
            <w:tcBorders>
              <w:top w:val="nil"/>
              <w:left w:val="nil"/>
              <w:bottom w:val="single" w:sz="4" w:space="0" w:color="auto"/>
              <w:right w:val="single" w:sz="4" w:space="0" w:color="auto"/>
            </w:tcBorders>
            <w:shd w:val="clear" w:color="auto" w:fill="auto"/>
            <w:vAlign w:val="center"/>
            <w:hideMark/>
          </w:tcPr>
          <w:p w14:paraId="3FB347C0"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чел.</w:t>
            </w:r>
          </w:p>
        </w:tc>
        <w:tc>
          <w:tcPr>
            <w:tcW w:w="920" w:type="dxa"/>
            <w:tcBorders>
              <w:top w:val="nil"/>
              <w:left w:val="nil"/>
              <w:bottom w:val="single" w:sz="4" w:space="0" w:color="auto"/>
              <w:right w:val="single" w:sz="4" w:space="0" w:color="auto"/>
            </w:tcBorders>
            <w:shd w:val="clear" w:color="auto" w:fill="auto"/>
            <w:noWrap/>
            <w:vAlign w:val="center"/>
            <w:hideMark/>
          </w:tcPr>
          <w:p w14:paraId="5BD4550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7BCE19C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2CBF97EC"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4D340E3A"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6112AA9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860" w:type="dxa"/>
            <w:tcBorders>
              <w:top w:val="nil"/>
              <w:left w:val="nil"/>
              <w:bottom w:val="single" w:sz="4" w:space="0" w:color="auto"/>
              <w:right w:val="single" w:sz="4" w:space="0" w:color="auto"/>
            </w:tcBorders>
            <w:shd w:val="clear" w:color="auto" w:fill="auto"/>
            <w:noWrap/>
            <w:vAlign w:val="center"/>
            <w:hideMark/>
          </w:tcPr>
          <w:p w14:paraId="2426ABA3"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7A9344B5"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7EBFD24E"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1FF3F299"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6CAE9F96"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920" w:type="dxa"/>
            <w:tcBorders>
              <w:top w:val="nil"/>
              <w:left w:val="nil"/>
              <w:bottom w:val="single" w:sz="4" w:space="0" w:color="auto"/>
              <w:right w:val="single" w:sz="4" w:space="0" w:color="auto"/>
            </w:tcBorders>
            <w:shd w:val="clear" w:color="auto" w:fill="auto"/>
            <w:noWrap/>
            <w:vAlign w:val="center"/>
            <w:hideMark/>
          </w:tcPr>
          <w:p w14:paraId="022D2CB1"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vAlign w:val="center"/>
            <w:hideMark/>
          </w:tcPr>
          <w:p w14:paraId="1A1824B2" w14:textId="77777777" w:rsidR="00F4069F" w:rsidRPr="00F4069F" w:rsidRDefault="00F4069F" w:rsidP="00F4069F">
            <w:pPr>
              <w:ind w:firstLine="0"/>
              <w:jc w:val="center"/>
              <w:rPr>
                <w:rFonts w:ascii="Times New Roman" w:hAnsi="Times New Roman"/>
                <w:color w:val="000000"/>
                <w:sz w:val="16"/>
                <w:szCs w:val="16"/>
              </w:rPr>
            </w:pPr>
            <w:r w:rsidRPr="00F4069F">
              <w:rPr>
                <w:rFonts w:ascii="Times New Roman" w:hAnsi="Times New Roman"/>
                <w:color w:val="000000"/>
                <w:sz w:val="16"/>
                <w:szCs w:val="16"/>
              </w:rPr>
              <w:t>13,49</w:t>
            </w:r>
          </w:p>
        </w:tc>
      </w:tr>
    </w:tbl>
    <w:p w14:paraId="2C6D01C5" w14:textId="0CB9BD0F" w:rsidR="009D7F63" w:rsidRDefault="009D7F63" w:rsidP="002C5100">
      <w:pPr>
        <w:spacing w:line="360" w:lineRule="atLeast"/>
        <w:ind w:firstLine="0"/>
        <w:jc w:val="left"/>
        <w:rPr>
          <w:rFonts w:ascii="Times New Roman" w:hAnsi="Times New Roman"/>
          <w:sz w:val="28"/>
          <w:szCs w:val="28"/>
        </w:rPr>
      </w:pPr>
    </w:p>
    <w:p w14:paraId="179096F4" w14:textId="77777777" w:rsidR="00F4069F" w:rsidRPr="002C5100" w:rsidRDefault="00F4069F" w:rsidP="002C5100">
      <w:pPr>
        <w:spacing w:line="360" w:lineRule="atLeast"/>
        <w:ind w:firstLine="0"/>
        <w:jc w:val="left"/>
        <w:rPr>
          <w:rFonts w:ascii="Times New Roman" w:hAnsi="Times New Roman"/>
          <w:sz w:val="28"/>
          <w:szCs w:val="28"/>
        </w:rPr>
      </w:pPr>
    </w:p>
    <w:p w14:paraId="1767A88B" w14:textId="08344A9C" w:rsidR="00042DB9" w:rsidRPr="002C5100" w:rsidRDefault="00690682" w:rsidP="002C5100">
      <w:pPr>
        <w:spacing w:line="360" w:lineRule="atLeast"/>
        <w:jc w:val="left"/>
        <w:rPr>
          <w:rFonts w:ascii="Times New Roman" w:hAnsi="Times New Roman"/>
          <w:sz w:val="28"/>
          <w:szCs w:val="28"/>
        </w:rPr>
      </w:pPr>
      <w:r w:rsidRPr="002C5100">
        <w:rPr>
          <w:rFonts w:ascii="Times New Roman" w:hAnsi="Times New Roman"/>
          <w:sz w:val="28"/>
          <w:szCs w:val="28"/>
        </w:rPr>
        <w:t xml:space="preserve">  »;</w:t>
      </w:r>
    </w:p>
    <w:p w14:paraId="3FA1EA74" w14:textId="41AC3357" w:rsidR="00E277D2" w:rsidRPr="002C5100" w:rsidRDefault="00E277D2" w:rsidP="002C5100">
      <w:pPr>
        <w:spacing w:line="360" w:lineRule="atLeast"/>
        <w:ind w:firstLine="0"/>
        <w:jc w:val="left"/>
        <w:rPr>
          <w:rFonts w:ascii="Times New Roman" w:hAnsi="Times New Roman"/>
          <w:sz w:val="28"/>
          <w:szCs w:val="28"/>
        </w:rPr>
      </w:pPr>
    </w:p>
    <w:p w14:paraId="063A6A39" w14:textId="0A09C97A" w:rsidR="00E277D2" w:rsidRPr="002C5100" w:rsidRDefault="00E277D2" w:rsidP="002C5100">
      <w:pPr>
        <w:spacing w:line="360" w:lineRule="atLeast"/>
        <w:jc w:val="left"/>
        <w:rPr>
          <w:rFonts w:ascii="Times New Roman" w:hAnsi="Times New Roman"/>
          <w:sz w:val="28"/>
          <w:szCs w:val="28"/>
        </w:rPr>
      </w:pPr>
    </w:p>
    <w:p w14:paraId="34830CB6" w14:textId="77777777" w:rsidR="00E277D2" w:rsidRPr="002C5100" w:rsidRDefault="00E277D2" w:rsidP="002C5100">
      <w:pPr>
        <w:spacing w:line="360" w:lineRule="atLeast"/>
        <w:jc w:val="left"/>
        <w:rPr>
          <w:rFonts w:ascii="Times New Roman" w:hAnsi="Times New Roman"/>
          <w:sz w:val="28"/>
          <w:szCs w:val="28"/>
        </w:rPr>
      </w:pPr>
    </w:p>
    <w:p w14:paraId="30FD27CF" w14:textId="2E0D55C5" w:rsidR="00042DB9" w:rsidRPr="002C5100" w:rsidRDefault="00042DB9" w:rsidP="002C5100">
      <w:pPr>
        <w:spacing w:line="360" w:lineRule="atLeast"/>
        <w:jc w:val="left"/>
        <w:rPr>
          <w:rFonts w:ascii="Times New Roman" w:hAnsi="Times New Roman"/>
          <w:sz w:val="28"/>
          <w:szCs w:val="28"/>
        </w:rPr>
      </w:pPr>
      <w:r w:rsidRPr="002C5100">
        <w:rPr>
          <w:rFonts w:ascii="Times New Roman" w:hAnsi="Times New Roman"/>
          <w:sz w:val="28"/>
          <w:szCs w:val="28"/>
        </w:rPr>
        <w:lastRenderedPageBreak/>
        <w:t>5) приложение № 3 к Программе изложить в следующей редакции:</w:t>
      </w:r>
    </w:p>
    <w:p w14:paraId="784F2938" w14:textId="167066CD" w:rsidR="00CE7397" w:rsidRPr="002C5100" w:rsidRDefault="00AF41B6" w:rsidP="002C5100">
      <w:pPr>
        <w:spacing w:line="360" w:lineRule="atLeast"/>
        <w:jc w:val="left"/>
        <w:rPr>
          <w:rFonts w:ascii="Times New Roman" w:hAnsi="Times New Roman"/>
          <w:sz w:val="28"/>
          <w:szCs w:val="28"/>
        </w:rPr>
      </w:pPr>
      <w:r w:rsidRPr="002C5100">
        <w:rPr>
          <w:rFonts w:ascii="Times New Roman" w:hAnsi="Times New Roman"/>
          <w:sz w:val="28"/>
          <w:szCs w:val="28"/>
        </w:rPr>
        <w:t>«</w:t>
      </w:r>
    </w:p>
    <w:tbl>
      <w:tblPr>
        <w:tblW w:w="16145" w:type="dxa"/>
        <w:tblInd w:w="-30" w:type="dxa"/>
        <w:tblLook w:val="04A0" w:firstRow="1" w:lastRow="0" w:firstColumn="1" w:lastColumn="0" w:noHBand="0" w:noVBand="1"/>
      </w:tblPr>
      <w:tblGrid>
        <w:gridCol w:w="29"/>
        <w:gridCol w:w="3267"/>
        <w:gridCol w:w="1696"/>
        <w:gridCol w:w="1417"/>
        <w:gridCol w:w="1276"/>
        <w:gridCol w:w="1417"/>
        <w:gridCol w:w="1276"/>
        <w:gridCol w:w="1276"/>
        <w:gridCol w:w="1417"/>
        <w:gridCol w:w="1276"/>
        <w:gridCol w:w="1572"/>
        <w:gridCol w:w="226"/>
      </w:tblGrid>
      <w:tr w:rsidR="00ED5C42" w:rsidRPr="00ED5C42" w14:paraId="28D90E7C" w14:textId="77777777" w:rsidTr="002E1286">
        <w:trPr>
          <w:gridBefore w:val="1"/>
          <w:wBefore w:w="29" w:type="dxa"/>
          <w:trHeight w:val="1065"/>
        </w:trPr>
        <w:tc>
          <w:tcPr>
            <w:tcW w:w="16116" w:type="dxa"/>
            <w:gridSpan w:val="11"/>
            <w:tcBorders>
              <w:top w:val="nil"/>
              <w:left w:val="nil"/>
              <w:bottom w:val="nil"/>
              <w:right w:val="nil"/>
            </w:tcBorders>
            <w:shd w:val="clear" w:color="auto" w:fill="auto"/>
            <w:vAlign w:val="center"/>
            <w:hideMark/>
          </w:tcPr>
          <w:p w14:paraId="55E0B6FE" w14:textId="7F6AC236" w:rsidR="00ED5C42" w:rsidRPr="00ED5C42" w:rsidRDefault="00ED5C42" w:rsidP="002C5100">
            <w:pPr>
              <w:ind w:firstLine="0"/>
              <w:jc w:val="center"/>
              <w:rPr>
                <w:rFonts w:ascii="Times New Roman" w:hAnsi="Times New Roman"/>
                <w:color w:val="000000"/>
                <w:sz w:val="20"/>
                <w:szCs w:val="20"/>
              </w:rPr>
            </w:pPr>
            <w:bookmarkStart w:id="2" w:name="RANGE!A2:J260"/>
            <w:r w:rsidRPr="00ED5C42">
              <w:rPr>
                <w:rFonts w:ascii="Times New Roman" w:hAnsi="Times New Roman"/>
                <w:b/>
                <w:bCs/>
                <w:color w:val="000000"/>
                <w:sz w:val="20"/>
                <w:szCs w:val="20"/>
              </w:rPr>
              <w:t xml:space="preserve">РЕСУРСНОЕ ОБЕСПЕЧЕНИЕ </w:t>
            </w:r>
            <w:r w:rsidRPr="00ED5C42">
              <w:rPr>
                <w:rFonts w:ascii="Times New Roman" w:hAnsi="Times New Roman"/>
                <w:color w:val="000000"/>
                <w:sz w:val="20"/>
                <w:szCs w:val="20"/>
              </w:rPr>
              <w:br/>
            </w:r>
            <w:r w:rsidRPr="00ED5C42">
              <w:rPr>
                <w:rFonts w:ascii="Times New Roman" w:hAnsi="Times New Roman"/>
                <w:b/>
                <w:bCs/>
                <w:color w:val="000000"/>
                <w:sz w:val="20"/>
                <w:szCs w:val="20"/>
              </w:rPr>
              <w:t xml:space="preserve">государственной программы </w:t>
            </w:r>
            <w:r w:rsidR="008C3AF9">
              <w:rPr>
                <w:rFonts w:ascii="Times New Roman" w:hAnsi="Times New Roman"/>
                <w:b/>
                <w:bCs/>
                <w:color w:val="000000"/>
                <w:sz w:val="20"/>
                <w:szCs w:val="20"/>
              </w:rPr>
              <w:t>«</w:t>
            </w:r>
            <w:r w:rsidRPr="00ED5C42">
              <w:rPr>
                <w:rFonts w:ascii="Times New Roman" w:hAnsi="Times New Roman"/>
                <w:b/>
                <w:bCs/>
                <w:color w:val="000000"/>
                <w:sz w:val="20"/>
                <w:szCs w:val="20"/>
              </w:rPr>
              <w:t>Развитие транспортной системы Республики Тыва</w:t>
            </w:r>
            <w:bookmarkEnd w:id="2"/>
            <w:r w:rsidR="008C3AF9">
              <w:rPr>
                <w:rFonts w:ascii="Times New Roman" w:hAnsi="Times New Roman"/>
                <w:b/>
                <w:bCs/>
                <w:color w:val="000000"/>
                <w:sz w:val="20"/>
                <w:szCs w:val="20"/>
              </w:rPr>
              <w:t>»</w:t>
            </w:r>
          </w:p>
        </w:tc>
      </w:tr>
      <w:tr w:rsidR="00945569" w14:paraId="2D41734C" w14:textId="77777777" w:rsidTr="002E1286">
        <w:tblPrEx>
          <w:tblLook w:val="0000" w:firstRow="0" w:lastRow="0" w:firstColumn="0" w:lastColumn="0" w:noHBand="0" w:noVBand="0"/>
        </w:tblPrEx>
        <w:trPr>
          <w:gridAfter w:val="1"/>
          <w:wAfter w:w="226" w:type="dxa"/>
          <w:trHeight w:val="617"/>
        </w:trPr>
        <w:tc>
          <w:tcPr>
            <w:tcW w:w="10378" w:type="dxa"/>
            <w:gridSpan w:val="7"/>
            <w:tcBorders>
              <w:top w:val="nil"/>
              <w:left w:val="nil"/>
              <w:bottom w:val="nil"/>
              <w:right w:val="nil"/>
            </w:tcBorders>
          </w:tcPr>
          <w:p w14:paraId="44156D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b/>
                <w:bCs/>
                <w:color w:val="000000"/>
                <w:sz w:val="20"/>
                <w:szCs w:val="20"/>
              </w:rPr>
              <w:t xml:space="preserve">РЕСУРСНОЕ ОБЕСПЕЧЕНИЕ </w:t>
            </w:r>
          </w:p>
          <w:p w14:paraId="05160F6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государственной программы "Развитие транспортной системы Республики Тыва"</w:t>
            </w:r>
          </w:p>
        </w:tc>
        <w:tc>
          <w:tcPr>
            <w:tcW w:w="1276" w:type="dxa"/>
            <w:tcBorders>
              <w:top w:val="nil"/>
              <w:left w:val="nil"/>
              <w:bottom w:val="nil"/>
              <w:right w:val="nil"/>
            </w:tcBorders>
          </w:tcPr>
          <w:p w14:paraId="226C4D03"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417" w:type="dxa"/>
            <w:tcBorders>
              <w:top w:val="nil"/>
              <w:left w:val="nil"/>
              <w:bottom w:val="nil"/>
              <w:right w:val="nil"/>
            </w:tcBorders>
          </w:tcPr>
          <w:p w14:paraId="2FD32C14"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276" w:type="dxa"/>
            <w:tcBorders>
              <w:top w:val="nil"/>
              <w:left w:val="nil"/>
              <w:bottom w:val="nil"/>
              <w:right w:val="nil"/>
            </w:tcBorders>
          </w:tcPr>
          <w:p w14:paraId="534ED9C0"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572" w:type="dxa"/>
            <w:tcBorders>
              <w:top w:val="nil"/>
              <w:left w:val="nil"/>
              <w:bottom w:val="nil"/>
              <w:right w:val="nil"/>
            </w:tcBorders>
          </w:tcPr>
          <w:p w14:paraId="13047677" w14:textId="77777777" w:rsidR="00945569" w:rsidRDefault="00945569">
            <w:pPr>
              <w:autoSpaceDE w:val="0"/>
              <w:autoSpaceDN w:val="0"/>
              <w:adjustRightInd w:val="0"/>
              <w:ind w:firstLine="0"/>
              <w:jc w:val="center"/>
              <w:rPr>
                <w:rFonts w:ascii="Times New Roman" w:hAnsi="Times New Roman"/>
                <w:color w:val="000000"/>
                <w:sz w:val="20"/>
                <w:szCs w:val="20"/>
              </w:rPr>
            </w:pPr>
          </w:p>
        </w:tc>
      </w:tr>
      <w:tr w:rsidR="00945569" w14:paraId="476427D0" w14:textId="77777777" w:rsidTr="002E1286">
        <w:tblPrEx>
          <w:tblLook w:val="0000" w:firstRow="0" w:lastRow="0" w:firstColumn="0" w:lastColumn="0" w:noHBand="0" w:noVBand="0"/>
        </w:tblPrEx>
        <w:trPr>
          <w:gridAfter w:val="1"/>
          <w:wAfter w:w="226" w:type="dxa"/>
          <w:trHeight w:val="670"/>
        </w:trPr>
        <w:tc>
          <w:tcPr>
            <w:tcW w:w="3296" w:type="dxa"/>
            <w:gridSpan w:val="2"/>
            <w:tcBorders>
              <w:top w:val="single" w:sz="6" w:space="0" w:color="auto"/>
              <w:left w:val="single" w:sz="6" w:space="0" w:color="auto"/>
              <w:bottom w:val="nil"/>
              <w:right w:val="single" w:sz="6" w:space="0" w:color="auto"/>
            </w:tcBorders>
          </w:tcPr>
          <w:p w14:paraId="42F0E9B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Наименование государственной программы (комплексной программы), структурного элемента / источник финансирования</w:t>
            </w:r>
          </w:p>
        </w:tc>
        <w:tc>
          <w:tcPr>
            <w:tcW w:w="1696" w:type="dxa"/>
            <w:tcBorders>
              <w:top w:val="single" w:sz="6" w:space="0" w:color="auto"/>
              <w:left w:val="single" w:sz="6" w:space="0" w:color="auto"/>
              <w:bottom w:val="single" w:sz="6" w:space="0" w:color="auto"/>
              <w:right w:val="single" w:sz="6" w:space="0" w:color="auto"/>
            </w:tcBorders>
          </w:tcPr>
          <w:p w14:paraId="2F424F9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ГРБС</w:t>
            </w:r>
          </w:p>
        </w:tc>
        <w:tc>
          <w:tcPr>
            <w:tcW w:w="6662" w:type="dxa"/>
            <w:gridSpan w:val="5"/>
            <w:tcBorders>
              <w:top w:val="single" w:sz="6" w:space="0" w:color="auto"/>
              <w:left w:val="single" w:sz="6" w:space="0" w:color="auto"/>
              <w:bottom w:val="single" w:sz="6" w:space="0" w:color="auto"/>
              <w:right w:val="single" w:sz="6" w:space="0" w:color="auto"/>
            </w:tcBorders>
          </w:tcPr>
          <w:p w14:paraId="1DF5473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Объем финансового обеспечения по годам реализации, тыс. рублей</w:t>
            </w:r>
          </w:p>
        </w:tc>
        <w:tc>
          <w:tcPr>
            <w:tcW w:w="1417" w:type="dxa"/>
            <w:tcBorders>
              <w:top w:val="single" w:sz="6" w:space="0" w:color="auto"/>
              <w:left w:val="single" w:sz="6" w:space="0" w:color="auto"/>
              <w:bottom w:val="single" w:sz="6" w:space="0" w:color="auto"/>
              <w:right w:val="single" w:sz="6" w:space="0" w:color="auto"/>
            </w:tcBorders>
          </w:tcPr>
          <w:p w14:paraId="2FB8E24B"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2CE22E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572" w:type="dxa"/>
            <w:tcBorders>
              <w:top w:val="single" w:sz="6" w:space="0" w:color="auto"/>
              <w:left w:val="single" w:sz="6" w:space="0" w:color="auto"/>
              <w:bottom w:val="single" w:sz="6" w:space="0" w:color="auto"/>
              <w:right w:val="single" w:sz="6" w:space="0" w:color="auto"/>
            </w:tcBorders>
          </w:tcPr>
          <w:p w14:paraId="191EA31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r>
      <w:tr w:rsidR="002E1286" w14:paraId="19AA7D9E" w14:textId="77777777" w:rsidTr="002E1286">
        <w:tblPrEx>
          <w:tblLook w:val="0000" w:firstRow="0" w:lastRow="0" w:firstColumn="0" w:lastColumn="0" w:noHBand="0" w:noVBand="0"/>
        </w:tblPrEx>
        <w:trPr>
          <w:gridAfter w:val="1"/>
          <w:wAfter w:w="226" w:type="dxa"/>
          <w:trHeight w:val="540"/>
        </w:trPr>
        <w:tc>
          <w:tcPr>
            <w:tcW w:w="3296" w:type="dxa"/>
            <w:gridSpan w:val="2"/>
            <w:tcBorders>
              <w:top w:val="nil"/>
              <w:left w:val="single" w:sz="6" w:space="0" w:color="auto"/>
              <w:bottom w:val="single" w:sz="6" w:space="0" w:color="auto"/>
              <w:right w:val="single" w:sz="6" w:space="0" w:color="auto"/>
            </w:tcBorders>
          </w:tcPr>
          <w:p w14:paraId="68582AB4"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696" w:type="dxa"/>
            <w:tcBorders>
              <w:top w:val="single" w:sz="6" w:space="0" w:color="auto"/>
              <w:left w:val="single" w:sz="6" w:space="0" w:color="auto"/>
              <w:bottom w:val="single" w:sz="6" w:space="0" w:color="auto"/>
              <w:right w:val="single" w:sz="6" w:space="0" w:color="auto"/>
            </w:tcBorders>
          </w:tcPr>
          <w:p w14:paraId="196B3AE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1C0290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2024</w:t>
            </w:r>
          </w:p>
        </w:tc>
        <w:tc>
          <w:tcPr>
            <w:tcW w:w="1276" w:type="dxa"/>
            <w:tcBorders>
              <w:top w:val="single" w:sz="6" w:space="0" w:color="auto"/>
              <w:left w:val="single" w:sz="6" w:space="0" w:color="auto"/>
              <w:bottom w:val="single" w:sz="6" w:space="0" w:color="auto"/>
              <w:right w:val="single" w:sz="6" w:space="0" w:color="auto"/>
            </w:tcBorders>
          </w:tcPr>
          <w:p w14:paraId="03F3D63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1417" w:type="dxa"/>
            <w:tcBorders>
              <w:top w:val="single" w:sz="6" w:space="0" w:color="auto"/>
              <w:left w:val="single" w:sz="6" w:space="0" w:color="auto"/>
              <w:bottom w:val="single" w:sz="6" w:space="0" w:color="auto"/>
              <w:right w:val="single" w:sz="6" w:space="0" w:color="auto"/>
            </w:tcBorders>
          </w:tcPr>
          <w:p w14:paraId="3C6D53B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2026</w:t>
            </w:r>
          </w:p>
        </w:tc>
        <w:tc>
          <w:tcPr>
            <w:tcW w:w="1276" w:type="dxa"/>
            <w:tcBorders>
              <w:top w:val="single" w:sz="6" w:space="0" w:color="auto"/>
              <w:left w:val="single" w:sz="6" w:space="0" w:color="auto"/>
              <w:bottom w:val="single" w:sz="6" w:space="0" w:color="auto"/>
              <w:right w:val="single" w:sz="6" w:space="0" w:color="auto"/>
            </w:tcBorders>
          </w:tcPr>
          <w:p w14:paraId="49328B7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276" w:type="dxa"/>
            <w:tcBorders>
              <w:top w:val="single" w:sz="6" w:space="0" w:color="auto"/>
              <w:left w:val="single" w:sz="6" w:space="0" w:color="auto"/>
              <w:bottom w:val="single" w:sz="6" w:space="0" w:color="auto"/>
              <w:right w:val="single" w:sz="6" w:space="0" w:color="auto"/>
            </w:tcBorders>
          </w:tcPr>
          <w:p w14:paraId="331D669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1417" w:type="dxa"/>
            <w:tcBorders>
              <w:top w:val="single" w:sz="6" w:space="0" w:color="auto"/>
              <w:left w:val="single" w:sz="6" w:space="0" w:color="auto"/>
              <w:bottom w:val="single" w:sz="6" w:space="0" w:color="auto"/>
              <w:right w:val="single" w:sz="6" w:space="0" w:color="auto"/>
            </w:tcBorders>
          </w:tcPr>
          <w:p w14:paraId="09F498B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2029</w:t>
            </w:r>
          </w:p>
        </w:tc>
        <w:tc>
          <w:tcPr>
            <w:tcW w:w="1276" w:type="dxa"/>
            <w:tcBorders>
              <w:top w:val="single" w:sz="6" w:space="0" w:color="auto"/>
              <w:left w:val="single" w:sz="6" w:space="0" w:color="auto"/>
              <w:bottom w:val="single" w:sz="6" w:space="0" w:color="auto"/>
              <w:right w:val="single" w:sz="6" w:space="0" w:color="auto"/>
            </w:tcBorders>
          </w:tcPr>
          <w:p w14:paraId="0792E49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2030</w:t>
            </w:r>
          </w:p>
        </w:tc>
        <w:tc>
          <w:tcPr>
            <w:tcW w:w="1572" w:type="dxa"/>
            <w:tcBorders>
              <w:top w:val="single" w:sz="6" w:space="0" w:color="auto"/>
              <w:left w:val="single" w:sz="6" w:space="0" w:color="auto"/>
              <w:bottom w:val="single" w:sz="6" w:space="0" w:color="auto"/>
              <w:right w:val="single" w:sz="6" w:space="0" w:color="auto"/>
            </w:tcBorders>
          </w:tcPr>
          <w:p w14:paraId="29576AD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Всего</w:t>
            </w:r>
          </w:p>
        </w:tc>
      </w:tr>
      <w:tr w:rsidR="002E1286" w14:paraId="537D4CA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nil"/>
              <w:right w:val="single" w:sz="6" w:space="0" w:color="auto"/>
            </w:tcBorders>
          </w:tcPr>
          <w:p w14:paraId="3CA1E32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w:t>
            </w:r>
          </w:p>
        </w:tc>
        <w:tc>
          <w:tcPr>
            <w:tcW w:w="1696" w:type="dxa"/>
            <w:tcBorders>
              <w:top w:val="single" w:sz="6" w:space="0" w:color="auto"/>
              <w:left w:val="single" w:sz="6" w:space="0" w:color="auto"/>
              <w:bottom w:val="nil"/>
              <w:right w:val="single" w:sz="6" w:space="0" w:color="auto"/>
            </w:tcBorders>
          </w:tcPr>
          <w:p w14:paraId="29931C7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w:t>
            </w:r>
          </w:p>
        </w:tc>
        <w:tc>
          <w:tcPr>
            <w:tcW w:w="1417" w:type="dxa"/>
            <w:tcBorders>
              <w:top w:val="single" w:sz="6" w:space="0" w:color="auto"/>
              <w:left w:val="single" w:sz="6" w:space="0" w:color="auto"/>
              <w:bottom w:val="nil"/>
              <w:right w:val="single" w:sz="6" w:space="0" w:color="auto"/>
            </w:tcBorders>
          </w:tcPr>
          <w:p w14:paraId="0BB7D2E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w:t>
            </w:r>
          </w:p>
        </w:tc>
        <w:tc>
          <w:tcPr>
            <w:tcW w:w="1276" w:type="dxa"/>
            <w:tcBorders>
              <w:top w:val="single" w:sz="6" w:space="0" w:color="auto"/>
              <w:left w:val="single" w:sz="6" w:space="0" w:color="auto"/>
              <w:bottom w:val="nil"/>
              <w:right w:val="single" w:sz="6" w:space="0" w:color="auto"/>
            </w:tcBorders>
          </w:tcPr>
          <w:p w14:paraId="2622C14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w:t>
            </w:r>
          </w:p>
        </w:tc>
        <w:tc>
          <w:tcPr>
            <w:tcW w:w="1417" w:type="dxa"/>
            <w:tcBorders>
              <w:top w:val="single" w:sz="6" w:space="0" w:color="auto"/>
              <w:left w:val="single" w:sz="6" w:space="0" w:color="auto"/>
              <w:bottom w:val="nil"/>
              <w:right w:val="single" w:sz="6" w:space="0" w:color="auto"/>
            </w:tcBorders>
          </w:tcPr>
          <w:p w14:paraId="1E5EC1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w:t>
            </w:r>
          </w:p>
        </w:tc>
        <w:tc>
          <w:tcPr>
            <w:tcW w:w="1276" w:type="dxa"/>
            <w:tcBorders>
              <w:top w:val="single" w:sz="6" w:space="0" w:color="auto"/>
              <w:left w:val="single" w:sz="6" w:space="0" w:color="auto"/>
              <w:bottom w:val="nil"/>
              <w:right w:val="single" w:sz="6" w:space="0" w:color="auto"/>
            </w:tcBorders>
          </w:tcPr>
          <w:p w14:paraId="34426CD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w:t>
            </w:r>
          </w:p>
        </w:tc>
        <w:tc>
          <w:tcPr>
            <w:tcW w:w="1276" w:type="dxa"/>
            <w:tcBorders>
              <w:top w:val="single" w:sz="6" w:space="0" w:color="auto"/>
              <w:left w:val="single" w:sz="6" w:space="0" w:color="auto"/>
              <w:bottom w:val="nil"/>
              <w:right w:val="single" w:sz="6" w:space="0" w:color="auto"/>
            </w:tcBorders>
          </w:tcPr>
          <w:p w14:paraId="7356B3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w:t>
            </w:r>
          </w:p>
        </w:tc>
        <w:tc>
          <w:tcPr>
            <w:tcW w:w="1417" w:type="dxa"/>
            <w:tcBorders>
              <w:top w:val="single" w:sz="6" w:space="0" w:color="auto"/>
              <w:left w:val="single" w:sz="6" w:space="0" w:color="auto"/>
              <w:bottom w:val="nil"/>
              <w:right w:val="single" w:sz="6" w:space="0" w:color="auto"/>
            </w:tcBorders>
          </w:tcPr>
          <w:p w14:paraId="60247FD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w:t>
            </w:r>
          </w:p>
        </w:tc>
        <w:tc>
          <w:tcPr>
            <w:tcW w:w="1276" w:type="dxa"/>
            <w:tcBorders>
              <w:top w:val="single" w:sz="6" w:space="0" w:color="auto"/>
              <w:left w:val="single" w:sz="6" w:space="0" w:color="auto"/>
              <w:bottom w:val="nil"/>
              <w:right w:val="single" w:sz="6" w:space="0" w:color="auto"/>
            </w:tcBorders>
          </w:tcPr>
          <w:p w14:paraId="734A3C3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w:t>
            </w:r>
          </w:p>
        </w:tc>
        <w:tc>
          <w:tcPr>
            <w:tcW w:w="1572" w:type="dxa"/>
            <w:tcBorders>
              <w:top w:val="single" w:sz="6" w:space="0" w:color="auto"/>
              <w:left w:val="single" w:sz="6" w:space="0" w:color="auto"/>
              <w:bottom w:val="nil"/>
              <w:right w:val="single" w:sz="6" w:space="0" w:color="auto"/>
            </w:tcBorders>
          </w:tcPr>
          <w:p w14:paraId="01F5F32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w:t>
            </w:r>
          </w:p>
        </w:tc>
      </w:tr>
      <w:tr w:rsidR="002E1286" w14:paraId="066C80FB"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8F33CDB"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Государственная программа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767243E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8A48E9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2 502 419,77</w:t>
            </w:r>
          </w:p>
        </w:tc>
        <w:tc>
          <w:tcPr>
            <w:tcW w:w="1276" w:type="dxa"/>
            <w:tcBorders>
              <w:top w:val="single" w:sz="6" w:space="0" w:color="auto"/>
              <w:left w:val="single" w:sz="6" w:space="0" w:color="auto"/>
              <w:bottom w:val="single" w:sz="6" w:space="0" w:color="auto"/>
              <w:right w:val="single" w:sz="6" w:space="0" w:color="auto"/>
            </w:tcBorders>
          </w:tcPr>
          <w:p w14:paraId="7BFE6F2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5 386 845,16</w:t>
            </w:r>
          </w:p>
        </w:tc>
        <w:tc>
          <w:tcPr>
            <w:tcW w:w="1417" w:type="dxa"/>
            <w:tcBorders>
              <w:top w:val="single" w:sz="6" w:space="0" w:color="auto"/>
              <w:left w:val="single" w:sz="6" w:space="0" w:color="auto"/>
              <w:bottom w:val="single" w:sz="6" w:space="0" w:color="auto"/>
              <w:right w:val="single" w:sz="6" w:space="0" w:color="auto"/>
            </w:tcBorders>
          </w:tcPr>
          <w:p w14:paraId="6AFAE52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5 461 596,57</w:t>
            </w:r>
          </w:p>
        </w:tc>
        <w:tc>
          <w:tcPr>
            <w:tcW w:w="1276" w:type="dxa"/>
            <w:tcBorders>
              <w:top w:val="single" w:sz="6" w:space="0" w:color="auto"/>
              <w:left w:val="single" w:sz="6" w:space="0" w:color="auto"/>
              <w:bottom w:val="single" w:sz="6" w:space="0" w:color="auto"/>
              <w:right w:val="single" w:sz="6" w:space="0" w:color="auto"/>
            </w:tcBorders>
          </w:tcPr>
          <w:p w14:paraId="3636468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4 730 816,30</w:t>
            </w:r>
          </w:p>
        </w:tc>
        <w:tc>
          <w:tcPr>
            <w:tcW w:w="1276" w:type="dxa"/>
            <w:tcBorders>
              <w:top w:val="single" w:sz="6" w:space="0" w:color="auto"/>
              <w:left w:val="single" w:sz="6" w:space="0" w:color="auto"/>
              <w:bottom w:val="single" w:sz="6" w:space="0" w:color="auto"/>
              <w:right w:val="single" w:sz="6" w:space="0" w:color="auto"/>
            </w:tcBorders>
          </w:tcPr>
          <w:p w14:paraId="5B3BE9B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5 046 518,70</w:t>
            </w:r>
          </w:p>
        </w:tc>
        <w:tc>
          <w:tcPr>
            <w:tcW w:w="1417" w:type="dxa"/>
            <w:tcBorders>
              <w:top w:val="single" w:sz="6" w:space="0" w:color="auto"/>
              <w:left w:val="single" w:sz="6" w:space="0" w:color="auto"/>
              <w:bottom w:val="single" w:sz="6" w:space="0" w:color="auto"/>
              <w:right w:val="single" w:sz="6" w:space="0" w:color="auto"/>
            </w:tcBorders>
          </w:tcPr>
          <w:p w14:paraId="2482721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1 652 911,02</w:t>
            </w:r>
          </w:p>
        </w:tc>
        <w:tc>
          <w:tcPr>
            <w:tcW w:w="1276" w:type="dxa"/>
            <w:tcBorders>
              <w:top w:val="single" w:sz="6" w:space="0" w:color="auto"/>
              <w:left w:val="single" w:sz="6" w:space="0" w:color="auto"/>
              <w:bottom w:val="single" w:sz="6" w:space="0" w:color="auto"/>
              <w:right w:val="single" w:sz="6" w:space="0" w:color="auto"/>
            </w:tcBorders>
          </w:tcPr>
          <w:p w14:paraId="3B60B1C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1 764 911,63</w:t>
            </w:r>
          </w:p>
        </w:tc>
        <w:tc>
          <w:tcPr>
            <w:tcW w:w="1572" w:type="dxa"/>
            <w:tcBorders>
              <w:top w:val="single" w:sz="6" w:space="0" w:color="auto"/>
              <w:left w:val="single" w:sz="6" w:space="0" w:color="auto"/>
              <w:bottom w:val="single" w:sz="6" w:space="0" w:color="auto"/>
              <w:right w:val="single" w:sz="6" w:space="0" w:color="auto"/>
            </w:tcBorders>
          </w:tcPr>
          <w:p w14:paraId="0791FB9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26 546 019,15</w:t>
            </w:r>
          </w:p>
        </w:tc>
      </w:tr>
      <w:tr w:rsidR="002E1286" w14:paraId="14E92129"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0B9CE37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421F9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15 525,32</w:t>
            </w:r>
          </w:p>
        </w:tc>
        <w:tc>
          <w:tcPr>
            <w:tcW w:w="1276" w:type="dxa"/>
            <w:tcBorders>
              <w:top w:val="single" w:sz="6" w:space="0" w:color="auto"/>
              <w:left w:val="single" w:sz="6" w:space="0" w:color="auto"/>
              <w:bottom w:val="single" w:sz="6" w:space="0" w:color="auto"/>
              <w:right w:val="single" w:sz="6" w:space="0" w:color="auto"/>
            </w:tcBorders>
          </w:tcPr>
          <w:p w14:paraId="365EF9C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1 835 206,20</w:t>
            </w:r>
          </w:p>
        </w:tc>
        <w:tc>
          <w:tcPr>
            <w:tcW w:w="1417" w:type="dxa"/>
            <w:tcBorders>
              <w:top w:val="single" w:sz="6" w:space="0" w:color="auto"/>
              <w:left w:val="single" w:sz="6" w:space="0" w:color="auto"/>
              <w:bottom w:val="single" w:sz="6" w:space="0" w:color="auto"/>
              <w:right w:val="single" w:sz="6" w:space="0" w:color="auto"/>
            </w:tcBorders>
          </w:tcPr>
          <w:p w14:paraId="74A1D14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1 509 271,10</w:t>
            </w:r>
          </w:p>
        </w:tc>
        <w:tc>
          <w:tcPr>
            <w:tcW w:w="1276" w:type="dxa"/>
            <w:tcBorders>
              <w:top w:val="single" w:sz="6" w:space="0" w:color="auto"/>
              <w:left w:val="single" w:sz="6" w:space="0" w:color="auto"/>
              <w:bottom w:val="single" w:sz="6" w:space="0" w:color="auto"/>
              <w:right w:val="single" w:sz="6" w:space="0" w:color="auto"/>
            </w:tcBorders>
          </w:tcPr>
          <w:p w14:paraId="7EE6D6F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1 896 603,70</w:t>
            </w:r>
          </w:p>
        </w:tc>
        <w:tc>
          <w:tcPr>
            <w:tcW w:w="1276" w:type="dxa"/>
            <w:tcBorders>
              <w:top w:val="single" w:sz="6" w:space="0" w:color="auto"/>
              <w:left w:val="single" w:sz="6" w:space="0" w:color="auto"/>
              <w:bottom w:val="single" w:sz="6" w:space="0" w:color="auto"/>
              <w:right w:val="single" w:sz="6" w:space="0" w:color="auto"/>
            </w:tcBorders>
          </w:tcPr>
          <w:p w14:paraId="78D21F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2 163 248,90</w:t>
            </w:r>
          </w:p>
        </w:tc>
        <w:tc>
          <w:tcPr>
            <w:tcW w:w="1417" w:type="dxa"/>
            <w:tcBorders>
              <w:top w:val="single" w:sz="6" w:space="0" w:color="auto"/>
              <w:left w:val="single" w:sz="6" w:space="0" w:color="auto"/>
              <w:bottom w:val="single" w:sz="6" w:space="0" w:color="auto"/>
              <w:right w:val="single" w:sz="6" w:space="0" w:color="auto"/>
            </w:tcBorders>
          </w:tcPr>
          <w:p w14:paraId="3012DDE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ED82F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6AEA47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7 419 855,22</w:t>
            </w:r>
          </w:p>
        </w:tc>
      </w:tr>
      <w:tr w:rsidR="002E1286" w14:paraId="5CB8BA85" w14:textId="77777777" w:rsidTr="002E1286">
        <w:tblPrEx>
          <w:tblLook w:val="0000" w:firstRow="0" w:lastRow="0" w:firstColumn="0" w:lastColumn="0" w:noHBand="0" w:noVBand="0"/>
        </w:tblPrEx>
        <w:trPr>
          <w:gridAfter w:val="1"/>
          <w:wAfter w:w="226" w:type="dxa"/>
          <w:trHeight w:val="341"/>
        </w:trPr>
        <w:tc>
          <w:tcPr>
            <w:tcW w:w="4992" w:type="dxa"/>
            <w:gridSpan w:val="3"/>
            <w:tcBorders>
              <w:top w:val="single" w:sz="6" w:space="0" w:color="auto"/>
              <w:left w:val="single" w:sz="6" w:space="0" w:color="auto"/>
              <w:bottom w:val="single" w:sz="6" w:space="0" w:color="auto"/>
              <w:right w:val="single" w:sz="6" w:space="0" w:color="auto"/>
            </w:tcBorders>
          </w:tcPr>
          <w:p w14:paraId="4EA9DBE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028333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2 350 094,55</w:t>
            </w:r>
          </w:p>
        </w:tc>
        <w:tc>
          <w:tcPr>
            <w:tcW w:w="1276" w:type="dxa"/>
            <w:tcBorders>
              <w:top w:val="single" w:sz="6" w:space="0" w:color="auto"/>
              <w:left w:val="single" w:sz="6" w:space="0" w:color="auto"/>
              <w:bottom w:val="single" w:sz="6" w:space="0" w:color="auto"/>
              <w:right w:val="single" w:sz="6" w:space="0" w:color="auto"/>
            </w:tcBorders>
          </w:tcPr>
          <w:p w14:paraId="7E6CE0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3 548 388,30</w:t>
            </w:r>
          </w:p>
        </w:tc>
        <w:tc>
          <w:tcPr>
            <w:tcW w:w="1417" w:type="dxa"/>
            <w:tcBorders>
              <w:top w:val="single" w:sz="6" w:space="0" w:color="auto"/>
              <w:left w:val="single" w:sz="6" w:space="0" w:color="auto"/>
              <w:bottom w:val="single" w:sz="6" w:space="0" w:color="auto"/>
              <w:right w:val="single" w:sz="6" w:space="0" w:color="auto"/>
            </w:tcBorders>
          </w:tcPr>
          <w:p w14:paraId="31DDEB5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3 952 325,47</w:t>
            </w:r>
          </w:p>
        </w:tc>
        <w:tc>
          <w:tcPr>
            <w:tcW w:w="1276" w:type="dxa"/>
            <w:tcBorders>
              <w:top w:val="single" w:sz="6" w:space="0" w:color="auto"/>
              <w:left w:val="single" w:sz="6" w:space="0" w:color="auto"/>
              <w:bottom w:val="single" w:sz="6" w:space="0" w:color="auto"/>
              <w:right w:val="single" w:sz="6" w:space="0" w:color="auto"/>
            </w:tcBorders>
          </w:tcPr>
          <w:p w14:paraId="299B15E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2 834 212,60</w:t>
            </w:r>
          </w:p>
        </w:tc>
        <w:tc>
          <w:tcPr>
            <w:tcW w:w="1276" w:type="dxa"/>
            <w:tcBorders>
              <w:top w:val="single" w:sz="6" w:space="0" w:color="auto"/>
              <w:left w:val="single" w:sz="6" w:space="0" w:color="auto"/>
              <w:bottom w:val="single" w:sz="6" w:space="0" w:color="auto"/>
              <w:right w:val="single" w:sz="6" w:space="0" w:color="auto"/>
            </w:tcBorders>
          </w:tcPr>
          <w:p w14:paraId="3DA3B42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2 883 269,80</w:t>
            </w:r>
          </w:p>
        </w:tc>
        <w:tc>
          <w:tcPr>
            <w:tcW w:w="1417" w:type="dxa"/>
            <w:tcBorders>
              <w:top w:val="single" w:sz="6" w:space="0" w:color="auto"/>
              <w:left w:val="single" w:sz="6" w:space="0" w:color="auto"/>
              <w:bottom w:val="single" w:sz="6" w:space="0" w:color="auto"/>
              <w:right w:val="single" w:sz="6" w:space="0" w:color="auto"/>
            </w:tcBorders>
          </w:tcPr>
          <w:p w14:paraId="4C4229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1 652 911,02</w:t>
            </w:r>
          </w:p>
        </w:tc>
        <w:tc>
          <w:tcPr>
            <w:tcW w:w="1276" w:type="dxa"/>
            <w:tcBorders>
              <w:top w:val="single" w:sz="6" w:space="0" w:color="auto"/>
              <w:left w:val="single" w:sz="6" w:space="0" w:color="auto"/>
              <w:bottom w:val="single" w:sz="6" w:space="0" w:color="auto"/>
              <w:right w:val="single" w:sz="6" w:space="0" w:color="auto"/>
            </w:tcBorders>
          </w:tcPr>
          <w:p w14:paraId="214BB40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1 764 911,63</w:t>
            </w:r>
          </w:p>
        </w:tc>
        <w:tc>
          <w:tcPr>
            <w:tcW w:w="1572" w:type="dxa"/>
            <w:tcBorders>
              <w:top w:val="single" w:sz="6" w:space="0" w:color="auto"/>
              <w:left w:val="single" w:sz="6" w:space="0" w:color="auto"/>
              <w:bottom w:val="single" w:sz="6" w:space="0" w:color="auto"/>
              <w:right w:val="single" w:sz="6" w:space="0" w:color="auto"/>
            </w:tcBorders>
          </w:tcPr>
          <w:p w14:paraId="704687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18 986 113,37</w:t>
            </w:r>
          </w:p>
        </w:tc>
      </w:tr>
      <w:tr w:rsidR="002E1286" w14:paraId="68560B5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5D8594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7E503C1"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7CDE7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2 350 094,55</w:t>
            </w:r>
          </w:p>
        </w:tc>
        <w:tc>
          <w:tcPr>
            <w:tcW w:w="1276" w:type="dxa"/>
            <w:tcBorders>
              <w:top w:val="single" w:sz="6" w:space="0" w:color="auto"/>
              <w:left w:val="single" w:sz="6" w:space="0" w:color="auto"/>
              <w:bottom w:val="single" w:sz="6" w:space="0" w:color="auto"/>
              <w:right w:val="single" w:sz="6" w:space="0" w:color="auto"/>
            </w:tcBorders>
          </w:tcPr>
          <w:p w14:paraId="713A7BF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3 548 388,30</w:t>
            </w:r>
          </w:p>
        </w:tc>
        <w:tc>
          <w:tcPr>
            <w:tcW w:w="1417" w:type="dxa"/>
            <w:tcBorders>
              <w:top w:val="single" w:sz="6" w:space="0" w:color="auto"/>
              <w:left w:val="single" w:sz="6" w:space="0" w:color="auto"/>
              <w:bottom w:val="single" w:sz="6" w:space="0" w:color="auto"/>
              <w:right w:val="single" w:sz="6" w:space="0" w:color="auto"/>
            </w:tcBorders>
          </w:tcPr>
          <w:p w14:paraId="6BB1E8E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3 952 325,47</w:t>
            </w:r>
          </w:p>
        </w:tc>
        <w:tc>
          <w:tcPr>
            <w:tcW w:w="1276" w:type="dxa"/>
            <w:tcBorders>
              <w:top w:val="single" w:sz="6" w:space="0" w:color="auto"/>
              <w:left w:val="single" w:sz="6" w:space="0" w:color="auto"/>
              <w:bottom w:val="single" w:sz="6" w:space="0" w:color="auto"/>
              <w:right w:val="single" w:sz="6" w:space="0" w:color="auto"/>
            </w:tcBorders>
          </w:tcPr>
          <w:p w14:paraId="2341A93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2 834 212,60</w:t>
            </w:r>
          </w:p>
        </w:tc>
        <w:tc>
          <w:tcPr>
            <w:tcW w:w="1276" w:type="dxa"/>
            <w:tcBorders>
              <w:top w:val="single" w:sz="6" w:space="0" w:color="auto"/>
              <w:left w:val="single" w:sz="6" w:space="0" w:color="auto"/>
              <w:bottom w:val="single" w:sz="6" w:space="0" w:color="auto"/>
              <w:right w:val="single" w:sz="6" w:space="0" w:color="auto"/>
            </w:tcBorders>
          </w:tcPr>
          <w:p w14:paraId="290634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2 883 269,80</w:t>
            </w:r>
          </w:p>
        </w:tc>
        <w:tc>
          <w:tcPr>
            <w:tcW w:w="1417" w:type="dxa"/>
            <w:tcBorders>
              <w:top w:val="single" w:sz="6" w:space="0" w:color="auto"/>
              <w:left w:val="single" w:sz="6" w:space="0" w:color="auto"/>
              <w:bottom w:val="single" w:sz="6" w:space="0" w:color="auto"/>
              <w:right w:val="single" w:sz="6" w:space="0" w:color="auto"/>
            </w:tcBorders>
          </w:tcPr>
          <w:p w14:paraId="6E0F19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1 652 911,02</w:t>
            </w:r>
          </w:p>
        </w:tc>
        <w:tc>
          <w:tcPr>
            <w:tcW w:w="1276" w:type="dxa"/>
            <w:tcBorders>
              <w:top w:val="single" w:sz="6" w:space="0" w:color="auto"/>
              <w:left w:val="single" w:sz="6" w:space="0" w:color="auto"/>
              <w:bottom w:val="single" w:sz="6" w:space="0" w:color="auto"/>
              <w:right w:val="single" w:sz="6" w:space="0" w:color="auto"/>
            </w:tcBorders>
          </w:tcPr>
          <w:p w14:paraId="544D2C1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1 764 911,63</w:t>
            </w:r>
          </w:p>
        </w:tc>
        <w:tc>
          <w:tcPr>
            <w:tcW w:w="1572" w:type="dxa"/>
            <w:tcBorders>
              <w:top w:val="single" w:sz="6" w:space="0" w:color="auto"/>
              <w:left w:val="single" w:sz="6" w:space="0" w:color="auto"/>
              <w:bottom w:val="single" w:sz="6" w:space="0" w:color="auto"/>
              <w:right w:val="single" w:sz="6" w:space="0" w:color="auto"/>
            </w:tcBorders>
          </w:tcPr>
          <w:p w14:paraId="2FA1AC2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18 986 113,37</w:t>
            </w:r>
          </w:p>
        </w:tc>
      </w:tr>
      <w:tr w:rsidR="002E1286" w14:paraId="3389F0A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7FCF04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D9AA311"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06EA3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F8D28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55703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219F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2DDB20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E0431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1DF7B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59AED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EF877E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4DE2029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E588D4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30D88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AEE7C1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1A82A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612F8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0D0D9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3E22B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5C5C3E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113412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D1E0CE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14E2B8BE"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8D5FF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136 799,90</w:t>
            </w:r>
          </w:p>
        </w:tc>
        <w:tc>
          <w:tcPr>
            <w:tcW w:w="1276" w:type="dxa"/>
            <w:tcBorders>
              <w:top w:val="single" w:sz="6" w:space="0" w:color="auto"/>
              <w:left w:val="single" w:sz="6" w:space="0" w:color="auto"/>
              <w:bottom w:val="single" w:sz="6" w:space="0" w:color="auto"/>
              <w:right w:val="single" w:sz="6" w:space="0" w:color="auto"/>
            </w:tcBorders>
          </w:tcPr>
          <w:p w14:paraId="24C81C1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3 250,66</w:t>
            </w:r>
          </w:p>
        </w:tc>
        <w:tc>
          <w:tcPr>
            <w:tcW w:w="1417" w:type="dxa"/>
            <w:tcBorders>
              <w:top w:val="single" w:sz="6" w:space="0" w:color="auto"/>
              <w:left w:val="single" w:sz="6" w:space="0" w:color="auto"/>
              <w:bottom w:val="single" w:sz="6" w:space="0" w:color="auto"/>
              <w:right w:val="single" w:sz="6" w:space="0" w:color="auto"/>
            </w:tcBorders>
          </w:tcPr>
          <w:p w14:paraId="2BE95A0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23035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E8A29B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56E2E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EEFAF6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C28B77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140 050,56</w:t>
            </w:r>
          </w:p>
        </w:tc>
      </w:tr>
      <w:tr w:rsidR="002E1286" w14:paraId="57DAB369"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AB71E6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объем налоговых расходов Республики Тыва (справочно)</w:t>
            </w:r>
          </w:p>
        </w:tc>
        <w:tc>
          <w:tcPr>
            <w:tcW w:w="1417" w:type="dxa"/>
            <w:tcBorders>
              <w:top w:val="single" w:sz="6" w:space="0" w:color="auto"/>
              <w:left w:val="single" w:sz="6" w:space="0" w:color="auto"/>
              <w:bottom w:val="single" w:sz="6" w:space="0" w:color="auto"/>
              <w:right w:val="single" w:sz="6" w:space="0" w:color="auto"/>
            </w:tcBorders>
          </w:tcPr>
          <w:p w14:paraId="21119C68"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BAA030B"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4439EDB"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131F394"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45A3B32"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9DE379"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82C91E4" w14:textId="77777777" w:rsidR="00945569" w:rsidRDefault="00945569">
            <w:pPr>
              <w:autoSpaceDE w:val="0"/>
              <w:autoSpaceDN w:val="0"/>
              <w:adjustRightInd w:val="0"/>
              <w:ind w:firstLine="0"/>
              <w:jc w:val="center"/>
              <w:rPr>
                <w:rFonts w:ascii="Times New Roman" w:hAnsi="Times New Roman"/>
                <w:color w:val="000000"/>
                <w:sz w:val="20"/>
                <w:szCs w:val="20"/>
              </w:rPr>
            </w:pPr>
          </w:p>
        </w:tc>
        <w:tc>
          <w:tcPr>
            <w:tcW w:w="1572" w:type="dxa"/>
            <w:tcBorders>
              <w:top w:val="single" w:sz="6" w:space="0" w:color="auto"/>
              <w:left w:val="single" w:sz="6" w:space="0" w:color="auto"/>
              <w:bottom w:val="single" w:sz="6" w:space="0" w:color="auto"/>
              <w:right w:val="single" w:sz="6" w:space="0" w:color="auto"/>
            </w:tcBorders>
          </w:tcPr>
          <w:p w14:paraId="10E5B84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98B00B4" w14:textId="77777777" w:rsidTr="002E1286">
        <w:tblPrEx>
          <w:tblLook w:val="0000" w:firstRow="0" w:lastRow="0" w:firstColumn="0" w:lastColumn="0" w:noHBand="0" w:noVBand="0"/>
        </w:tblPrEx>
        <w:trPr>
          <w:gridAfter w:val="1"/>
          <w:wAfter w:w="226" w:type="dxa"/>
          <w:trHeight w:val="835"/>
        </w:trPr>
        <w:tc>
          <w:tcPr>
            <w:tcW w:w="3296" w:type="dxa"/>
            <w:gridSpan w:val="2"/>
            <w:tcBorders>
              <w:top w:val="single" w:sz="6" w:space="0" w:color="auto"/>
              <w:left w:val="single" w:sz="6" w:space="0" w:color="auto"/>
              <w:bottom w:val="single" w:sz="6" w:space="0" w:color="auto"/>
              <w:right w:val="single" w:sz="6" w:space="0" w:color="auto"/>
            </w:tcBorders>
          </w:tcPr>
          <w:p w14:paraId="7C21B183"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 xml:space="preserve">1. Подпрограмма </w:t>
            </w:r>
          </w:p>
          <w:p w14:paraId="33A3DDC9"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"Автомобильные дороги и дорожное хозяйство"</w:t>
            </w:r>
          </w:p>
        </w:tc>
        <w:tc>
          <w:tcPr>
            <w:tcW w:w="1696" w:type="dxa"/>
            <w:tcBorders>
              <w:top w:val="single" w:sz="6" w:space="0" w:color="auto"/>
              <w:left w:val="single" w:sz="6" w:space="0" w:color="auto"/>
              <w:bottom w:val="single" w:sz="6" w:space="0" w:color="auto"/>
              <w:right w:val="single" w:sz="6" w:space="0" w:color="auto"/>
            </w:tcBorders>
          </w:tcPr>
          <w:p w14:paraId="308030C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0DC041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1 841 250,23</w:t>
            </w:r>
          </w:p>
        </w:tc>
        <w:tc>
          <w:tcPr>
            <w:tcW w:w="1276" w:type="dxa"/>
            <w:tcBorders>
              <w:top w:val="single" w:sz="6" w:space="0" w:color="auto"/>
              <w:left w:val="single" w:sz="6" w:space="0" w:color="auto"/>
              <w:bottom w:val="single" w:sz="6" w:space="0" w:color="auto"/>
              <w:right w:val="single" w:sz="6" w:space="0" w:color="auto"/>
            </w:tcBorders>
          </w:tcPr>
          <w:p w14:paraId="53955F8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4 666 960,28</w:t>
            </w:r>
          </w:p>
        </w:tc>
        <w:tc>
          <w:tcPr>
            <w:tcW w:w="1417" w:type="dxa"/>
            <w:tcBorders>
              <w:top w:val="single" w:sz="6" w:space="0" w:color="auto"/>
              <w:left w:val="single" w:sz="6" w:space="0" w:color="auto"/>
              <w:bottom w:val="single" w:sz="6" w:space="0" w:color="auto"/>
              <w:right w:val="single" w:sz="6" w:space="0" w:color="auto"/>
            </w:tcBorders>
          </w:tcPr>
          <w:p w14:paraId="247EF6A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4 823 749,97</w:t>
            </w:r>
          </w:p>
        </w:tc>
        <w:tc>
          <w:tcPr>
            <w:tcW w:w="1276" w:type="dxa"/>
            <w:tcBorders>
              <w:top w:val="single" w:sz="6" w:space="0" w:color="auto"/>
              <w:left w:val="single" w:sz="6" w:space="0" w:color="auto"/>
              <w:bottom w:val="single" w:sz="6" w:space="0" w:color="auto"/>
              <w:right w:val="single" w:sz="6" w:space="0" w:color="auto"/>
            </w:tcBorders>
          </w:tcPr>
          <w:p w14:paraId="35C9C72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4 002 831,00</w:t>
            </w:r>
          </w:p>
        </w:tc>
        <w:tc>
          <w:tcPr>
            <w:tcW w:w="1276" w:type="dxa"/>
            <w:tcBorders>
              <w:top w:val="single" w:sz="6" w:space="0" w:color="auto"/>
              <w:left w:val="single" w:sz="6" w:space="0" w:color="auto"/>
              <w:bottom w:val="single" w:sz="6" w:space="0" w:color="auto"/>
              <w:right w:val="single" w:sz="6" w:space="0" w:color="auto"/>
            </w:tcBorders>
          </w:tcPr>
          <w:p w14:paraId="18EAE70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4 367 036,70</w:t>
            </w:r>
          </w:p>
        </w:tc>
        <w:tc>
          <w:tcPr>
            <w:tcW w:w="1417" w:type="dxa"/>
            <w:tcBorders>
              <w:top w:val="single" w:sz="6" w:space="0" w:color="auto"/>
              <w:left w:val="single" w:sz="6" w:space="0" w:color="auto"/>
              <w:bottom w:val="single" w:sz="6" w:space="0" w:color="auto"/>
              <w:right w:val="single" w:sz="6" w:space="0" w:color="auto"/>
            </w:tcBorders>
          </w:tcPr>
          <w:p w14:paraId="06AD138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1 037 436,02</w:t>
            </w:r>
          </w:p>
        </w:tc>
        <w:tc>
          <w:tcPr>
            <w:tcW w:w="1276" w:type="dxa"/>
            <w:tcBorders>
              <w:top w:val="single" w:sz="6" w:space="0" w:color="auto"/>
              <w:left w:val="single" w:sz="6" w:space="0" w:color="auto"/>
              <w:bottom w:val="single" w:sz="6" w:space="0" w:color="auto"/>
              <w:right w:val="single" w:sz="6" w:space="0" w:color="auto"/>
            </w:tcBorders>
          </w:tcPr>
          <w:p w14:paraId="38D275F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1 141 179,63</w:t>
            </w:r>
          </w:p>
        </w:tc>
        <w:tc>
          <w:tcPr>
            <w:tcW w:w="1572" w:type="dxa"/>
            <w:tcBorders>
              <w:top w:val="single" w:sz="6" w:space="0" w:color="auto"/>
              <w:left w:val="single" w:sz="6" w:space="0" w:color="auto"/>
              <w:bottom w:val="single" w:sz="6" w:space="0" w:color="auto"/>
              <w:right w:val="single" w:sz="6" w:space="0" w:color="auto"/>
            </w:tcBorders>
          </w:tcPr>
          <w:p w14:paraId="7D0525E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21 880 443,83</w:t>
            </w:r>
          </w:p>
        </w:tc>
      </w:tr>
      <w:tr w:rsidR="002E1286" w14:paraId="308EFEA2"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74A6DCD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79FCE7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15 525,32</w:t>
            </w:r>
          </w:p>
        </w:tc>
        <w:tc>
          <w:tcPr>
            <w:tcW w:w="1276" w:type="dxa"/>
            <w:tcBorders>
              <w:top w:val="single" w:sz="6" w:space="0" w:color="auto"/>
              <w:left w:val="single" w:sz="6" w:space="0" w:color="auto"/>
              <w:bottom w:val="single" w:sz="6" w:space="0" w:color="auto"/>
              <w:right w:val="single" w:sz="6" w:space="0" w:color="auto"/>
            </w:tcBorders>
          </w:tcPr>
          <w:p w14:paraId="76444D7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1 835 206,20</w:t>
            </w:r>
          </w:p>
        </w:tc>
        <w:tc>
          <w:tcPr>
            <w:tcW w:w="1417" w:type="dxa"/>
            <w:tcBorders>
              <w:top w:val="single" w:sz="6" w:space="0" w:color="auto"/>
              <w:left w:val="single" w:sz="6" w:space="0" w:color="auto"/>
              <w:bottom w:val="single" w:sz="6" w:space="0" w:color="auto"/>
              <w:right w:val="single" w:sz="6" w:space="0" w:color="auto"/>
            </w:tcBorders>
          </w:tcPr>
          <w:p w14:paraId="355C02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1 472 239,30</w:t>
            </w:r>
          </w:p>
        </w:tc>
        <w:tc>
          <w:tcPr>
            <w:tcW w:w="1276" w:type="dxa"/>
            <w:tcBorders>
              <w:top w:val="single" w:sz="6" w:space="0" w:color="auto"/>
              <w:left w:val="single" w:sz="6" w:space="0" w:color="auto"/>
              <w:bottom w:val="single" w:sz="6" w:space="0" w:color="auto"/>
              <w:right w:val="single" w:sz="6" w:space="0" w:color="auto"/>
            </w:tcBorders>
          </w:tcPr>
          <w:p w14:paraId="25C6AA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1 896 603,70</w:t>
            </w:r>
          </w:p>
        </w:tc>
        <w:tc>
          <w:tcPr>
            <w:tcW w:w="1276" w:type="dxa"/>
            <w:tcBorders>
              <w:top w:val="single" w:sz="6" w:space="0" w:color="auto"/>
              <w:left w:val="single" w:sz="6" w:space="0" w:color="auto"/>
              <w:bottom w:val="single" w:sz="6" w:space="0" w:color="auto"/>
              <w:right w:val="single" w:sz="6" w:space="0" w:color="auto"/>
            </w:tcBorders>
          </w:tcPr>
          <w:p w14:paraId="51960F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2 163 248,90</w:t>
            </w:r>
          </w:p>
        </w:tc>
        <w:tc>
          <w:tcPr>
            <w:tcW w:w="1417" w:type="dxa"/>
            <w:tcBorders>
              <w:top w:val="single" w:sz="6" w:space="0" w:color="auto"/>
              <w:left w:val="single" w:sz="6" w:space="0" w:color="auto"/>
              <w:bottom w:val="single" w:sz="6" w:space="0" w:color="auto"/>
              <w:right w:val="single" w:sz="6" w:space="0" w:color="auto"/>
            </w:tcBorders>
          </w:tcPr>
          <w:p w14:paraId="04D0BC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DCC9E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F3A745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7 382 823,42</w:t>
            </w:r>
          </w:p>
        </w:tc>
      </w:tr>
      <w:tr w:rsidR="002E1286" w14:paraId="5E5137E2"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78CB679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16B4D1B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1 788 925,01</w:t>
            </w:r>
          </w:p>
        </w:tc>
        <w:tc>
          <w:tcPr>
            <w:tcW w:w="1276" w:type="dxa"/>
            <w:tcBorders>
              <w:top w:val="single" w:sz="6" w:space="0" w:color="auto"/>
              <w:left w:val="single" w:sz="6" w:space="0" w:color="auto"/>
              <w:bottom w:val="single" w:sz="6" w:space="0" w:color="auto"/>
              <w:right w:val="single" w:sz="6" w:space="0" w:color="auto"/>
            </w:tcBorders>
          </w:tcPr>
          <w:p w14:paraId="31DD073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2 831 754,08</w:t>
            </w:r>
          </w:p>
        </w:tc>
        <w:tc>
          <w:tcPr>
            <w:tcW w:w="1417" w:type="dxa"/>
            <w:tcBorders>
              <w:top w:val="single" w:sz="6" w:space="0" w:color="auto"/>
              <w:left w:val="single" w:sz="6" w:space="0" w:color="auto"/>
              <w:bottom w:val="single" w:sz="6" w:space="0" w:color="auto"/>
              <w:right w:val="single" w:sz="6" w:space="0" w:color="auto"/>
            </w:tcBorders>
          </w:tcPr>
          <w:p w14:paraId="076B48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3 351 510,67</w:t>
            </w:r>
          </w:p>
        </w:tc>
        <w:tc>
          <w:tcPr>
            <w:tcW w:w="1276" w:type="dxa"/>
            <w:tcBorders>
              <w:top w:val="single" w:sz="6" w:space="0" w:color="auto"/>
              <w:left w:val="single" w:sz="6" w:space="0" w:color="auto"/>
              <w:bottom w:val="single" w:sz="6" w:space="0" w:color="auto"/>
              <w:right w:val="single" w:sz="6" w:space="0" w:color="auto"/>
            </w:tcBorders>
          </w:tcPr>
          <w:p w14:paraId="39C5C6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2 106 227,30</w:t>
            </w:r>
          </w:p>
        </w:tc>
        <w:tc>
          <w:tcPr>
            <w:tcW w:w="1276" w:type="dxa"/>
            <w:tcBorders>
              <w:top w:val="single" w:sz="6" w:space="0" w:color="auto"/>
              <w:left w:val="single" w:sz="6" w:space="0" w:color="auto"/>
              <w:bottom w:val="single" w:sz="6" w:space="0" w:color="auto"/>
              <w:right w:val="single" w:sz="6" w:space="0" w:color="auto"/>
            </w:tcBorders>
          </w:tcPr>
          <w:p w14:paraId="734F90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2 203 787,80</w:t>
            </w:r>
          </w:p>
        </w:tc>
        <w:tc>
          <w:tcPr>
            <w:tcW w:w="1417" w:type="dxa"/>
            <w:tcBorders>
              <w:top w:val="single" w:sz="6" w:space="0" w:color="auto"/>
              <w:left w:val="single" w:sz="6" w:space="0" w:color="auto"/>
              <w:bottom w:val="single" w:sz="6" w:space="0" w:color="auto"/>
              <w:right w:val="single" w:sz="6" w:space="0" w:color="auto"/>
            </w:tcBorders>
          </w:tcPr>
          <w:p w14:paraId="4E58D9D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1 037 436,02</w:t>
            </w:r>
          </w:p>
        </w:tc>
        <w:tc>
          <w:tcPr>
            <w:tcW w:w="1276" w:type="dxa"/>
            <w:tcBorders>
              <w:top w:val="single" w:sz="6" w:space="0" w:color="auto"/>
              <w:left w:val="single" w:sz="6" w:space="0" w:color="auto"/>
              <w:bottom w:val="single" w:sz="6" w:space="0" w:color="auto"/>
              <w:right w:val="single" w:sz="6" w:space="0" w:color="auto"/>
            </w:tcBorders>
          </w:tcPr>
          <w:p w14:paraId="41A8F7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1 141 179,63</w:t>
            </w:r>
          </w:p>
        </w:tc>
        <w:tc>
          <w:tcPr>
            <w:tcW w:w="1572" w:type="dxa"/>
            <w:tcBorders>
              <w:top w:val="single" w:sz="6" w:space="0" w:color="auto"/>
              <w:left w:val="single" w:sz="6" w:space="0" w:color="auto"/>
              <w:bottom w:val="single" w:sz="6" w:space="0" w:color="auto"/>
              <w:right w:val="single" w:sz="6" w:space="0" w:color="auto"/>
            </w:tcBorders>
          </w:tcPr>
          <w:p w14:paraId="0A36406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14 460 820,51</w:t>
            </w:r>
          </w:p>
        </w:tc>
      </w:tr>
      <w:tr w:rsidR="002E1286" w14:paraId="41418C0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CD9C71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79B7D66E"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CAA3DC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1 788 925,01</w:t>
            </w:r>
          </w:p>
        </w:tc>
        <w:tc>
          <w:tcPr>
            <w:tcW w:w="1276" w:type="dxa"/>
            <w:tcBorders>
              <w:top w:val="single" w:sz="6" w:space="0" w:color="auto"/>
              <w:left w:val="single" w:sz="6" w:space="0" w:color="auto"/>
              <w:bottom w:val="single" w:sz="6" w:space="0" w:color="auto"/>
              <w:right w:val="single" w:sz="6" w:space="0" w:color="auto"/>
            </w:tcBorders>
          </w:tcPr>
          <w:p w14:paraId="4A1028C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2 831 754,08</w:t>
            </w:r>
          </w:p>
        </w:tc>
        <w:tc>
          <w:tcPr>
            <w:tcW w:w="1417" w:type="dxa"/>
            <w:tcBorders>
              <w:top w:val="single" w:sz="6" w:space="0" w:color="auto"/>
              <w:left w:val="single" w:sz="6" w:space="0" w:color="auto"/>
              <w:bottom w:val="single" w:sz="6" w:space="0" w:color="auto"/>
              <w:right w:val="single" w:sz="6" w:space="0" w:color="auto"/>
            </w:tcBorders>
          </w:tcPr>
          <w:p w14:paraId="68F9F47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3 351 510,67</w:t>
            </w:r>
          </w:p>
        </w:tc>
        <w:tc>
          <w:tcPr>
            <w:tcW w:w="1276" w:type="dxa"/>
            <w:tcBorders>
              <w:top w:val="single" w:sz="6" w:space="0" w:color="auto"/>
              <w:left w:val="single" w:sz="6" w:space="0" w:color="auto"/>
              <w:bottom w:val="single" w:sz="6" w:space="0" w:color="auto"/>
              <w:right w:val="single" w:sz="6" w:space="0" w:color="auto"/>
            </w:tcBorders>
          </w:tcPr>
          <w:p w14:paraId="5824A2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2 106 227,30</w:t>
            </w:r>
          </w:p>
        </w:tc>
        <w:tc>
          <w:tcPr>
            <w:tcW w:w="1276" w:type="dxa"/>
            <w:tcBorders>
              <w:top w:val="single" w:sz="6" w:space="0" w:color="auto"/>
              <w:left w:val="single" w:sz="6" w:space="0" w:color="auto"/>
              <w:bottom w:val="single" w:sz="6" w:space="0" w:color="auto"/>
              <w:right w:val="single" w:sz="6" w:space="0" w:color="auto"/>
            </w:tcBorders>
          </w:tcPr>
          <w:p w14:paraId="106962E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2 203 787,80</w:t>
            </w:r>
          </w:p>
        </w:tc>
        <w:tc>
          <w:tcPr>
            <w:tcW w:w="1417" w:type="dxa"/>
            <w:tcBorders>
              <w:top w:val="single" w:sz="6" w:space="0" w:color="auto"/>
              <w:left w:val="single" w:sz="6" w:space="0" w:color="auto"/>
              <w:bottom w:val="single" w:sz="6" w:space="0" w:color="auto"/>
              <w:right w:val="single" w:sz="6" w:space="0" w:color="auto"/>
            </w:tcBorders>
          </w:tcPr>
          <w:p w14:paraId="360408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1 037 436,02</w:t>
            </w:r>
          </w:p>
        </w:tc>
        <w:tc>
          <w:tcPr>
            <w:tcW w:w="1276" w:type="dxa"/>
            <w:tcBorders>
              <w:top w:val="single" w:sz="6" w:space="0" w:color="auto"/>
              <w:left w:val="single" w:sz="6" w:space="0" w:color="auto"/>
              <w:bottom w:val="single" w:sz="6" w:space="0" w:color="auto"/>
              <w:right w:val="single" w:sz="6" w:space="0" w:color="auto"/>
            </w:tcBorders>
          </w:tcPr>
          <w:p w14:paraId="53D120A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1 141 179,63</w:t>
            </w:r>
          </w:p>
        </w:tc>
        <w:tc>
          <w:tcPr>
            <w:tcW w:w="1572" w:type="dxa"/>
            <w:tcBorders>
              <w:top w:val="single" w:sz="6" w:space="0" w:color="auto"/>
              <w:left w:val="single" w:sz="6" w:space="0" w:color="auto"/>
              <w:bottom w:val="single" w:sz="6" w:space="0" w:color="auto"/>
              <w:right w:val="single" w:sz="6" w:space="0" w:color="auto"/>
            </w:tcBorders>
          </w:tcPr>
          <w:p w14:paraId="18DF15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14 460 820,51</w:t>
            </w:r>
          </w:p>
        </w:tc>
      </w:tr>
      <w:tr w:rsidR="002E1286" w14:paraId="3314DF4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AA6E7C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01780D5"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B651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D67718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47BE7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7457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A4800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74E8C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B6CC43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6B0AE2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63F33EF"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42C6CF4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053774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1343A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717DA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9226E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FF5A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735FA0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CC5C1E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9AC68D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FE8944A"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1B82F4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71FA1C91"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326D0D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36 799,90</w:t>
            </w:r>
          </w:p>
        </w:tc>
        <w:tc>
          <w:tcPr>
            <w:tcW w:w="1276" w:type="dxa"/>
            <w:tcBorders>
              <w:top w:val="single" w:sz="6" w:space="0" w:color="auto"/>
              <w:left w:val="single" w:sz="6" w:space="0" w:color="auto"/>
              <w:bottom w:val="single" w:sz="6" w:space="0" w:color="auto"/>
              <w:right w:val="single" w:sz="6" w:space="0" w:color="auto"/>
            </w:tcBorders>
          </w:tcPr>
          <w:p w14:paraId="2326FD8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9D834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64D44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304D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90AF0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ACF9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DF4B59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36 799,90</w:t>
            </w:r>
          </w:p>
        </w:tc>
      </w:tr>
      <w:tr w:rsidR="002E1286" w14:paraId="6058ACB0"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88DBAB8"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1.1. Региональный проект</w:t>
            </w:r>
          </w:p>
          <w:p w14:paraId="4040E488"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"Региональная и местная дорожная сеть"</w:t>
            </w:r>
          </w:p>
        </w:tc>
        <w:tc>
          <w:tcPr>
            <w:tcW w:w="1696" w:type="dxa"/>
            <w:tcBorders>
              <w:top w:val="single" w:sz="6" w:space="0" w:color="auto"/>
              <w:left w:val="single" w:sz="6" w:space="0" w:color="auto"/>
              <w:bottom w:val="single" w:sz="6" w:space="0" w:color="auto"/>
              <w:right w:val="single" w:sz="6" w:space="0" w:color="auto"/>
            </w:tcBorders>
          </w:tcPr>
          <w:p w14:paraId="148C1E6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E765B6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15 682,14</w:t>
            </w:r>
          </w:p>
        </w:tc>
        <w:tc>
          <w:tcPr>
            <w:tcW w:w="1276" w:type="dxa"/>
            <w:tcBorders>
              <w:top w:val="single" w:sz="6" w:space="0" w:color="auto"/>
              <w:left w:val="single" w:sz="6" w:space="0" w:color="auto"/>
              <w:bottom w:val="single" w:sz="6" w:space="0" w:color="auto"/>
              <w:right w:val="single" w:sz="6" w:space="0" w:color="auto"/>
            </w:tcBorders>
          </w:tcPr>
          <w:p w14:paraId="7D9E964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1 922 892,67</w:t>
            </w:r>
          </w:p>
        </w:tc>
        <w:tc>
          <w:tcPr>
            <w:tcW w:w="1417" w:type="dxa"/>
            <w:tcBorders>
              <w:top w:val="single" w:sz="6" w:space="0" w:color="auto"/>
              <w:left w:val="single" w:sz="6" w:space="0" w:color="auto"/>
              <w:bottom w:val="single" w:sz="6" w:space="0" w:color="auto"/>
              <w:right w:val="single" w:sz="6" w:space="0" w:color="auto"/>
            </w:tcBorders>
          </w:tcPr>
          <w:p w14:paraId="47F708C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1 524 848,08</w:t>
            </w:r>
          </w:p>
        </w:tc>
        <w:tc>
          <w:tcPr>
            <w:tcW w:w="1276" w:type="dxa"/>
            <w:tcBorders>
              <w:top w:val="single" w:sz="6" w:space="0" w:color="auto"/>
              <w:left w:val="single" w:sz="6" w:space="0" w:color="auto"/>
              <w:bottom w:val="single" w:sz="6" w:space="0" w:color="auto"/>
              <w:right w:val="single" w:sz="6" w:space="0" w:color="auto"/>
            </w:tcBorders>
          </w:tcPr>
          <w:p w14:paraId="6B190AD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1 918 557,30</w:t>
            </w:r>
          </w:p>
        </w:tc>
        <w:tc>
          <w:tcPr>
            <w:tcW w:w="1276" w:type="dxa"/>
            <w:tcBorders>
              <w:top w:val="single" w:sz="6" w:space="0" w:color="auto"/>
              <w:left w:val="single" w:sz="6" w:space="0" w:color="auto"/>
              <w:bottom w:val="single" w:sz="6" w:space="0" w:color="auto"/>
              <w:right w:val="single" w:sz="6" w:space="0" w:color="auto"/>
            </w:tcBorders>
          </w:tcPr>
          <w:p w14:paraId="3AC0E12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2 185 099,90</w:t>
            </w:r>
          </w:p>
        </w:tc>
        <w:tc>
          <w:tcPr>
            <w:tcW w:w="1417" w:type="dxa"/>
            <w:tcBorders>
              <w:top w:val="single" w:sz="6" w:space="0" w:color="auto"/>
              <w:left w:val="single" w:sz="6" w:space="0" w:color="auto"/>
              <w:bottom w:val="single" w:sz="6" w:space="0" w:color="auto"/>
              <w:right w:val="single" w:sz="6" w:space="0" w:color="auto"/>
            </w:tcBorders>
          </w:tcPr>
          <w:p w14:paraId="148B288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99EB13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80058B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7 567 080,10</w:t>
            </w:r>
          </w:p>
        </w:tc>
      </w:tr>
      <w:tr w:rsidR="002E1286" w14:paraId="4CDBEF8A"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4E5C2F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845FD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15 525,32</w:t>
            </w:r>
          </w:p>
        </w:tc>
        <w:tc>
          <w:tcPr>
            <w:tcW w:w="1276" w:type="dxa"/>
            <w:tcBorders>
              <w:top w:val="single" w:sz="6" w:space="0" w:color="auto"/>
              <w:left w:val="single" w:sz="6" w:space="0" w:color="auto"/>
              <w:bottom w:val="single" w:sz="6" w:space="0" w:color="auto"/>
              <w:right w:val="single" w:sz="6" w:space="0" w:color="auto"/>
            </w:tcBorders>
          </w:tcPr>
          <w:p w14:paraId="102964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1 835 206,20</w:t>
            </w:r>
          </w:p>
        </w:tc>
        <w:tc>
          <w:tcPr>
            <w:tcW w:w="1417" w:type="dxa"/>
            <w:tcBorders>
              <w:top w:val="single" w:sz="6" w:space="0" w:color="auto"/>
              <w:left w:val="single" w:sz="6" w:space="0" w:color="auto"/>
              <w:bottom w:val="single" w:sz="6" w:space="0" w:color="auto"/>
              <w:right w:val="single" w:sz="6" w:space="0" w:color="auto"/>
            </w:tcBorders>
          </w:tcPr>
          <w:p w14:paraId="1EF4D8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1 472 239,30</w:t>
            </w:r>
          </w:p>
        </w:tc>
        <w:tc>
          <w:tcPr>
            <w:tcW w:w="1276" w:type="dxa"/>
            <w:tcBorders>
              <w:top w:val="single" w:sz="6" w:space="0" w:color="auto"/>
              <w:left w:val="single" w:sz="6" w:space="0" w:color="auto"/>
              <w:bottom w:val="single" w:sz="6" w:space="0" w:color="auto"/>
              <w:right w:val="single" w:sz="6" w:space="0" w:color="auto"/>
            </w:tcBorders>
          </w:tcPr>
          <w:p w14:paraId="321361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1 896 603,70</w:t>
            </w:r>
          </w:p>
        </w:tc>
        <w:tc>
          <w:tcPr>
            <w:tcW w:w="1276" w:type="dxa"/>
            <w:tcBorders>
              <w:top w:val="single" w:sz="6" w:space="0" w:color="auto"/>
              <w:left w:val="single" w:sz="6" w:space="0" w:color="auto"/>
              <w:bottom w:val="single" w:sz="6" w:space="0" w:color="auto"/>
              <w:right w:val="single" w:sz="6" w:space="0" w:color="auto"/>
            </w:tcBorders>
          </w:tcPr>
          <w:p w14:paraId="2C9A93D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2 163 248,90</w:t>
            </w:r>
          </w:p>
        </w:tc>
        <w:tc>
          <w:tcPr>
            <w:tcW w:w="1417" w:type="dxa"/>
            <w:tcBorders>
              <w:top w:val="single" w:sz="6" w:space="0" w:color="auto"/>
              <w:left w:val="single" w:sz="6" w:space="0" w:color="auto"/>
              <w:bottom w:val="single" w:sz="6" w:space="0" w:color="auto"/>
              <w:right w:val="single" w:sz="6" w:space="0" w:color="auto"/>
            </w:tcBorders>
          </w:tcPr>
          <w:p w14:paraId="4127623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EEFA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11FD2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7 382 823,42</w:t>
            </w:r>
          </w:p>
        </w:tc>
      </w:tr>
      <w:tr w:rsidR="002E1286" w14:paraId="4433DBEB"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2C8155F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27E818B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156,82</w:t>
            </w:r>
          </w:p>
        </w:tc>
        <w:tc>
          <w:tcPr>
            <w:tcW w:w="1276" w:type="dxa"/>
            <w:tcBorders>
              <w:top w:val="single" w:sz="6" w:space="0" w:color="auto"/>
              <w:left w:val="single" w:sz="6" w:space="0" w:color="auto"/>
              <w:bottom w:val="single" w:sz="6" w:space="0" w:color="auto"/>
              <w:right w:val="single" w:sz="6" w:space="0" w:color="auto"/>
            </w:tcBorders>
          </w:tcPr>
          <w:p w14:paraId="0E088D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87 686,47</w:t>
            </w:r>
          </w:p>
        </w:tc>
        <w:tc>
          <w:tcPr>
            <w:tcW w:w="1417" w:type="dxa"/>
            <w:tcBorders>
              <w:top w:val="single" w:sz="6" w:space="0" w:color="auto"/>
              <w:left w:val="single" w:sz="6" w:space="0" w:color="auto"/>
              <w:bottom w:val="single" w:sz="6" w:space="0" w:color="auto"/>
              <w:right w:val="single" w:sz="6" w:space="0" w:color="auto"/>
            </w:tcBorders>
          </w:tcPr>
          <w:p w14:paraId="7917250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52 608,78</w:t>
            </w:r>
          </w:p>
        </w:tc>
        <w:tc>
          <w:tcPr>
            <w:tcW w:w="1276" w:type="dxa"/>
            <w:tcBorders>
              <w:top w:val="single" w:sz="6" w:space="0" w:color="auto"/>
              <w:left w:val="single" w:sz="6" w:space="0" w:color="auto"/>
              <w:bottom w:val="single" w:sz="6" w:space="0" w:color="auto"/>
              <w:right w:val="single" w:sz="6" w:space="0" w:color="auto"/>
            </w:tcBorders>
          </w:tcPr>
          <w:p w14:paraId="07F35A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21 953,60</w:t>
            </w:r>
          </w:p>
        </w:tc>
        <w:tc>
          <w:tcPr>
            <w:tcW w:w="1276" w:type="dxa"/>
            <w:tcBorders>
              <w:top w:val="single" w:sz="6" w:space="0" w:color="auto"/>
              <w:left w:val="single" w:sz="6" w:space="0" w:color="auto"/>
              <w:bottom w:val="single" w:sz="6" w:space="0" w:color="auto"/>
              <w:right w:val="single" w:sz="6" w:space="0" w:color="auto"/>
            </w:tcBorders>
          </w:tcPr>
          <w:p w14:paraId="1DE690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21 851,00</w:t>
            </w:r>
          </w:p>
        </w:tc>
        <w:tc>
          <w:tcPr>
            <w:tcW w:w="1417" w:type="dxa"/>
            <w:tcBorders>
              <w:top w:val="single" w:sz="6" w:space="0" w:color="auto"/>
              <w:left w:val="single" w:sz="6" w:space="0" w:color="auto"/>
              <w:bottom w:val="single" w:sz="6" w:space="0" w:color="auto"/>
              <w:right w:val="single" w:sz="6" w:space="0" w:color="auto"/>
            </w:tcBorders>
          </w:tcPr>
          <w:p w14:paraId="3149C7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7ADE4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2ADE4E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184 256,68</w:t>
            </w:r>
          </w:p>
        </w:tc>
      </w:tr>
      <w:tr w:rsidR="002E1286" w14:paraId="5EE432D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488AA5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59FB17D4"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0CE0C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156,82</w:t>
            </w:r>
          </w:p>
        </w:tc>
        <w:tc>
          <w:tcPr>
            <w:tcW w:w="1276" w:type="dxa"/>
            <w:tcBorders>
              <w:top w:val="single" w:sz="6" w:space="0" w:color="auto"/>
              <w:left w:val="single" w:sz="6" w:space="0" w:color="auto"/>
              <w:bottom w:val="single" w:sz="6" w:space="0" w:color="auto"/>
              <w:right w:val="single" w:sz="6" w:space="0" w:color="auto"/>
            </w:tcBorders>
          </w:tcPr>
          <w:p w14:paraId="4BC2D80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87 686,47</w:t>
            </w:r>
          </w:p>
        </w:tc>
        <w:tc>
          <w:tcPr>
            <w:tcW w:w="1417" w:type="dxa"/>
            <w:tcBorders>
              <w:top w:val="single" w:sz="6" w:space="0" w:color="auto"/>
              <w:left w:val="single" w:sz="6" w:space="0" w:color="auto"/>
              <w:bottom w:val="single" w:sz="6" w:space="0" w:color="auto"/>
              <w:right w:val="single" w:sz="6" w:space="0" w:color="auto"/>
            </w:tcBorders>
          </w:tcPr>
          <w:p w14:paraId="0CE6679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52 608,78</w:t>
            </w:r>
          </w:p>
        </w:tc>
        <w:tc>
          <w:tcPr>
            <w:tcW w:w="1276" w:type="dxa"/>
            <w:tcBorders>
              <w:top w:val="single" w:sz="6" w:space="0" w:color="auto"/>
              <w:left w:val="single" w:sz="6" w:space="0" w:color="auto"/>
              <w:bottom w:val="single" w:sz="6" w:space="0" w:color="auto"/>
              <w:right w:val="single" w:sz="6" w:space="0" w:color="auto"/>
            </w:tcBorders>
          </w:tcPr>
          <w:p w14:paraId="7E21375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21 953,60</w:t>
            </w:r>
          </w:p>
        </w:tc>
        <w:tc>
          <w:tcPr>
            <w:tcW w:w="1276" w:type="dxa"/>
            <w:tcBorders>
              <w:top w:val="single" w:sz="6" w:space="0" w:color="auto"/>
              <w:left w:val="single" w:sz="6" w:space="0" w:color="auto"/>
              <w:bottom w:val="single" w:sz="6" w:space="0" w:color="auto"/>
              <w:right w:val="single" w:sz="6" w:space="0" w:color="auto"/>
            </w:tcBorders>
          </w:tcPr>
          <w:p w14:paraId="5B55E2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21 851,00</w:t>
            </w:r>
          </w:p>
        </w:tc>
        <w:tc>
          <w:tcPr>
            <w:tcW w:w="1417" w:type="dxa"/>
            <w:tcBorders>
              <w:top w:val="single" w:sz="6" w:space="0" w:color="auto"/>
              <w:left w:val="single" w:sz="6" w:space="0" w:color="auto"/>
              <w:bottom w:val="single" w:sz="6" w:space="0" w:color="auto"/>
              <w:right w:val="single" w:sz="6" w:space="0" w:color="auto"/>
            </w:tcBorders>
          </w:tcPr>
          <w:p w14:paraId="08DA2C7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E845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DAF733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184 256,68</w:t>
            </w:r>
          </w:p>
        </w:tc>
      </w:tr>
      <w:tr w:rsidR="002E1286" w14:paraId="52FD9DF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37E3EF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D433931"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F5D92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988A8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70743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CAE784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4A28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3F3DF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D8B27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D431EB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1A41949"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6A18D2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CF6E7F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72D0A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5FAA2C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B42B6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9661E4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DA45C1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6CBC9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78B9A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B0A8A3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F6ADBC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17DA44D"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C14FD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C486E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1CA4B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AFC1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9A590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FB7377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D77AA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F88B81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3A947EA" w14:textId="77777777" w:rsidTr="002E1286">
        <w:tblPrEx>
          <w:tblLook w:val="0000" w:firstRow="0" w:lastRow="0" w:firstColumn="0" w:lastColumn="0" w:noHBand="0" w:noVBand="0"/>
        </w:tblPrEx>
        <w:trPr>
          <w:gridAfter w:val="1"/>
          <w:wAfter w:w="226" w:type="dxa"/>
          <w:trHeight w:val="898"/>
        </w:trPr>
        <w:tc>
          <w:tcPr>
            <w:tcW w:w="3296" w:type="dxa"/>
            <w:gridSpan w:val="2"/>
            <w:tcBorders>
              <w:top w:val="single" w:sz="6" w:space="0" w:color="auto"/>
              <w:left w:val="single" w:sz="6" w:space="0" w:color="auto"/>
              <w:bottom w:val="single" w:sz="6" w:space="0" w:color="auto"/>
              <w:right w:val="single" w:sz="6" w:space="0" w:color="auto"/>
            </w:tcBorders>
          </w:tcPr>
          <w:p w14:paraId="5E654D99"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 Ведомственный проект "Автомобилные дороги и дорожное хозяйство"</w:t>
            </w:r>
          </w:p>
        </w:tc>
        <w:tc>
          <w:tcPr>
            <w:tcW w:w="1696" w:type="dxa"/>
            <w:tcBorders>
              <w:top w:val="single" w:sz="6" w:space="0" w:color="auto"/>
              <w:left w:val="single" w:sz="6" w:space="0" w:color="auto"/>
              <w:bottom w:val="single" w:sz="6" w:space="0" w:color="auto"/>
              <w:right w:val="single" w:sz="6" w:space="0" w:color="auto"/>
            </w:tcBorders>
          </w:tcPr>
          <w:p w14:paraId="6F5EDCE4"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54D0FC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1 691 934,25</w:t>
            </w:r>
          </w:p>
        </w:tc>
        <w:tc>
          <w:tcPr>
            <w:tcW w:w="1276" w:type="dxa"/>
            <w:tcBorders>
              <w:top w:val="single" w:sz="6" w:space="0" w:color="auto"/>
              <w:left w:val="single" w:sz="6" w:space="0" w:color="auto"/>
              <w:bottom w:val="single" w:sz="6" w:space="0" w:color="auto"/>
              <w:right w:val="single" w:sz="6" w:space="0" w:color="auto"/>
            </w:tcBorders>
          </w:tcPr>
          <w:p w14:paraId="18628C4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2 536 050,46</w:t>
            </w:r>
          </w:p>
        </w:tc>
        <w:tc>
          <w:tcPr>
            <w:tcW w:w="1417" w:type="dxa"/>
            <w:tcBorders>
              <w:top w:val="single" w:sz="6" w:space="0" w:color="auto"/>
              <w:left w:val="single" w:sz="6" w:space="0" w:color="auto"/>
              <w:bottom w:val="single" w:sz="6" w:space="0" w:color="auto"/>
              <w:right w:val="single" w:sz="6" w:space="0" w:color="auto"/>
            </w:tcBorders>
          </w:tcPr>
          <w:p w14:paraId="17AC2A8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3 084 318,22</w:t>
            </w:r>
          </w:p>
        </w:tc>
        <w:tc>
          <w:tcPr>
            <w:tcW w:w="1276" w:type="dxa"/>
            <w:tcBorders>
              <w:top w:val="single" w:sz="6" w:space="0" w:color="auto"/>
              <w:left w:val="single" w:sz="6" w:space="0" w:color="auto"/>
              <w:bottom w:val="single" w:sz="6" w:space="0" w:color="auto"/>
              <w:right w:val="single" w:sz="6" w:space="0" w:color="auto"/>
            </w:tcBorders>
          </w:tcPr>
          <w:p w14:paraId="42E75ED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1 874 979,70</w:t>
            </w:r>
          </w:p>
        </w:tc>
        <w:tc>
          <w:tcPr>
            <w:tcW w:w="1276" w:type="dxa"/>
            <w:tcBorders>
              <w:top w:val="single" w:sz="6" w:space="0" w:color="auto"/>
              <w:left w:val="single" w:sz="6" w:space="0" w:color="auto"/>
              <w:bottom w:val="single" w:sz="6" w:space="0" w:color="auto"/>
              <w:right w:val="single" w:sz="6" w:space="0" w:color="auto"/>
            </w:tcBorders>
          </w:tcPr>
          <w:p w14:paraId="412F59D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1 972 642,80</w:t>
            </w:r>
          </w:p>
        </w:tc>
        <w:tc>
          <w:tcPr>
            <w:tcW w:w="1417" w:type="dxa"/>
            <w:tcBorders>
              <w:top w:val="single" w:sz="6" w:space="0" w:color="auto"/>
              <w:left w:val="single" w:sz="6" w:space="0" w:color="auto"/>
              <w:bottom w:val="single" w:sz="6" w:space="0" w:color="auto"/>
              <w:right w:val="single" w:sz="6" w:space="0" w:color="auto"/>
            </w:tcBorders>
          </w:tcPr>
          <w:p w14:paraId="50967C3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863 351,42</w:t>
            </w:r>
          </w:p>
        </w:tc>
        <w:tc>
          <w:tcPr>
            <w:tcW w:w="1276" w:type="dxa"/>
            <w:tcBorders>
              <w:top w:val="single" w:sz="6" w:space="0" w:color="auto"/>
              <w:left w:val="single" w:sz="6" w:space="0" w:color="auto"/>
              <w:bottom w:val="single" w:sz="6" w:space="0" w:color="auto"/>
              <w:right w:val="single" w:sz="6" w:space="0" w:color="auto"/>
            </w:tcBorders>
          </w:tcPr>
          <w:p w14:paraId="38287ED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949 686,56</w:t>
            </w:r>
          </w:p>
        </w:tc>
        <w:tc>
          <w:tcPr>
            <w:tcW w:w="1572" w:type="dxa"/>
            <w:tcBorders>
              <w:top w:val="single" w:sz="6" w:space="0" w:color="auto"/>
              <w:left w:val="single" w:sz="6" w:space="0" w:color="auto"/>
              <w:bottom w:val="single" w:sz="6" w:space="0" w:color="auto"/>
              <w:right w:val="single" w:sz="6" w:space="0" w:color="auto"/>
            </w:tcBorders>
          </w:tcPr>
          <w:p w14:paraId="049783D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12 972 963,41</w:t>
            </w:r>
          </w:p>
        </w:tc>
      </w:tr>
      <w:tr w:rsidR="002E1286" w14:paraId="636FDA55"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5038A51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1CE6E1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06F236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2AEA1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06B1FD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B1F7D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E7DC06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4C27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9880D3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E086EDE"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5517E98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A7229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1 655 134,35</w:t>
            </w:r>
          </w:p>
        </w:tc>
        <w:tc>
          <w:tcPr>
            <w:tcW w:w="1276" w:type="dxa"/>
            <w:tcBorders>
              <w:top w:val="single" w:sz="6" w:space="0" w:color="auto"/>
              <w:left w:val="single" w:sz="6" w:space="0" w:color="auto"/>
              <w:bottom w:val="single" w:sz="6" w:space="0" w:color="auto"/>
              <w:right w:val="single" w:sz="6" w:space="0" w:color="auto"/>
            </w:tcBorders>
          </w:tcPr>
          <w:p w14:paraId="48AD20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2 536 050,46</w:t>
            </w:r>
          </w:p>
        </w:tc>
        <w:tc>
          <w:tcPr>
            <w:tcW w:w="1417" w:type="dxa"/>
            <w:tcBorders>
              <w:top w:val="single" w:sz="6" w:space="0" w:color="auto"/>
              <w:left w:val="single" w:sz="6" w:space="0" w:color="auto"/>
              <w:bottom w:val="single" w:sz="6" w:space="0" w:color="auto"/>
              <w:right w:val="single" w:sz="6" w:space="0" w:color="auto"/>
            </w:tcBorders>
          </w:tcPr>
          <w:p w14:paraId="34B1B08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3 084 318,22</w:t>
            </w:r>
          </w:p>
        </w:tc>
        <w:tc>
          <w:tcPr>
            <w:tcW w:w="1276" w:type="dxa"/>
            <w:tcBorders>
              <w:top w:val="single" w:sz="6" w:space="0" w:color="auto"/>
              <w:left w:val="single" w:sz="6" w:space="0" w:color="auto"/>
              <w:bottom w:val="single" w:sz="6" w:space="0" w:color="auto"/>
              <w:right w:val="single" w:sz="6" w:space="0" w:color="auto"/>
            </w:tcBorders>
          </w:tcPr>
          <w:p w14:paraId="1FCE60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1 874 979,70</w:t>
            </w:r>
          </w:p>
        </w:tc>
        <w:tc>
          <w:tcPr>
            <w:tcW w:w="1276" w:type="dxa"/>
            <w:tcBorders>
              <w:top w:val="single" w:sz="6" w:space="0" w:color="auto"/>
              <w:left w:val="single" w:sz="6" w:space="0" w:color="auto"/>
              <w:bottom w:val="single" w:sz="6" w:space="0" w:color="auto"/>
              <w:right w:val="single" w:sz="6" w:space="0" w:color="auto"/>
            </w:tcBorders>
          </w:tcPr>
          <w:p w14:paraId="4B53E5D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1 972 642,80</w:t>
            </w:r>
          </w:p>
        </w:tc>
        <w:tc>
          <w:tcPr>
            <w:tcW w:w="1417" w:type="dxa"/>
            <w:tcBorders>
              <w:top w:val="single" w:sz="6" w:space="0" w:color="auto"/>
              <w:left w:val="single" w:sz="6" w:space="0" w:color="auto"/>
              <w:bottom w:val="single" w:sz="6" w:space="0" w:color="auto"/>
              <w:right w:val="single" w:sz="6" w:space="0" w:color="auto"/>
            </w:tcBorders>
          </w:tcPr>
          <w:p w14:paraId="6CA648D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863 351,42</w:t>
            </w:r>
          </w:p>
        </w:tc>
        <w:tc>
          <w:tcPr>
            <w:tcW w:w="1276" w:type="dxa"/>
            <w:tcBorders>
              <w:top w:val="single" w:sz="6" w:space="0" w:color="auto"/>
              <w:left w:val="single" w:sz="6" w:space="0" w:color="auto"/>
              <w:bottom w:val="single" w:sz="6" w:space="0" w:color="auto"/>
              <w:right w:val="single" w:sz="6" w:space="0" w:color="auto"/>
            </w:tcBorders>
          </w:tcPr>
          <w:p w14:paraId="42446B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949 686,56</w:t>
            </w:r>
          </w:p>
        </w:tc>
        <w:tc>
          <w:tcPr>
            <w:tcW w:w="1572" w:type="dxa"/>
            <w:tcBorders>
              <w:top w:val="single" w:sz="6" w:space="0" w:color="auto"/>
              <w:left w:val="single" w:sz="6" w:space="0" w:color="auto"/>
              <w:bottom w:val="single" w:sz="6" w:space="0" w:color="auto"/>
              <w:right w:val="single" w:sz="6" w:space="0" w:color="auto"/>
            </w:tcBorders>
          </w:tcPr>
          <w:p w14:paraId="55E06ED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12 936 163,51</w:t>
            </w:r>
          </w:p>
        </w:tc>
      </w:tr>
      <w:tr w:rsidR="002E1286" w14:paraId="47EE1C26"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49208C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3168654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D01651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1 655 134,35</w:t>
            </w:r>
          </w:p>
        </w:tc>
        <w:tc>
          <w:tcPr>
            <w:tcW w:w="1276" w:type="dxa"/>
            <w:tcBorders>
              <w:top w:val="single" w:sz="6" w:space="0" w:color="auto"/>
              <w:left w:val="single" w:sz="6" w:space="0" w:color="auto"/>
              <w:bottom w:val="single" w:sz="6" w:space="0" w:color="auto"/>
              <w:right w:val="single" w:sz="6" w:space="0" w:color="auto"/>
            </w:tcBorders>
          </w:tcPr>
          <w:p w14:paraId="098F6A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2 536 050,46</w:t>
            </w:r>
          </w:p>
        </w:tc>
        <w:tc>
          <w:tcPr>
            <w:tcW w:w="1417" w:type="dxa"/>
            <w:tcBorders>
              <w:top w:val="single" w:sz="6" w:space="0" w:color="auto"/>
              <w:left w:val="single" w:sz="6" w:space="0" w:color="auto"/>
              <w:bottom w:val="single" w:sz="6" w:space="0" w:color="auto"/>
              <w:right w:val="single" w:sz="6" w:space="0" w:color="auto"/>
            </w:tcBorders>
          </w:tcPr>
          <w:p w14:paraId="5DF216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3 084 318,22</w:t>
            </w:r>
          </w:p>
        </w:tc>
        <w:tc>
          <w:tcPr>
            <w:tcW w:w="1276" w:type="dxa"/>
            <w:tcBorders>
              <w:top w:val="single" w:sz="6" w:space="0" w:color="auto"/>
              <w:left w:val="single" w:sz="6" w:space="0" w:color="auto"/>
              <w:bottom w:val="single" w:sz="6" w:space="0" w:color="auto"/>
              <w:right w:val="single" w:sz="6" w:space="0" w:color="auto"/>
            </w:tcBorders>
          </w:tcPr>
          <w:p w14:paraId="2B49F35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1 874 979,70</w:t>
            </w:r>
          </w:p>
        </w:tc>
        <w:tc>
          <w:tcPr>
            <w:tcW w:w="1276" w:type="dxa"/>
            <w:tcBorders>
              <w:top w:val="single" w:sz="6" w:space="0" w:color="auto"/>
              <w:left w:val="single" w:sz="6" w:space="0" w:color="auto"/>
              <w:bottom w:val="single" w:sz="6" w:space="0" w:color="auto"/>
              <w:right w:val="single" w:sz="6" w:space="0" w:color="auto"/>
            </w:tcBorders>
          </w:tcPr>
          <w:p w14:paraId="4F0880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1 972 642,80</w:t>
            </w:r>
          </w:p>
        </w:tc>
        <w:tc>
          <w:tcPr>
            <w:tcW w:w="1417" w:type="dxa"/>
            <w:tcBorders>
              <w:top w:val="single" w:sz="6" w:space="0" w:color="auto"/>
              <w:left w:val="single" w:sz="6" w:space="0" w:color="auto"/>
              <w:bottom w:val="single" w:sz="6" w:space="0" w:color="auto"/>
              <w:right w:val="single" w:sz="6" w:space="0" w:color="auto"/>
            </w:tcBorders>
          </w:tcPr>
          <w:p w14:paraId="14310E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863 351,42</w:t>
            </w:r>
          </w:p>
        </w:tc>
        <w:tc>
          <w:tcPr>
            <w:tcW w:w="1276" w:type="dxa"/>
            <w:tcBorders>
              <w:top w:val="single" w:sz="6" w:space="0" w:color="auto"/>
              <w:left w:val="single" w:sz="6" w:space="0" w:color="auto"/>
              <w:bottom w:val="single" w:sz="6" w:space="0" w:color="auto"/>
              <w:right w:val="single" w:sz="6" w:space="0" w:color="auto"/>
            </w:tcBorders>
          </w:tcPr>
          <w:p w14:paraId="390C16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949 686,56</w:t>
            </w:r>
          </w:p>
        </w:tc>
        <w:tc>
          <w:tcPr>
            <w:tcW w:w="1572" w:type="dxa"/>
            <w:tcBorders>
              <w:top w:val="single" w:sz="6" w:space="0" w:color="auto"/>
              <w:left w:val="single" w:sz="6" w:space="0" w:color="auto"/>
              <w:bottom w:val="single" w:sz="6" w:space="0" w:color="auto"/>
              <w:right w:val="single" w:sz="6" w:space="0" w:color="auto"/>
            </w:tcBorders>
          </w:tcPr>
          <w:p w14:paraId="1FCAF3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12 936 163,51</w:t>
            </w:r>
          </w:p>
        </w:tc>
      </w:tr>
      <w:tr w:rsidR="002E1286" w14:paraId="7454AD4A"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4BAB2E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96EEEC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FCA7F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82FD0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A329F2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310AD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1E2BDA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2919AC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EBEDE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413BD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7DFF276"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F88F08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5ACA7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A0471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ED3D0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FF844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B8245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FBF710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E60CEE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2EF0D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DB0C70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5657EB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1BA46B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2386C7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36 799,90</w:t>
            </w:r>
          </w:p>
        </w:tc>
        <w:tc>
          <w:tcPr>
            <w:tcW w:w="1276" w:type="dxa"/>
            <w:tcBorders>
              <w:top w:val="single" w:sz="6" w:space="0" w:color="auto"/>
              <w:left w:val="single" w:sz="6" w:space="0" w:color="auto"/>
              <w:bottom w:val="single" w:sz="6" w:space="0" w:color="auto"/>
              <w:right w:val="single" w:sz="6" w:space="0" w:color="auto"/>
            </w:tcBorders>
          </w:tcPr>
          <w:p w14:paraId="09A7019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6F4628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73E39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0EF64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AF484F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19D3FE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8A99B1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36 799,90</w:t>
            </w:r>
          </w:p>
        </w:tc>
      </w:tr>
      <w:tr w:rsidR="002E1286" w14:paraId="4DB7DEFA"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21D1595A"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1.2.1. "Строительство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775D8F6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B5488F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1 908,82</w:t>
            </w:r>
          </w:p>
        </w:tc>
        <w:tc>
          <w:tcPr>
            <w:tcW w:w="1276" w:type="dxa"/>
            <w:tcBorders>
              <w:top w:val="single" w:sz="6" w:space="0" w:color="auto"/>
              <w:left w:val="single" w:sz="6" w:space="0" w:color="auto"/>
              <w:bottom w:val="single" w:sz="6" w:space="0" w:color="auto"/>
              <w:right w:val="single" w:sz="6" w:space="0" w:color="auto"/>
            </w:tcBorders>
          </w:tcPr>
          <w:p w14:paraId="55164384"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229011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1C671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243 685,30</w:t>
            </w:r>
          </w:p>
        </w:tc>
        <w:tc>
          <w:tcPr>
            <w:tcW w:w="1276" w:type="dxa"/>
            <w:tcBorders>
              <w:top w:val="single" w:sz="6" w:space="0" w:color="auto"/>
              <w:left w:val="single" w:sz="6" w:space="0" w:color="auto"/>
              <w:bottom w:val="single" w:sz="6" w:space="0" w:color="auto"/>
              <w:right w:val="single" w:sz="6" w:space="0" w:color="auto"/>
            </w:tcBorders>
          </w:tcPr>
          <w:p w14:paraId="7EAAAD1F"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598 750,00</w:t>
            </w:r>
          </w:p>
        </w:tc>
        <w:tc>
          <w:tcPr>
            <w:tcW w:w="1417" w:type="dxa"/>
            <w:tcBorders>
              <w:top w:val="single" w:sz="6" w:space="0" w:color="auto"/>
              <w:left w:val="single" w:sz="6" w:space="0" w:color="auto"/>
              <w:bottom w:val="single" w:sz="6" w:space="0" w:color="auto"/>
              <w:right w:val="single" w:sz="6" w:space="0" w:color="auto"/>
            </w:tcBorders>
          </w:tcPr>
          <w:p w14:paraId="74C0761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7E7B7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D533F8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844 344,12</w:t>
            </w:r>
          </w:p>
        </w:tc>
      </w:tr>
      <w:tr w:rsidR="002E1286" w14:paraId="4DF70316"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1F1EF9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77261AD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E0A1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AD992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5D899F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198B40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A3EB1F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3EAA5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918F83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37B024E"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83E4A5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6709056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1 908,82</w:t>
            </w:r>
          </w:p>
        </w:tc>
        <w:tc>
          <w:tcPr>
            <w:tcW w:w="1276" w:type="dxa"/>
            <w:tcBorders>
              <w:top w:val="single" w:sz="6" w:space="0" w:color="auto"/>
              <w:left w:val="single" w:sz="6" w:space="0" w:color="auto"/>
              <w:bottom w:val="single" w:sz="6" w:space="0" w:color="auto"/>
              <w:right w:val="single" w:sz="6" w:space="0" w:color="auto"/>
            </w:tcBorders>
          </w:tcPr>
          <w:p w14:paraId="6022384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BD51A0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953BD5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243 685,30</w:t>
            </w:r>
          </w:p>
        </w:tc>
        <w:tc>
          <w:tcPr>
            <w:tcW w:w="1276" w:type="dxa"/>
            <w:tcBorders>
              <w:top w:val="single" w:sz="6" w:space="0" w:color="auto"/>
              <w:left w:val="single" w:sz="6" w:space="0" w:color="auto"/>
              <w:bottom w:val="single" w:sz="6" w:space="0" w:color="auto"/>
              <w:right w:val="single" w:sz="6" w:space="0" w:color="auto"/>
            </w:tcBorders>
          </w:tcPr>
          <w:p w14:paraId="7C9424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598 750,00</w:t>
            </w:r>
          </w:p>
        </w:tc>
        <w:tc>
          <w:tcPr>
            <w:tcW w:w="1417" w:type="dxa"/>
            <w:tcBorders>
              <w:top w:val="single" w:sz="6" w:space="0" w:color="auto"/>
              <w:left w:val="single" w:sz="6" w:space="0" w:color="auto"/>
              <w:bottom w:val="single" w:sz="6" w:space="0" w:color="auto"/>
              <w:right w:val="single" w:sz="6" w:space="0" w:color="auto"/>
            </w:tcBorders>
          </w:tcPr>
          <w:p w14:paraId="5A567C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E151F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91346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844 344,12</w:t>
            </w:r>
          </w:p>
        </w:tc>
      </w:tr>
      <w:tr w:rsidR="002E1286" w14:paraId="213B7EB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1144A3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7271198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EDCE5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1 908,82</w:t>
            </w:r>
          </w:p>
        </w:tc>
        <w:tc>
          <w:tcPr>
            <w:tcW w:w="1276" w:type="dxa"/>
            <w:tcBorders>
              <w:top w:val="single" w:sz="6" w:space="0" w:color="auto"/>
              <w:left w:val="single" w:sz="6" w:space="0" w:color="auto"/>
              <w:bottom w:val="single" w:sz="6" w:space="0" w:color="auto"/>
              <w:right w:val="single" w:sz="6" w:space="0" w:color="auto"/>
            </w:tcBorders>
          </w:tcPr>
          <w:p w14:paraId="7912190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657F72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B0FDD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243 685,30</w:t>
            </w:r>
          </w:p>
        </w:tc>
        <w:tc>
          <w:tcPr>
            <w:tcW w:w="1276" w:type="dxa"/>
            <w:tcBorders>
              <w:top w:val="single" w:sz="6" w:space="0" w:color="auto"/>
              <w:left w:val="single" w:sz="6" w:space="0" w:color="auto"/>
              <w:bottom w:val="single" w:sz="6" w:space="0" w:color="auto"/>
              <w:right w:val="single" w:sz="6" w:space="0" w:color="auto"/>
            </w:tcBorders>
          </w:tcPr>
          <w:p w14:paraId="1C05F75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598 750,00</w:t>
            </w:r>
          </w:p>
        </w:tc>
        <w:tc>
          <w:tcPr>
            <w:tcW w:w="1417" w:type="dxa"/>
            <w:tcBorders>
              <w:top w:val="single" w:sz="6" w:space="0" w:color="auto"/>
              <w:left w:val="single" w:sz="6" w:space="0" w:color="auto"/>
              <w:bottom w:val="single" w:sz="6" w:space="0" w:color="auto"/>
              <w:right w:val="single" w:sz="6" w:space="0" w:color="auto"/>
            </w:tcBorders>
          </w:tcPr>
          <w:p w14:paraId="2BEDC7B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C12FFB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FE9A3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844 344,12</w:t>
            </w:r>
          </w:p>
        </w:tc>
      </w:tr>
      <w:tr w:rsidR="002E1286" w14:paraId="6034226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278683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604352AF"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1C7E6B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EA842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BDC69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D5344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42383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67476D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FF170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1233E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C55C87A"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4B19005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69031E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D717B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AB605E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0C2AE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1D6D98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A63E26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F0E1B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0FAC6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64B8488"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1F8E11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23DFF0FF"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12D1E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FC147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3A948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03F325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7AC58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7F81C3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4602E5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DECC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026651E"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7A28395B"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1.2.2. "Реконструкция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742D641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C65FFA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6 355,30</w:t>
            </w:r>
          </w:p>
        </w:tc>
        <w:tc>
          <w:tcPr>
            <w:tcW w:w="1276" w:type="dxa"/>
            <w:tcBorders>
              <w:top w:val="single" w:sz="6" w:space="0" w:color="auto"/>
              <w:left w:val="single" w:sz="6" w:space="0" w:color="auto"/>
              <w:bottom w:val="single" w:sz="6" w:space="0" w:color="auto"/>
              <w:right w:val="single" w:sz="6" w:space="0" w:color="auto"/>
            </w:tcBorders>
          </w:tcPr>
          <w:p w14:paraId="400D8B2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2A016B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293F8C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24 727,30</w:t>
            </w:r>
          </w:p>
        </w:tc>
        <w:tc>
          <w:tcPr>
            <w:tcW w:w="1276" w:type="dxa"/>
            <w:tcBorders>
              <w:top w:val="single" w:sz="6" w:space="0" w:color="auto"/>
              <w:left w:val="single" w:sz="6" w:space="0" w:color="auto"/>
              <w:bottom w:val="single" w:sz="6" w:space="0" w:color="auto"/>
              <w:right w:val="single" w:sz="6" w:space="0" w:color="auto"/>
            </w:tcBorders>
          </w:tcPr>
          <w:p w14:paraId="71BC51D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480 000,00</w:t>
            </w:r>
          </w:p>
        </w:tc>
        <w:tc>
          <w:tcPr>
            <w:tcW w:w="1417" w:type="dxa"/>
            <w:tcBorders>
              <w:top w:val="single" w:sz="6" w:space="0" w:color="auto"/>
              <w:left w:val="single" w:sz="6" w:space="0" w:color="auto"/>
              <w:bottom w:val="single" w:sz="6" w:space="0" w:color="auto"/>
              <w:right w:val="single" w:sz="6" w:space="0" w:color="auto"/>
            </w:tcBorders>
          </w:tcPr>
          <w:p w14:paraId="609BC97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38CD4E3"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CCFEF9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511 082,60</w:t>
            </w:r>
          </w:p>
        </w:tc>
      </w:tr>
      <w:tr w:rsidR="002E1286" w14:paraId="64F502CB"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C0208C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00E5AB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BA01A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7DE5D3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8AA5F3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B12C9C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AD364C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ACE1AC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FE73BF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D4B770F"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2679144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625B217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6 355,30</w:t>
            </w:r>
          </w:p>
        </w:tc>
        <w:tc>
          <w:tcPr>
            <w:tcW w:w="1276" w:type="dxa"/>
            <w:tcBorders>
              <w:top w:val="single" w:sz="6" w:space="0" w:color="auto"/>
              <w:left w:val="single" w:sz="6" w:space="0" w:color="auto"/>
              <w:bottom w:val="single" w:sz="6" w:space="0" w:color="auto"/>
              <w:right w:val="single" w:sz="6" w:space="0" w:color="auto"/>
            </w:tcBorders>
          </w:tcPr>
          <w:p w14:paraId="5D1FE17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B1A840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46DD0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24 727,30</w:t>
            </w:r>
          </w:p>
        </w:tc>
        <w:tc>
          <w:tcPr>
            <w:tcW w:w="1276" w:type="dxa"/>
            <w:tcBorders>
              <w:top w:val="single" w:sz="6" w:space="0" w:color="auto"/>
              <w:left w:val="single" w:sz="6" w:space="0" w:color="auto"/>
              <w:bottom w:val="single" w:sz="6" w:space="0" w:color="auto"/>
              <w:right w:val="single" w:sz="6" w:space="0" w:color="auto"/>
            </w:tcBorders>
          </w:tcPr>
          <w:p w14:paraId="409B088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480 000,00</w:t>
            </w:r>
          </w:p>
        </w:tc>
        <w:tc>
          <w:tcPr>
            <w:tcW w:w="1417" w:type="dxa"/>
            <w:tcBorders>
              <w:top w:val="single" w:sz="6" w:space="0" w:color="auto"/>
              <w:left w:val="single" w:sz="6" w:space="0" w:color="auto"/>
              <w:bottom w:val="single" w:sz="6" w:space="0" w:color="auto"/>
              <w:right w:val="single" w:sz="6" w:space="0" w:color="auto"/>
            </w:tcBorders>
          </w:tcPr>
          <w:p w14:paraId="16A2DD7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117D1F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9DEA42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511 082,60</w:t>
            </w:r>
          </w:p>
        </w:tc>
      </w:tr>
      <w:tr w:rsidR="002E1286" w14:paraId="7A91198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3233D1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9EBC48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DFE7E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6 355,30</w:t>
            </w:r>
          </w:p>
        </w:tc>
        <w:tc>
          <w:tcPr>
            <w:tcW w:w="1276" w:type="dxa"/>
            <w:tcBorders>
              <w:top w:val="single" w:sz="6" w:space="0" w:color="auto"/>
              <w:left w:val="single" w:sz="6" w:space="0" w:color="auto"/>
              <w:bottom w:val="single" w:sz="6" w:space="0" w:color="auto"/>
              <w:right w:val="single" w:sz="6" w:space="0" w:color="auto"/>
            </w:tcBorders>
          </w:tcPr>
          <w:p w14:paraId="4CCF855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03B5C4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051064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24 727,30</w:t>
            </w:r>
          </w:p>
        </w:tc>
        <w:tc>
          <w:tcPr>
            <w:tcW w:w="1276" w:type="dxa"/>
            <w:tcBorders>
              <w:top w:val="single" w:sz="6" w:space="0" w:color="auto"/>
              <w:left w:val="single" w:sz="6" w:space="0" w:color="auto"/>
              <w:bottom w:val="single" w:sz="6" w:space="0" w:color="auto"/>
              <w:right w:val="single" w:sz="6" w:space="0" w:color="auto"/>
            </w:tcBorders>
          </w:tcPr>
          <w:p w14:paraId="0F6AF23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480 000,00</w:t>
            </w:r>
          </w:p>
        </w:tc>
        <w:tc>
          <w:tcPr>
            <w:tcW w:w="1417" w:type="dxa"/>
            <w:tcBorders>
              <w:top w:val="single" w:sz="6" w:space="0" w:color="auto"/>
              <w:left w:val="single" w:sz="6" w:space="0" w:color="auto"/>
              <w:bottom w:val="single" w:sz="6" w:space="0" w:color="auto"/>
              <w:right w:val="single" w:sz="6" w:space="0" w:color="auto"/>
            </w:tcBorders>
          </w:tcPr>
          <w:p w14:paraId="14DAFDB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438E1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AAE44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511 082,60</w:t>
            </w:r>
          </w:p>
        </w:tc>
      </w:tr>
      <w:tr w:rsidR="002E1286" w14:paraId="30D7D4D1"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B8E03D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02367C9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58D4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018FAD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95CD19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E2725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24A3D1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15828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53C53B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664B74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D8A531D"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30C2E5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1ABE5D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9D569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10F2DB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E59263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1CAF7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083BEF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941208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289DA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78EBF2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EA33DA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3780F966"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9EC8DB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050F7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42E9F8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AB7F7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D47097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94334C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4DB87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AAADA8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023CA62"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4A47AE35"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1.2.3. "Капитальный ремонт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3AF2F0D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50E037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201 552,42</w:t>
            </w:r>
          </w:p>
        </w:tc>
        <w:tc>
          <w:tcPr>
            <w:tcW w:w="1276" w:type="dxa"/>
            <w:tcBorders>
              <w:top w:val="single" w:sz="6" w:space="0" w:color="auto"/>
              <w:left w:val="single" w:sz="6" w:space="0" w:color="auto"/>
              <w:bottom w:val="single" w:sz="6" w:space="0" w:color="auto"/>
              <w:right w:val="single" w:sz="6" w:space="0" w:color="auto"/>
            </w:tcBorders>
          </w:tcPr>
          <w:p w14:paraId="55A75E7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0DF051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D24C3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CC2E18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B52C213"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EC180F"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C63EA6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201 552,42</w:t>
            </w:r>
          </w:p>
        </w:tc>
      </w:tr>
      <w:tr w:rsidR="002E1286" w14:paraId="7C79DF5B"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817D31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7859672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D64AE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004921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A65D7E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184E2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F79E4B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46FD3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86D198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2017707"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A7A9B8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E88681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201 552,42</w:t>
            </w:r>
          </w:p>
        </w:tc>
        <w:tc>
          <w:tcPr>
            <w:tcW w:w="1276" w:type="dxa"/>
            <w:tcBorders>
              <w:top w:val="single" w:sz="6" w:space="0" w:color="auto"/>
              <w:left w:val="single" w:sz="6" w:space="0" w:color="auto"/>
              <w:bottom w:val="single" w:sz="6" w:space="0" w:color="auto"/>
              <w:right w:val="single" w:sz="6" w:space="0" w:color="auto"/>
            </w:tcBorders>
          </w:tcPr>
          <w:p w14:paraId="120F061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568725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F8893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3B3FF1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B4E94A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A9054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F3C93D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201 552,42</w:t>
            </w:r>
          </w:p>
        </w:tc>
      </w:tr>
      <w:tr w:rsidR="002E1286" w14:paraId="2A23073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D40170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2EC0D01F"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5FD07E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201 552,42</w:t>
            </w:r>
          </w:p>
        </w:tc>
        <w:tc>
          <w:tcPr>
            <w:tcW w:w="1276" w:type="dxa"/>
            <w:tcBorders>
              <w:top w:val="single" w:sz="6" w:space="0" w:color="auto"/>
              <w:left w:val="single" w:sz="6" w:space="0" w:color="auto"/>
              <w:bottom w:val="single" w:sz="6" w:space="0" w:color="auto"/>
              <w:right w:val="single" w:sz="6" w:space="0" w:color="auto"/>
            </w:tcBorders>
          </w:tcPr>
          <w:p w14:paraId="4725368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9A9E4C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5BAC3A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F0558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70CF10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8892F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07A97E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201 552,42</w:t>
            </w:r>
          </w:p>
        </w:tc>
      </w:tr>
      <w:tr w:rsidR="002E1286" w14:paraId="7F9F4C6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CD776C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10F5A9C9"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7F3B8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B1C0DD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E4B38B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CA740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D2244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BC7B68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7B22BF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94E65A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C0C1667"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D41F75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D8EFCD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186921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29FF30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3ADF2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8FE14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8C2B2F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0589AD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2387C7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C8C6CF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6C475B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9E4B08A"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5558DD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E2FB75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79A5C7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D996A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17617B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A79333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AE3C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55A19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120313C"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23DFC15"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1.2.4. "Ремонт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1EFC60C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318D5F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423 668,16</w:t>
            </w:r>
          </w:p>
        </w:tc>
        <w:tc>
          <w:tcPr>
            <w:tcW w:w="1276" w:type="dxa"/>
            <w:tcBorders>
              <w:top w:val="single" w:sz="6" w:space="0" w:color="auto"/>
              <w:left w:val="single" w:sz="6" w:space="0" w:color="auto"/>
              <w:bottom w:val="single" w:sz="6" w:space="0" w:color="auto"/>
              <w:right w:val="single" w:sz="6" w:space="0" w:color="auto"/>
            </w:tcBorders>
          </w:tcPr>
          <w:p w14:paraId="7AD5F76A"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1 234 783,69</w:t>
            </w:r>
          </w:p>
        </w:tc>
        <w:tc>
          <w:tcPr>
            <w:tcW w:w="1417" w:type="dxa"/>
            <w:tcBorders>
              <w:top w:val="single" w:sz="6" w:space="0" w:color="auto"/>
              <w:left w:val="single" w:sz="6" w:space="0" w:color="auto"/>
              <w:bottom w:val="single" w:sz="6" w:space="0" w:color="auto"/>
              <w:right w:val="single" w:sz="6" w:space="0" w:color="auto"/>
            </w:tcBorders>
          </w:tcPr>
          <w:p w14:paraId="7D8199A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919 927,93</w:t>
            </w:r>
          </w:p>
        </w:tc>
        <w:tc>
          <w:tcPr>
            <w:tcW w:w="1276" w:type="dxa"/>
            <w:tcBorders>
              <w:top w:val="single" w:sz="6" w:space="0" w:color="auto"/>
              <w:left w:val="single" w:sz="6" w:space="0" w:color="auto"/>
              <w:bottom w:val="single" w:sz="6" w:space="0" w:color="auto"/>
              <w:right w:val="single" w:sz="6" w:space="0" w:color="auto"/>
            </w:tcBorders>
          </w:tcPr>
          <w:p w14:paraId="6FF0E7D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808 656,10</w:t>
            </w:r>
          </w:p>
        </w:tc>
        <w:tc>
          <w:tcPr>
            <w:tcW w:w="1276" w:type="dxa"/>
            <w:tcBorders>
              <w:top w:val="single" w:sz="6" w:space="0" w:color="auto"/>
              <w:left w:val="single" w:sz="6" w:space="0" w:color="auto"/>
              <w:bottom w:val="single" w:sz="6" w:space="0" w:color="auto"/>
              <w:right w:val="single" w:sz="6" w:space="0" w:color="auto"/>
            </w:tcBorders>
          </w:tcPr>
          <w:p w14:paraId="07FB48A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407 325,80</w:t>
            </w:r>
          </w:p>
        </w:tc>
        <w:tc>
          <w:tcPr>
            <w:tcW w:w="1417" w:type="dxa"/>
            <w:tcBorders>
              <w:top w:val="single" w:sz="6" w:space="0" w:color="auto"/>
              <w:left w:val="single" w:sz="6" w:space="0" w:color="auto"/>
              <w:bottom w:val="single" w:sz="6" w:space="0" w:color="auto"/>
              <w:right w:val="single" w:sz="6" w:space="0" w:color="auto"/>
            </w:tcBorders>
          </w:tcPr>
          <w:p w14:paraId="4E1DDF0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02765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882130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3 794 361,68</w:t>
            </w:r>
          </w:p>
        </w:tc>
      </w:tr>
      <w:tr w:rsidR="002E1286" w14:paraId="3A11AF54"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B0D87C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2CEE7F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A52CB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9B167B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5E474E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6690B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1C9EC6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A7E3EC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83AFD3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BC5208A"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537FFCC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4781F7F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386 868,26</w:t>
            </w:r>
          </w:p>
        </w:tc>
        <w:tc>
          <w:tcPr>
            <w:tcW w:w="1276" w:type="dxa"/>
            <w:tcBorders>
              <w:top w:val="single" w:sz="6" w:space="0" w:color="auto"/>
              <w:left w:val="single" w:sz="6" w:space="0" w:color="auto"/>
              <w:bottom w:val="single" w:sz="6" w:space="0" w:color="auto"/>
              <w:right w:val="single" w:sz="6" w:space="0" w:color="auto"/>
            </w:tcBorders>
          </w:tcPr>
          <w:p w14:paraId="6011D2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1 234 783,69</w:t>
            </w:r>
          </w:p>
        </w:tc>
        <w:tc>
          <w:tcPr>
            <w:tcW w:w="1417" w:type="dxa"/>
            <w:tcBorders>
              <w:top w:val="single" w:sz="6" w:space="0" w:color="auto"/>
              <w:left w:val="single" w:sz="6" w:space="0" w:color="auto"/>
              <w:bottom w:val="single" w:sz="6" w:space="0" w:color="auto"/>
              <w:right w:val="single" w:sz="6" w:space="0" w:color="auto"/>
            </w:tcBorders>
          </w:tcPr>
          <w:p w14:paraId="26C980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919 927,93</w:t>
            </w:r>
          </w:p>
        </w:tc>
        <w:tc>
          <w:tcPr>
            <w:tcW w:w="1276" w:type="dxa"/>
            <w:tcBorders>
              <w:top w:val="single" w:sz="6" w:space="0" w:color="auto"/>
              <w:left w:val="single" w:sz="6" w:space="0" w:color="auto"/>
              <w:bottom w:val="single" w:sz="6" w:space="0" w:color="auto"/>
              <w:right w:val="single" w:sz="6" w:space="0" w:color="auto"/>
            </w:tcBorders>
          </w:tcPr>
          <w:p w14:paraId="1B4F4E6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808 656,10</w:t>
            </w:r>
          </w:p>
        </w:tc>
        <w:tc>
          <w:tcPr>
            <w:tcW w:w="1276" w:type="dxa"/>
            <w:tcBorders>
              <w:top w:val="single" w:sz="6" w:space="0" w:color="auto"/>
              <w:left w:val="single" w:sz="6" w:space="0" w:color="auto"/>
              <w:bottom w:val="single" w:sz="6" w:space="0" w:color="auto"/>
              <w:right w:val="single" w:sz="6" w:space="0" w:color="auto"/>
            </w:tcBorders>
          </w:tcPr>
          <w:p w14:paraId="4C7E8EB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407 325,80</w:t>
            </w:r>
          </w:p>
        </w:tc>
        <w:tc>
          <w:tcPr>
            <w:tcW w:w="1417" w:type="dxa"/>
            <w:tcBorders>
              <w:top w:val="single" w:sz="6" w:space="0" w:color="auto"/>
              <w:left w:val="single" w:sz="6" w:space="0" w:color="auto"/>
              <w:bottom w:val="single" w:sz="6" w:space="0" w:color="auto"/>
              <w:right w:val="single" w:sz="6" w:space="0" w:color="auto"/>
            </w:tcBorders>
          </w:tcPr>
          <w:p w14:paraId="2E36EF0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7BED5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94D766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3 757 561,78</w:t>
            </w:r>
          </w:p>
        </w:tc>
      </w:tr>
      <w:tr w:rsidR="002E1286" w14:paraId="4E8DA0E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47E526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0D2B440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FDCC25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386 868,26</w:t>
            </w:r>
          </w:p>
        </w:tc>
        <w:tc>
          <w:tcPr>
            <w:tcW w:w="1276" w:type="dxa"/>
            <w:tcBorders>
              <w:top w:val="single" w:sz="6" w:space="0" w:color="auto"/>
              <w:left w:val="single" w:sz="6" w:space="0" w:color="auto"/>
              <w:bottom w:val="single" w:sz="6" w:space="0" w:color="auto"/>
              <w:right w:val="single" w:sz="6" w:space="0" w:color="auto"/>
            </w:tcBorders>
          </w:tcPr>
          <w:p w14:paraId="6319481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1 234 783,69</w:t>
            </w:r>
          </w:p>
        </w:tc>
        <w:tc>
          <w:tcPr>
            <w:tcW w:w="1417" w:type="dxa"/>
            <w:tcBorders>
              <w:top w:val="single" w:sz="6" w:space="0" w:color="auto"/>
              <w:left w:val="single" w:sz="6" w:space="0" w:color="auto"/>
              <w:bottom w:val="single" w:sz="6" w:space="0" w:color="auto"/>
              <w:right w:val="single" w:sz="6" w:space="0" w:color="auto"/>
            </w:tcBorders>
          </w:tcPr>
          <w:p w14:paraId="5BF09B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919 927,93</w:t>
            </w:r>
          </w:p>
        </w:tc>
        <w:tc>
          <w:tcPr>
            <w:tcW w:w="1276" w:type="dxa"/>
            <w:tcBorders>
              <w:top w:val="single" w:sz="6" w:space="0" w:color="auto"/>
              <w:left w:val="single" w:sz="6" w:space="0" w:color="auto"/>
              <w:bottom w:val="single" w:sz="6" w:space="0" w:color="auto"/>
              <w:right w:val="single" w:sz="6" w:space="0" w:color="auto"/>
            </w:tcBorders>
          </w:tcPr>
          <w:p w14:paraId="387896F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808 656,10</w:t>
            </w:r>
          </w:p>
        </w:tc>
        <w:tc>
          <w:tcPr>
            <w:tcW w:w="1276" w:type="dxa"/>
            <w:tcBorders>
              <w:top w:val="single" w:sz="6" w:space="0" w:color="auto"/>
              <w:left w:val="single" w:sz="6" w:space="0" w:color="auto"/>
              <w:bottom w:val="single" w:sz="6" w:space="0" w:color="auto"/>
              <w:right w:val="single" w:sz="6" w:space="0" w:color="auto"/>
            </w:tcBorders>
          </w:tcPr>
          <w:p w14:paraId="054359E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407 325,80</w:t>
            </w:r>
          </w:p>
        </w:tc>
        <w:tc>
          <w:tcPr>
            <w:tcW w:w="1417" w:type="dxa"/>
            <w:tcBorders>
              <w:top w:val="single" w:sz="6" w:space="0" w:color="auto"/>
              <w:left w:val="single" w:sz="6" w:space="0" w:color="auto"/>
              <w:bottom w:val="single" w:sz="6" w:space="0" w:color="auto"/>
              <w:right w:val="single" w:sz="6" w:space="0" w:color="auto"/>
            </w:tcBorders>
          </w:tcPr>
          <w:p w14:paraId="03DC5E7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20BE8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B39AC2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3 757 561,78</w:t>
            </w:r>
          </w:p>
        </w:tc>
      </w:tr>
      <w:tr w:rsidR="002E1286" w14:paraId="3C399F3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A6327E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38FF4654"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439C3D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71A888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FF3E40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7FC39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27FA35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5AB1E5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0B8F87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320611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B9508AF"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099E2EE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A9C7F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C4153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D6E5E2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1EFE7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143F9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1D87E7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9776ED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5E349D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3D12A0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F7B0F4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4F05A0E8"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5FAD22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36 799,90</w:t>
            </w:r>
          </w:p>
        </w:tc>
        <w:tc>
          <w:tcPr>
            <w:tcW w:w="1276" w:type="dxa"/>
            <w:tcBorders>
              <w:top w:val="single" w:sz="6" w:space="0" w:color="auto"/>
              <w:left w:val="single" w:sz="6" w:space="0" w:color="auto"/>
              <w:bottom w:val="single" w:sz="6" w:space="0" w:color="auto"/>
              <w:right w:val="single" w:sz="6" w:space="0" w:color="auto"/>
            </w:tcBorders>
          </w:tcPr>
          <w:p w14:paraId="225BFA6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DA2270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0BFD05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9A89E8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4D683B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88328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806B16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36 799,90</w:t>
            </w:r>
          </w:p>
        </w:tc>
      </w:tr>
      <w:tr w:rsidR="002E1286" w14:paraId="4FD73C5B"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2A45B49F"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1.2.5.  "Проектно-изыскательские работы"</w:t>
            </w:r>
          </w:p>
        </w:tc>
        <w:tc>
          <w:tcPr>
            <w:tcW w:w="1696" w:type="dxa"/>
            <w:tcBorders>
              <w:top w:val="single" w:sz="6" w:space="0" w:color="auto"/>
              <w:left w:val="single" w:sz="6" w:space="0" w:color="auto"/>
              <w:bottom w:val="single" w:sz="6" w:space="0" w:color="auto"/>
              <w:right w:val="single" w:sz="6" w:space="0" w:color="auto"/>
            </w:tcBorders>
          </w:tcPr>
          <w:p w14:paraId="4F2EF11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6E38ABE"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31 964,35</w:t>
            </w:r>
          </w:p>
        </w:tc>
        <w:tc>
          <w:tcPr>
            <w:tcW w:w="1276" w:type="dxa"/>
            <w:tcBorders>
              <w:top w:val="single" w:sz="6" w:space="0" w:color="auto"/>
              <w:left w:val="single" w:sz="6" w:space="0" w:color="auto"/>
              <w:bottom w:val="single" w:sz="6" w:space="0" w:color="auto"/>
              <w:right w:val="single" w:sz="6" w:space="0" w:color="auto"/>
            </w:tcBorders>
          </w:tcPr>
          <w:p w14:paraId="724E8C3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43 993,36</w:t>
            </w:r>
          </w:p>
        </w:tc>
        <w:tc>
          <w:tcPr>
            <w:tcW w:w="1417" w:type="dxa"/>
            <w:tcBorders>
              <w:top w:val="single" w:sz="6" w:space="0" w:color="auto"/>
              <w:left w:val="single" w:sz="6" w:space="0" w:color="auto"/>
              <w:bottom w:val="single" w:sz="6" w:space="0" w:color="auto"/>
              <w:right w:val="single" w:sz="6" w:space="0" w:color="auto"/>
            </w:tcBorders>
          </w:tcPr>
          <w:p w14:paraId="4A66EB9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38 069,95</w:t>
            </w:r>
          </w:p>
        </w:tc>
        <w:tc>
          <w:tcPr>
            <w:tcW w:w="1276" w:type="dxa"/>
            <w:tcBorders>
              <w:top w:val="single" w:sz="6" w:space="0" w:color="auto"/>
              <w:left w:val="single" w:sz="6" w:space="0" w:color="auto"/>
              <w:bottom w:val="single" w:sz="6" w:space="0" w:color="auto"/>
              <w:right w:val="single" w:sz="6" w:space="0" w:color="auto"/>
            </w:tcBorders>
          </w:tcPr>
          <w:p w14:paraId="6969856E"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137 411,00</w:t>
            </w:r>
          </w:p>
        </w:tc>
        <w:tc>
          <w:tcPr>
            <w:tcW w:w="1276" w:type="dxa"/>
            <w:tcBorders>
              <w:top w:val="single" w:sz="6" w:space="0" w:color="auto"/>
              <w:left w:val="single" w:sz="6" w:space="0" w:color="auto"/>
              <w:bottom w:val="single" w:sz="6" w:space="0" w:color="auto"/>
              <w:right w:val="single" w:sz="6" w:space="0" w:color="auto"/>
            </w:tcBorders>
          </w:tcPr>
          <w:p w14:paraId="1030AAE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137 411,00</w:t>
            </w:r>
          </w:p>
        </w:tc>
        <w:tc>
          <w:tcPr>
            <w:tcW w:w="1417" w:type="dxa"/>
            <w:tcBorders>
              <w:top w:val="single" w:sz="6" w:space="0" w:color="auto"/>
              <w:left w:val="single" w:sz="6" w:space="0" w:color="auto"/>
              <w:bottom w:val="single" w:sz="6" w:space="0" w:color="auto"/>
              <w:right w:val="single" w:sz="6" w:space="0" w:color="auto"/>
            </w:tcBorders>
          </w:tcPr>
          <w:p w14:paraId="3619F10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53 792,63</w:t>
            </w:r>
          </w:p>
        </w:tc>
        <w:tc>
          <w:tcPr>
            <w:tcW w:w="1276" w:type="dxa"/>
            <w:tcBorders>
              <w:top w:val="single" w:sz="6" w:space="0" w:color="auto"/>
              <w:left w:val="single" w:sz="6" w:space="0" w:color="auto"/>
              <w:bottom w:val="single" w:sz="6" w:space="0" w:color="auto"/>
              <w:right w:val="single" w:sz="6" w:space="0" w:color="auto"/>
            </w:tcBorders>
          </w:tcPr>
          <w:p w14:paraId="1C409CD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59 171,89</w:t>
            </w:r>
          </w:p>
        </w:tc>
        <w:tc>
          <w:tcPr>
            <w:tcW w:w="1572" w:type="dxa"/>
            <w:tcBorders>
              <w:top w:val="single" w:sz="6" w:space="0" w:color="auto"/>
              <w:left w:val="single" w:sz="6" w:space="0" w:color="auto"/>
              <w:bottom w:val="single" w:sz="6" w:space="0" w:color="auto"/>
              <w:right w:val="single" w:sz="6" w:space="0" w:color="auto"/>
            </w:tcBorders>
          </w:tcPr>
          <w:p w14:paraId="75CCE0C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501 814,18</w:t>
            </w:r>
          </w:p>
        </w:tc>
      </w:tr>
      <w:tr w:rsidR="002E1286" w14:paraId="6FDF775C"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0F334CC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9D219C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33A2A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3F31BA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78F11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AC50EB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4D3424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A25A8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A7905C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4774C1C"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AF2FCF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C61FD9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31 964,35</w:t>
            </w:r>
          </w:p>
        </w:tc>
        <w:tc>
          <w:tcPr>
            <w:tcW w:w="1276" w:type="dxa"/>
            <w:tcBorders>
              <w:top w:val="single" w:sz="6" w:space="0" w:color="auto"/>
              <w:left w:val="single" w:sz="6" w:space="0" w:color="auto"/>
              <w:bottom w:val="single" w:sz="6" w:space="0" w:color="auto"/>
              <w:right w:val="single" w:sz="6" w:space="0" w:color="auto"/>
            </w:tcBorders>
          </w:tcPr>
          <w:p w14:paraId="364AA7C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43 993,36</w:t>
            </w:r>
          </w:p>
        </w:tc>
        <w:tc>
          <w:tcPr>
            <w:tcW w:w="1417" w:type="dxa"/>
            <w:tcBorders>
              <w:top w:val="single" w:sz="6" w:space="0" w:color="auto"/>
              <w:left w:val="single" w:sz="6" w:space="0" w:color="auto"/>
              <w:bottom w:val="single" w:sz="6" w:space="0" w:color="auto"/>
              <w:right w:val="single" w:sz="6" w:space="0" w:color="auto"/>
            </w:tcBorders>
          </w:tcPr>
          <w:p w14:paraId="69145FC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38 069,95</w:t>
            </w:r>
          </w:p>
        </w:tc>
        <w:tc>
          <w:tcPr>
            <w:tcW w:w="1276" w:type="dxa"/>
            <w:tcBorders>
              <w:top w:val="single" w:sz="6" w:space="0" w:color="auto"/>
              <w:left w:val="single" w:sz="6" w:space="0" w:color="auto"/>
              <w:bottom w:val="single" w:sz="6" w:space="0" w:color="auto"/>
              <w:right w:val="single" w:sz="6" w:space="0" w:color="auto"/>
            </w:tcBorders>
          </w:tcPr>
          <w:p w14:paraId="4DAB3C3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137 411,00</w:t>
            </w:r>
          </w:p>
        </w:tc>
        <w:tc>
          <w:tcPr>
            <w:tcW w:w="1276" w:type="dxa"/>
            <w:tcBorders>
              <w:top w:val="single" w:sz="6" w:space="0" w:color="auto"/>
              <w:left w:val="single" w:sz="6" w:space="0" w:color="auto"/>
              <w:bottom w:val="single" w:sz="6" w:space="0" w:color="auto"/>
              <w:right w:val="single" w:sz="6" w:space="0" w:color="auto"/>
            </w:tcBorders>
          </w:tcPr>
          <w:p w14:paraId="3D3306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137 411,00</w:t>
            </w:r>
          </w:p>
        </w:tc>
        <w:tc>
          <w:tcPr>
            <w:tcW w:w="1417" w:type="dxa"/>
            <w:tcBorders>
              <w:top w:val="single" w:sz="6" w:space="0" w:color="auto"/>
              <w:left w:val="single" w:sz="6" w:space="0" w:color="auto"/>
              <w:bottom w:val="single" w:sz="6" w:space="0" w:color="auto"/>
              <w:right w:val="single" w:sz="6" w:space="0" w:color="auto"/>
            </w:tcBorders>
          </w:tcPr>
          <w:p w14:paraId="69890B6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53 792,63</w:t>
            </w:r>
          </w:p>
        </w:tc>
        <w:tc>
          <w:tcPr>
            <w:tcW w:w="1276" w:type="dxa"/>
            <w:tcBorders>
              <w:top w:val="single" w:sz="6" w:space="0" w:color="auto"/>
              <w:left w:val="single" w:sz="6" w:space="0" w:color="auto"/>
              <w:bottom w:val="single" w:sz="6" w:space="0" w:color="auto"/>
              <w:right w:val="single" w:sz="6" w:space="0" w:color="auto"/>
            </w:tcBorders>
          </w:tcPr>
          <w:p w14:paraId="49888AC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59 171,89</w:t>
            </w:r>
          </w:p>
        </w:tc>
        <w:tc>
          <w:tcPr>
            <w:tcW w:w="1572" w:type="dxa"/>
            <w:tcBorders>
              <w:top w:val="single" w:sz="6" w:space="0" w:color="auto"/>
              <w:left w:val="single" w:sz="6" w:space="0" w:color="auto"/>
              <w:bottom w:val="single" w:sz="6" w:space="0" w:color="auto"/>
              <w:right w:val="single" w:sz="6" w:space="0" w:color="auto"/>
            </w:tcBorders>
          </w:tcPr>
          <w:p w14:paraId="163FB1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501 814,18</w:t>
            </w:r>
          </w:p>
        </w:tc>
      </w:tr>
      <w:tr w:rsidR="002E1286" w14:paraId="2610B93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FAF9D9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5F3DBEBD"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CB2F6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31 964,35</w:t>
            </w:r>
          </w:p>
        </w:tc>
        <w:tc>
          <w:tcPr>
            <w:tcW w:w="1276" w:type="dxa"/>
            <w:tcBorders>
              <w:top w:val="single" w:sz="6" w:space="0" w:color="auto"/>
              <w:left w:val="single" w:sz="6" w:space="0" w:color="auto"/>
              <w:bottom w:val="single" w:sz="6" w:space="0" w:color="auto"/>
              <w:right w:val="single" w:sz="6" w:space="0" w:color="auto"/>
            </w:tcBorders>
          </w:tcPr>
          <w:p w14:paraId="33E74F7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43 993,36</w:t>
            </w:r>
          </w:p>
        </w:tc>
        <w:tc>
          <w:tcPr>
            <w:tcW w:w="1417" w:type="dxa"/>
            <w:tcBorders>
              <w:top w:val="single" w:sz="6" w:space="0" w:color="auto"/>
              <w:left w:val="single" w:sz="6" w:space="0" w:color="auto"/>
              <w:bottom w:val="single" w:sz="6" w:space="0" w:color="auto"/>
              <w:right w:val="single" w:sz="6" w:space="0" w:color="auto"/>
            </w:tcBorders>
          </w:tcPr>
          <w:p w14:paraId="4BE0BDD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38 069,95</w:t>
            </w:r>
          </w:p>
        </w:tc>
        <w:tc>
          <w:tcPr>
            <w:tcW w:w="1276" w:type="dxa"/>
            <w:tcBorders>
              <w:top w:val="single" w:sz="6" w:space="0" w:color="auto"/>
              <w:left w:val="single" w:sz="6" w:space="0" w:color="auto"/>
              <w:bottom w:val="single" w:sz="6" w:space="0" w:color="auto"/>
              <w:right w:val="single" w:sz="6" w:space="0" w:color="auto"/>
            </w:tcBorders>
          </w:tcPr>
          <w:p w14:paraId="07E05FC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137 411,00</w:t>
            </w:r>
          </w:p>
        </w:tc>
        <w:tc>
          <w:tcPr>
            <w:tcW w:w="1276" w:type="dxa"/>
            <w:tcBorders>
              <w:top w:val="single" w:sz="6" w:space="0" w:color="auto"/>
              <w:left w:val="single" w:sz="6" w:space="0" w:color="auto"/>
              <w:bottom w:val="single" w:sz="6" w:space="0" w:color="auto"/>
              <w:right w:val="single" w:sz="6" w:space="0" w:color="auto"/>
            </w:tcBorders>
          </w:tcPr>
          <w:p w14:paraId="45C78B1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137 411,00</w:t>
            </w:r>
          </w:p>
        </w:tc>
        <w:tc>
          <w:tcPr>
            <w:tcW w:w="1417" w:type="dxa"/>
            <w:tcBorders>
              <w:top w:val="single" w:sz="6" w:space="0" w:color="auto"/>
              <w:left w:val="single" w:sz="6" w:space="0" w:color="auto"/>
              <w:bottom w:val="single" w:sz="6" w:space="0" w:color="auto"/>
              <w:right w:val="single" w:sz="6" w:space="0" w:color="auto"/>
            </w:tcBorders>
          </w:tcPr>
          <w:p w14:paraId="132EFE5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53 792,63</w:t>
            </w:r>
          </w:p>
        </w:tc>
        <w:tc>
          <w:tcPr>
            <w:tcW w:w="1276" w:type="dxa"/>
            <w:tcBorders>
              <w:top w:val="single" w:sz="6" w:space="0" w:color="auto"/>
              <w:left w:val="single" w:sz="6" w:space="0" w:color="auto"/>
              <w:bottom w:val="single" w:sz="6" w:space="0" w:color="auto"/>
              <w:right w:val="single" w:sz="6" w:space="0" w:color="auto"/>
            </w:tcBorders>
          </w:tcPr>
          <w:p w14:paraId="0CE0306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59 171,89</w:t>
            </w:r>
          </w:p>
        </w:tc>
        <w:tc>
          <w:tcPr>
            <w:tcW w:w="1572" w:type="dxa"/>
            <w:tcBorders>
              <w:top w:val="single" w:sz="6" w:space="0" w:color="auto"/>
              <w:left w:val="single" w:sz="6" w:space="0" w:color="auto"/>
              <w:bottom w:val="single" w:sz="6" w:space="0" w:color="auto"/>
              <w:right w:val="single" w:sz="6" w:space="0" w:color="auto"/>
            </w:tcBorders>
          </w:tcPr>
          <w:p w14:paraId="0FAE201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501 814,18</w:t>
            </w:r>
          </w:p>
        </w:tc>
      </w:tr>
      <w:tr w:rsidR="002E1286" w14:paraId="26A7E7B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A9E3DA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3B14015"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1F459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62782B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4CF93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A5E805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6D898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42D62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1EF15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C1D2F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DB41367"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271B99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69E375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BF230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5AFDC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B83CB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FED23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ED33A4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6ECB5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D7ADE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DA04DC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059306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38A2E564"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C46FE7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A9D5D4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210F15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F069FE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31DF0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044DA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85998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C5FAD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787F8B7"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59D51F6A"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1.2.6. "Содержание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602307F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AF55C2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368 848,05</w:t>
            </w:r>
          </w:p>
        </w:tc>
        <w:tc>
          <w:tcPr>
            <w:tcW w:w="1276" w:type="dxa"/>
            <w:tcBorders>
              <w:top w:val="single" w:sz="6" w:space="0" w:color="auto"/>
              <w:left w:val="single" w:sz="6" w:space="0" w:color="auto"/>
              <w:bottom w:val="single" w:sz="6" w:space="0" w:color="auto"/>
              <w:right w:val="single" w:sz="6" w:space="0" w:color="auto"/>
            </w:tcBorders>
          </w:tcPr>
          <w:p w14:paraId="71DC502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454 000,00</w:t>
            </w:r>
          </w:p>
        </w:tc>
        <w:tc>
          <w:tcPr>
            <w:tcW w:w="1417" w:type="dxa"/>
            <w:tcBorders>
              <w:top w:val="single" w:sz="6" w:space="0" w:color="auto"/>
              <w:left w:val="single" w:sz="6" w:space="0" w:color="auto"/>
              <w:bottom w:val="single" w:sz="6" w:space="0" w:color="auto"/>
              <w:right w:val="single" w:sz="6" w:space="0" w:color="auto"/>
            </w:tcBorders>
          </w:tcPr>
          <w:p w14:paraId="2BFCC7A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494 000,00</w:t>
            </w:r>
          </w:p>
        </w:tc>
        <w:tc>
          <w:tcPr>
            <w:tcW w:w="1276" w:type="dxa"/>
            <w:tcBorders>
              <w:top w:val="single" w:sz="6" w:space="0" w:color="auto"/>
              <w:left w:val="single" w:sz="6" w:space="0" w:color="auto"/>
              <w:bottom w:val="single" w:sz="6" w:space="0" w:color="auto"/>
              <w:right w:val="single" w:sz="6" w:space="0" w:color="auto"/>
            </w:tcBorders>
          </w:tcPr>
          <w:p w14:paraId="1B8454DF"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534 000,00</w:t>
            </w:r>
          </w:p>
        </w:tc>
        <w:tc>
          <w:tcPr>
            <w:tcW w:w="1276" w:type="dxa"/>
            <w:tcBorders>
              <w:top w:val="single" w:sz="6" w:space="0" w:color="auto"/>
              <w:left w:val="single" w:sz="6" w:space="0" w:color="auto"/>
              <w:bottom w:val="single" w:sz="6" w:space="0" w:color="auto"/>
              <w:right w:val="single" w:sz="6" w:space="0" w:color="auto"/>
            </w:tcBorders>
          </w:tcPr>
          <w:p w14:paraId="3EB8A483"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222 656,00</w:t>
            </w:r>
          </w:p>
        </w:tc>
        <w:tc>
          <w:tcPr>
            <w:tcW w:w="1417" w:type="dxa"/>
            <w:tcBorders>
              <w:top w:val="single" w:sz="6" w:space="0" w:color="auto"/>
              <w:left w:val="single" w:sz="6" w:space="0" w:color="auto"/>
              <w:bottom w:val="single" w:sz="6" w:space="0" w:color="auto"/>
              <w:right w:val="single" w:sz="6" w:space="0" w:color="auto"/>
            </w:tcBorders>
          </w:tcPr>
          <w:p w14:paraId="4C8C039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672 486,34</w:t>
            </w:r>
          </w:p>
        </w:tc>
        <w:tc>
          <w:tcPr>
            <w:tcW w:w="1276" w:type="dxa"/>
            <w:tcBorders>
              <w:top w:val="single" w:sz="6" w:space="0" w:color="auto"/>
              <w:left w:val="single" w:sz="6" w:space="0" w:color="auto"/>
              <w:bottom w:val="single" w:sz="6" w:space="0" w:color="auto"/>
              <w:right w:val="single" w:sz="6" w:space="0" w:color="auto"/>
            </w:tcBorders>
          </w:tcPr>
          <w:p w14:paraId="3272951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739 734,97</w:t>
            </w:r>
          </w:p>
        </w:tc>
        <w:tc>
          <w:tcPr>
            <w:tcW w:w="1572" w:type="dxa"/>
            <w:tcBorders>
              <w:top w:val="single" w:sz="6" w:space="0" w:color="auto"/>
              <w:left w:val="single" w:sz="6" w:space="0" w:color="auto"/>
              <w:bottom w:val="single" w:sz="6" w:space="0" w:color="auto"/>
              <w:right w:val="single" w:sz="6" w:space="0" w:color="auto"/>
            </w:tcBorders>
          </w:tcPr>
          <w:p w14:paraId="70CD858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3 485 725,36</w:t>
            </w:r>
          </w:p>
        </w:tc>
      </w:tr>
      <w:tr w:rsidR="002E1286" w14:paraId="35278482"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565D3D5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03EE255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21C49F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24F234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10980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4839A7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7C8C1B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BBC22B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B8D41F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99CF1E9"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48132D6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0F1AD69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368 848,05</w:t>
            </w:r>
          </w:p>
        </w:tc>
        <w:tc>
          <w:tcPr>
            <w:tcW w:w="1276" w:type="dxa"/>
            <w:tcBorders>
              <w:top w:val="single" w:sz="6" w:space="0" w:color="auto"/>
              <w:left w:val="single" w:sz="6" w:space="0" w:color="auto"/>
              <w:bottom w:val="single" w:sz="6" w:space="0" w:color="auto"/>
              <w:right w:val="single" w:sz="6" w:space="0" w:color="auto"/>
            </w:tcBorders>
          </w:tcPr>
          <w:p w14:paraId="13A6561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454 000,00</w:t>
            </w:r>
          </w:p>
        </w:tc>
        <w:tc>
          <w:tcPr>
            <w:tcW w:w="1417" w:type="dxa"/>
            <w:tcBorders>
              <w:top w:val="single" w:sz="6" w:space="0" w:color="auto"/>
              <w:left w:val="single" w:sz="6" w:space="0" w:color="auto"/>
              <w:bottom w:val="single" w:sz="6" w:space="0" w:color="auto"/>
              <w:right w:val="single" w:sz="6" w:space="0" w:color="auto"/>
            </w:tcBorders>
          </w:tcPr>
          <w:p w14:paraId="6F425D6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494 000,00</w:t>
            </w:r>
          </w:p>
        </w:tc>
        <w:tc>
          <w:tcPr>
            <w:tcW w:w="1276" w:type="dxa"/>
            <w:tcBorders>
              <w:top w:val="single" w:sz="6" w:space="0" w:color="auto"/>
              <w:left w:val="single" w:sz="6" w:space="0" w:color="auto"/>
              <w:bottom w:val="single" w:sz="6" w:space="0" w:color="auto"/>
              <w:right w:val="single" w:sz="6" w:space="0" w:color="auto"/>
            </w:tcBorders>
          </w:tcPr>
          <w:p w14:paraId="6006A54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534 000,00</w:t>
            </w:r>
          </w:p>
        </w:tc>
        <w:tc>
          <w:tcPr>
            <w:tcW w:w="1276" w:type="dxa"/>
            <w:tcBorders>
              <w:top w:val="single" w:sz="6" w:space="0" w:color="auto"/>
              <w:left w:val="single" w:sz="6" w:space="0" w:color="auto"/>
              <w:bottom w:val="single" w:sz="6" w:space="0" w:color="auto"/>
              <w:right w:val="single" w:sz="6" w:space="0" w:color="auto"/>
            </w:tcBorders>
          </w:tcPr>
          <w:p w14:paraId="79FF01F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222 656,00</w:t>
            </w:r>
          </w:p>
        </w:tc>
        <w:tc>
          <w:tcPr>
            <w:tcW w:w="1417" w:type="dxa"/>
            <w:tcBorders>
              <w:top w:val="single" w:sz="6" w:space="0" w:color="auto"/>
              <w:left w:val="single" w:sz="6" w:space="0" w:color="auto"/>
              <w:bottom w:val="single" w:sz="6" w:space="0" w:color="auto"/>
              <w:right w:val="single" w:sz="6" w:space="0" w:color="auto"/>
            </w:tcBorders>
          </w:tcPr>
          <w:p w14:paraId="46FC0A0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672 486,34</w:t>
            </w:r>
          </w:p>
        </w:tc>
        <w:tc>
          <w:tcPr>
            <w:tcW w:w="1276" w:type="dxa"/>
            <w:tcBorders>
              <w:top w:val="single" w:sz="6" w:space="0" w:color="auto"/>
              <w:left w:val="single" w:sz="6" w:space="0" w:color="auto"/>
              <w:bottom w:val="single" w:sz="6" w:space="0" w:color="auto"/>
              <w:right w:val="single" w:sz="6" w:space="0" w:color="auto"/>
            </w:tcBorders>
          </w:tcPr>
          <w:p w14:paraId="4E1A3E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739 734,97</w:t>
            </w:r>
          </w:p>
        </w:tc>
        <w:tc>
          <w:tcPr>
            <w:tcW w:w="1572" w:type="dxa"/>
            <w:tcBorders>
              <w:top w:val="single" w:sz="6" w:space="0" w:color="auto"/>
              <w:left w:val="single" w:sz="6" w:space="0" w:color="auto"/>
              <w:bottom w:val="single" w:sz="6" w:space="0" w:color="auto"/>
              <w:right w:val="single" w:sz="6" w:space="0" w:color="auto"/>
            </w:tcBorders>
          </w:tcPr>
          <w:p w14:paraId="5FE0AEC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3 485 725,36</w:t>
            </w:r>
          </w:p>
        </w:tc>
      </w:tr>
      <w:tr w:rsidR="002E1286" w14:paraId="45CD091A"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4F962A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0E4A161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ECC3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368 848,05</w:t>
            </w:r>
          </w:p>
        </w:tc>
        <w:tc>
          <w:tcPr>
            <w:tcW w:w="1276" w:type="dxa"/>
            <w:tcBorders>
              <w:top w:val="single" w:sz="6" w:space="0" w:color="auto"/>
              <w:left w:val="single" w:sz="6" w:space="0" w:color="auto"/>
              <w:bottom w:val="single" w:sz="6" w:space="0" w:color="auto"/>
              <w:right w:val="single" w:sz="6" w:space="0" w:color="auto"/>
            </w:tcBorders>
          </w:tcPr>
          <w:p w14:paraId="432C717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454 000,00</w:t>
            </w:r>
          </w:p>
        </w:tc>
        <w:tc>
          <w:tcPr>
            <w:tcW w:w="1417" w:type="dxa"/>
            <w:tcBorders>
              <w:top w:val="single" w:sz="6" w:space="0" w:color="auto"/>
              <w:left w:val="single" w:sz="6" w:space="0" w:color="auto"/>
              <w:bottom w:val="single" w:sz="6" w:space="0" w:color="auto"/>
              <w:right w:val="single" w:sz="6" w:space="0" w:color="auto"/>
            </w:tcBorders>
          </w:tcPr>
          <w:p w14:paraId="1B09606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494 000,00</w:t>
            </w:r>
          </w:p>
        </w:tc>
        <w:tc>
          <w:tcPr>
            <w:tcW w:w="1276" w:type="dxa"/>
            <w:tcBorders>
              <w:top w:val="single" w:sz="6" w:space="0" w:color="auto"/>
              <w:left w:val="single" w:sz="6" w:space="0" w:color="auto"/>
              <w:bottom w:val="single" w:sz="6" w:space="0" w:color="auto"/>
              <w:right w:val="single" w:sz="6" w:space="0" w:color="auto"/>
            </w:tcBorders>
          </w:tcPr>
          <w:p w14:paraId="51C54E6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534 000,00</w:t>
            </w:r>
          </w:p>
        </w:tc>
        <w:tc>
          <w:tcPr>
            <w:tcW w:w="1276" w:type="dxa"/>
            <w:tcBorders>
              <w:top w:val="single" w:sz="6" w:space="0" w:color="auto"/>
              <w:left w:val="single" w:sz="6" w:space="0" w:color="auto"/>
              <w:bottom w:val="single" w:sz="6" w:space="0" w:color="auto"/>
              <w:right w:val="single" w:sz="6" w:space="0" w:color="auto"/>
            </w:tcBorders>
          </w:tcPr>
          <w:p w14:paraId="195CA0B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222 656,00</w:t>
            </w:r>
          </w:p>
        </w:tc>
        <w:tc>
          <w:tcPr>
            <w:tcW w:w="1417" w:type="dxa"/>
            <w:tcBorders>
              <w:top w:val="single" w:sz="6" w:space="0" w:color="auto"/>
              <w:left w:val="single" w:sz="6" w:space="0" w:color="auto"/>
              <w:bottom w:val="single" w:sz="6" w:space="0" w:color="auto"/>
              <w:right w:val="single" w:sz="6" w:space="0" w:color="auto"/>
            </w:tcBorders>
          </w:tcPr>
          <w:p w14:paraId="118ECFF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672 486,34</w:t>
            </w:r>
          </w:p>
        </w:tc>
        <w:tc>
          <w:tcPr>
            <w:tcW w:w="1276" w:type="dxa"/>
            <w:tcBorders>
              <w:top w:val="single" w:sz="6" w:space="0" w:color="auto"/>
              <w:left w:val="single" w:sz="6" w:space="0" w:color="auto"/>
              <w:bottom w:val="single" w:sz="6" w:space="0" w:color="auto"/>
              <w:right w:val="single" w:sz="6" w:space="0" w:color="auto"/>
            </w:tcBorders>
          </w:tcPr>
          <w:p w14:paraId="2ECD331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739 734,97</w:t>
            </w:r>
          </w:p>
        </w:tc>
        <w:tc>
          <w:tcPr>
            <w:tcW w:w="1572" w:type="dxa"/>
            <w:tcBorders>
              <w:top w:val="single" w:sz="6" w:space="0" w:color="auto"/>
              <w:left w:val="single" w:sz="6" w:space="0" w:color="auto"/>
              <w:bottom w:val="single" w:sz="6" w:space="0" w:color="auto"/>
              <w:right w:val="single" w:sz="6" w:space="0" w:color="auto"/>
            </w:tcBorders>
          </w:tcPr>
          <w:p w14:paraId="112EA7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3 485 725,36</w:t>
            </w:r>
          </w:p>
        </w:tc>
      </w:tr>
      <w:tr w:rsidR="002E1286" w14:paraId="3B2E919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5E30BE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24D6900"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EC200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3884DB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F19FD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0EF0D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3B06C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67FFE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7609CA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06699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DB16BD4"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04954D4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0ECC14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BE8C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A245C9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001D21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E6B5F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DE0BD1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1C32A2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73595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4E34D6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A8294E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0E98647A"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753530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A4B13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32F995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1AA34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F7B51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EBE1F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49998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3948C9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DCC5E62"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7F1E7276"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1.2.7.  "Мероприятия по транспортной безопасности"</w:t>
            </w:r>
          </w:p>
        </w:tc>
        <w:tc>
          <w:tcPr>
            <w:tcW w:w="1696" w:type="dxa"/>
            <w:tcBorders>
              <w:top w:val="single" w:sz="6" w:space="0" w:color="auto"/>
              <w:left w:val="single" w:sz="6" w:space="0" w:color="auto"/>
              <w:bottom w:val="single" w:sz="6" w:space="0" w:color="auto"/>
              <w:right w:val="single" w:sz="6" w:space="0" w:color="auto"/>
            </w:tcBorders>
          </w:tcPr>
          <w:p w14:paraId="4E1A229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BADA8EF"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1 288,39</w:t>
            </w:r>
          </w:p>
        </w:tc>
        <w:tc>
          <w:tcPr>
            <w:tcW w:w="1276" w:type="dxa"/>
            <w:tcBorders>
              <w:top w:val="single" w:sz="6" w:space="0" w:color="auto"/>
              <w:left w:val="single" w:sz="6" w:space="0" w:color="auto"/>
              <w:bottom w:val="single" w:sz="6" w:space="0" w:color="auto"/>
              <w:right w:val="single" w:sz="6" w:space="0" w:color="auto"/>
            </w:tcBorders>
          </w:tcPr>
          <w:p w14:paraId="3036CDD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3 260,00</w:t>
            </w:r>
          </w:p>
        </w:tc>
        <w:tc>
          <w:tcPr>
            <w:tcW w:w="1417" w:type="dxa"/>
            <w:tcBorders>
              <w:top w:val="single" w:sz="6" w:space="0" w:color="auto"/>
              <w:left w:val="single" w:sz="6" w:space="0" w:color="auto"/>
              <w:bottom w:val="single" w:sz="6" w:space="0" w:color="auto"/>
              <w:right w:val="single" w:sz="6" w:space="0" w:color="auto"/>
            </w:tcBorders>
          </w:tcPr>
          <w:p w14:paraId="4184667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0F5C7CAA"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6A27428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7 000,00</w:t>
            </w:r>
          </w:p>
        </w:tc>
        <w:tc>
          <w:tcPr>
            <w:tcW w:w="1417" w:type="dxa"/>
            <w:tcBorders>
              <w:top w:val="single" w:sz="6" w:space="0" w:color="auto"/>
              <w:left w:val="single" w:sz="6" w:space="0" w:color="auto"/>
              <w:bottom w:val="single" w:sz="6" w:space="0" w:color="auto"/>
              <w:right w:val="single" w:sz="6" w:space="0" w:color="auto"/>
            </w:tcBorders>
          </w:tcPr>
          <w:p w14:paraId="7F2FF46E"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5 590,20</w:t>
            </w:r>
          </w:p>
        </w:tc>
        <w:tc>
          <w:tcPr>
            <w:tcW w:w="1276" w:type="dxa"/>
            <w:tcBorders>
              <w:top w:val="single" w:sz="6" w:space="0" w:color="auto"/>
              <w:left w:val="single" w:sz="6" w:space="0" w:color="auto"/>
              <w:bottom w:val="single" w:sz="6" w:space="0" w:color="auto"/>
              <w:right w:val="single" w:sz="6" w:space="0" w:color="auto"/>
            </w:tcBorders>
          </w:tcPr>
          <w:p w14:paraId="6DC1136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6 149,22</w:t>
            </w:r>
          </w:p>
        </w:tc>
        <w:tc>
          <w:tcPr>
            <w:tcW w:w="1572" w:type="dxa"/>
            <w:tcBorders>
              <w:top w:val="single" w:sz="6" w:space="0" w:color="auto"/>
              <w:left w:val="single" w:sz="6" w:space="0" w:color="auto"/>
              <w:bottom w:val="single" w:sz="6" w:space="0" w:color="auto"/>
              <w:right w:val="single" w:sz="6" w:space="0" w:color="auto"/>
            </w:tcBorders>
          </w:tcPr>
          <w:p w14:paraId="231312F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37 287,81</w:t>
            </w:r>
          </w:p>
        </w:tc>
      </w:tr>
      <w:tr w:rsidR="002E1286" w14:paraId="1A8F5489"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44DB3B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49564D5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E2CC5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DC6F4F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4B1424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48C3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70F14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E59CF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BC39DF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F0D16FB"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07AADCE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6A03050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1 288,39</w:t>
            </w:r>
          </w:p>
        </w:tc>
        <w:tc>
          <w:tcPr>
            <w:tcW w:w="1276" w:type="dxa"/>
            <w:tcBorders>
              <w:top w:val="single" w:sz="6" w:space="0" w:color="auto"/>
              <w:left w:val="single" w:sz="6" w:space="0" w:color="auto"/>
              <w:bottom w:val="single" w:sz="6" w:space="0" w:color="auto"/>
              <w:right w:val="single" w:sz="6" w:space="0" w:color="auto"/>
            </w:tcBorders>
          </w:tcPr>
          <w:p w14:paraId="10E5402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3 260,00</w:t>
            </w:r>
          </w:p>
        </w:tc>
        <w:tc>
          <w:tcPr>
            <w:tcW w:w="1417" w:type="dxa"/>
            <w:tcBorders>
              <w:top w:val="single" w:sz="6" w:space="0" w:color="auto"/>
              <w:left w:val="single" w:sz="6" w:space="0" w:color="auto"/>
              <w:bottom w:val="single" w:sz="6" w:space="0" w:color="auto"/>
              <w:right w:val="single" w:sz="6" w:space="0" w:color="auto"/>
            </w:tcBorders>
          </w:tcPr>
          <w:p w14:paraId="45D9F04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54E2C54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1AB7229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417" w:type="dxa"/>
            <w:tcBorders>
              <w:top w:val="single" w:sz="6" w:space="0" w:color="auto"/>
              <w:left w:val="single" w:sz="6" w:space="0" w:color="auto"/>
              <w:bottom w:val="single" w:sz="6" w:space="0" w:color="auto"/>
              <w:right w:val="single" w:sz="6" w:space="0" w:color="auto"/>
            </w:tcBorders>
          </w:tcPr>
          <w:p w14:paraId="7EB5CC1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5 590,20</w:t>
            </w:r>
          </w:p>
        </w:tc>
        <w:tc>
          <w:tcPr>
            <w:tcW w:w="1276" w:type="dxa"/>
            <w:tcBorders>
              <w:top w:val="single" w:sz="6" w:space="0" w:color="auto"/>
              <w:left w:val="single" w:sz="6" w:space="0" w:color="auto"/>
              <w:bottom w:val="single" w:sz="6" w:space="0" w:color="auto"/>
              <w:right w:val="single" w:sz="6" w:space="0" w:color="auto"/>
            </w:tcBorders>
          </w:tcPr>
          <w:p w14:paraId="1F64AAF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6 149,22</w:t>
            </w:r>
          </w:p>
        </w:tc>
        <w:tc>
          <w:tcPr>
            <w:tcW w:w="1572" w:type="dxa"/>
            <w:tcBorders>
              <w:top w:val="single" w:sz="6" w:space="0" w:color="auto"/>
              <w:left w:val="single" w:sz="6" w:space="0" w:color="auto"/>
              <w:bottom w:val="single" w:sz="6" w:space="0" w:color="auto"/>
              <w:right w:val="single" w:sz="6" w:space="0" w:color="auto"/>
            </w:tcBorders>
          </w:tcPr>
          <w:p w14:paraId="74006A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37 287,81</w:t>
            </w:r>
          </w:p>
        </w:tc>
      </w:tr>
      <w:tr w:rsidR="002E1286" w14:paraId="6A872F3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437682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1CA2CF19"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CEFB7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1 288,39</w:t>
            </w:r>
          </w:p>
        </w:tc>
        <w:tc>
          <w:tcPr>
            <w:tcW w:w="1276" w:type="dxa"/>
            <w:tcBorders>
              <w:top w:val="single" w:sz="6" w:space="0" w:color="auto"/>
              <w:left w:val="single" w:sz="6" w:space="0" w:color="auto"/>
              <w:bottom w:val="single" w:sz="6" w:space="0" w:color="auto"/>
              <w:right w:val="single" w:sz="6" w:space="0" w:color="auto"/>
            </w:tcBorders>
          </w:tcPr>
          <w:p w14:paraId="035B51D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3 260,00</w:t>
            </w:r>
          </w:p>
        </w:tc>
        <w:tc>
          <w:tcPr>
            <w:tcW w:w="1417" w:type="dxa"/>
            <w:tcBorders>
              <w:top w:val="single" w:sz="6" w:space="0" w:color="auto"/>
              <w:left w:val="single" w:sz="6" w:space="0" w:color="auto"/>
              <w:bottom w:val="single" w:sz="6" w:space="0" w:color="auto"/>
              <w:right w:val="single" w:sz="6" w:space="0" w:color="auto"/>
            </w:tcBorders>
          </w:tcPr>
          <w:p w14:paraId="615F8F2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2A02BFA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276" w:type="dxa"/>
            <w:tcBorders>
              <w:top w:val="single" w:sz="6" w:space="0" w:color="auto"/>
              <w:left w:val="single" w:sz="6" w:space="0" w:color="auto"/>
              <w:bottom w:val="single" w:sz="6" w:space="0" w:color="auto"/>
              <w:right w:val="single" w:sz="6" w:space="0" w:color="auto"/>
            </w:tcBorders>
          </w:tcPr>
          <w:p w14:paraId="467F3B4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7 000,00</w:t>
            </w:r>
          </w:p>
        </w:tc>
        <w:tc>
          <w:tcPr>
            <w:tcW w:w="1417" w:type="dxa"/>
            <w:tcBorders>
              <w:top w:val="single" w:sz="6" w:space="0" w:color="auto"/>
              <w:left w:val="single" w:sz="6" w:space="0" w:color="auto"/>
              <w:bottom w:val="single" w:sz="6" w:space="0" w:color="auto"/>
              <w:right w:val="single" w:sz="6" w:space="0" w:color="auto"/>
            </w:tcBorders>
          </w:tcPr>
          <w:p w14:paraId="1A11722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5 590,20</w:t>
            </w:r>
          </w:p>
        </w:tc>
        <w:tc>
          <w:tcPr>
            <w:tcW w:w="1276" w:type="dxa"/>
            <w:tcBorders>
              <w:top w:val="single" w:sz="6" w:space="0" w:color="auto"/>
              <w:left w:val="single" w:sz="6" w:space="0" w:color="auto"/>
              <w:bottom w:val="single" w:sz="6" w:space="0" w:color="auto"/>
              <w:right w:val="single" w:sz="6" w:space="0" w:color="auto"/>
            </w:tcBorders>
          </w:tcPr>
          <w:p w14:paraId="2A5407F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6 149,22</w:t>
            </w:r>
          </w:p>
        </w:tc>
        <w:tc>
          <w:tcPr>
            <w:tcW w:w="1572" w:type="dxa"/>
            <w:tcBorders>
              <w:top w:val="single" w:sz="6" w:space="0" w:color="auto"/>
              <w:left w:val="single" w:sz="6" w:space="0" w:color="auto"/>
              <w:bottom w:val="single" w:sz="6" w:space="0" w:color="auto"/>
              <w:right w:val="single" w:sz="6" w:space="0" w:color="auto"/>
            </w:tcBorders>
          </w:tcPr>
          <w:p w14:paraId="74C2A6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37 287,81</w:t>
            </w:r>
          </w:p>
        </w:tc>
      </w:tr>
      <w:tr w:rsidR="002E1286" w14:paraId="569CBBE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F2C2CB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3CBC8ED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8BFF16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9D7B9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29C763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7065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EE6A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E747FF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5D96C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F6DE9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B6DED24"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55E0F02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C00AC4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DDDC6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A5D7FF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002D5B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7CD882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2ECFC4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9663B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C7D3BD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3EFEA2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32F5AD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ABCBEFF"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5F8352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E1AC31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3BB71F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90F1F1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2793F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D64147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371F9C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6897F9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B76077C"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75F73D46"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1.2.8.  "Оплата услуг по перевозке грузов и пассажиров"</w:t>
            </w:r>
          </w:p>
        </w:tc>
        <w:tc>
          <w:tcPr>
            <w:tcW w:w="1696" w:type="dxa"/>
            <w:tcBorders>
              <w:top w:val="single" w:sz="6" w:space="0" w:color="auto"/>
              <w:left w:val="single" w:sz="6" w:space="0" w:color="auto"/>
              <w:bottom w:val="single" w:sz="6" w:space="0" w:color="auto"/>
              <w:right w:val="single" w:sz="6" w:space="0" w:color="auto"/>
            </w:tcBorders>
          </w:tcPr>
          <w:p w14:paraId="28F6957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6D1244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6 753,81</w:t>
            </w:r>
          </w:p>
        </w:tc>
        <w:tc>
          <w:tcPr>
            <w:tcW w:w="1276" w:type="dxa"/>
            <w:tcBorders>
              <w:top w:val="single" w:sz="6" w:space="0" w:color="auto"/>
              <w:left w:val="single" w:sz="6" w:space="0" w:color="auto"/>
              <w:bottom w:val="single" w:sz="6" w:space="0" w:color="auto"/>
              <w:right w:val="single" w:sz="6" w:space="0" w:color="auto"/>
            </w:tcBorders>
          </w:tcPr>
          <w:p w14:paraId="706A02D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6 989,75</w:t>
            </w:r>
          </w:p>
        </w:tc>
        <w:tc>
          <w:tcPr>
            <w:tcW w:w="1417" w:type="dxa"/>
            <w:tcBorders>
              <w:top w:val="single" w:sz="6" w:space="0" w:color="auto"/>
              <w:left w:val="single" w:sz="6" w:space="0" w:color="auto"/>
              <w:bottom w:val="single" w:sz="6" w:space="0" w:color="auto"/>
              <w:right w:val="single" w:sz="6" w:space="0" w:color="auto"/>
            </w:tcBorders>
          </w:tcPr>
          <w:p w14:paraId="2DFC221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3CB57FF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19F9E60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8 000,00</w:t>
            </w:r>
          </w:p>
        </w:tc>
        <w:tc>
          <w:tcPr>
            <w:tcW w:w="1417" w:type="dxa"/>
            <w:tcBorders>
              <w:top w:val="single" w:sz="6" w:space="0" w:color="auto"/>
              <w:left w:val="single" w:sz="6" w:space="0" w:color="auto"/>
              <w:bottom w:val="single" w:sz="6" w:space="0" w:color="auto"/>
              <w:right w:val="single" w:sz="6" w:space="0" w:color="auto"/>
            </w:tcBorders>
          </w:tcPr>
          <w:p w14:paraId="22F9FA6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13 043,80</w:t>
            </w:r>
          </w:p>
        </w:tc>
        <w:tc>
          <w:tcPr>
            <w:tcW w:w="1276" w:type="dxa"/>
            <w:tcBorders>
              <w:top w:val="single" w:sz="6" w:space="0" w:color="auto"/>
              <w:left w:val="single" w:sz="6" w:space="0" w:color="auto"/>
              <w:bottom w:val="single" w:sz="6" w:space="0" w:color="auto"/>
              <w:right w:val="single" w:sz="6" w:space="0" w:color="auto"/>
            </w:tcBorders>
          </w:tcPr>
          <w:p w14:paraId="6B07F7D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14 348,18</w:t>
            </w:r>
          </w:p>
        </w:tc>
        <w:tc>
          <w:tcPr>
            <w:tcW w:w="1572" w:type="dxa"/>
            <w:tcBorders>
              <w:top w:val="single" w:sz="6" w:space="0" w:color="auto"/>
              <w:left w:val="single" w:sz="6" w:space="0" w:color="auto"/>
              <w:bottom w:val="single" w:sz="6" w:space="0" w:color="auto"/>
              <w:right w:val="single" w:sz="6" w:space="0" w:color="auto"/>
            </w:tcBorders>
          </w:tcPr>
          <w:p w14:paraId="2BBAE1D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65 135,55</w:t>
            </w:r>
          </w:p>
        </w:tc>
      </w:tr>
      <w:tr w:rsidR="002E1286" w14:paraId="1F7A1FC9"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3A0A03D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F185A8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457200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D738A2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488A2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D21DD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FCFE10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F7AE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CF49EB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7D56F1C"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2B22302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C2271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6 753,81</w:t>
            </w:r>
          </w:p>
        </w:tc>
        <w:tc>
          <w:tcPr>
            <w:tcW w:w="1276" w:type="dxa"/>
            <w:tcBorders>
              <w:top w:val="single" w:sz="6" w:space="0" w:color="auto"/>
              <w:left w:val="single" w:sz="6" w:space="0" w:color="auto"/>
              <w:bottom w:val="single" w:sz="6" w:space="0" w:color="auto"/>
              <w:right w:val="single" w:sz="6" w:space="0" w:color="auto"/>
            </w:tcBorders>
          </w:tcPr>
          <w:p w14:paraId="106F674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6 989,75</w:t>
            </w:r>
          </w:p>
        </w:tc>
        <w:tc>
          <w:tcPr>
            <w:tcW w:w="1417" w:type="dxa"/>
            <w:tcBorders>
              <w:top w:val="single" w:sz="6" w:space="0" w:color="auto"/>
              <w:left w:val="single" w:sz="6" w:space="0" w:color="auto"/>
              <w:bottom w:val="single" w:sz="6" w:space="0" w:color="auto"/>
              <w:right w:val="single" w:sz="6" w:space="0" w:color="auto"/>
            </w:tcBorders>
          </w:tcPr>
          <w:p w14:paraId="1CD973B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5D3A2A4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1B7488A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417" w:type="dxa"/>
            <w:tcBorders>
              <w:top w:val="single" w:sz="6" w:space="0" w:color="auto"/>
              <w:left w:val="single" w:sz="6" w:space="0" w:color="auto"/>
              <w:bottom w:val="single" w:sz="6" w:space="0" w:color="auto"/>
              <w:right w:val="single" w:sz="6" w:space="0" w:color="auto"/>
            </w:tcBorders>
          </w:tcPr>
          <w:p w14:paraId="60AA9A7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13 043,80</w:t>
            </w:r>
          </w:p>
        </w:tc>
        <w:tc>
          <w:tcPr>
            <w:tcW w:w="1276" w:type="dxa"/>
            <w:tcBorders>
              <w:top w:val="single" w:sz="6" w:space="0" w:color="auto"/>
              <w:left w:val="single" w:sz="6" w:space="0" w:color="auto"/>
              <w:bottom w:val="single" w:sz="6" w:space="0" w:color="auto"/>
              <w:right w:val="single" w:sz="6" w:space="0" w:color="auto"/>
            </w:tcBorders>
          </w:tcPr>
          <w:p w14:paraId="0BF4015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14 348,18</w:t>
            </w:r>
          </w:p>
        </w:tc>
        <w:tc>
          <w:tcPr>
            <w:tcW w:w="1572" w:type="dxa"/>
            <w:tcBorders>
              <w:top w:val="single" w:sz="6" w:space="0" w:color="auto"/>
              <w:left w:val="single" w:sz="6" w:space="0" w:color="auto"/>
              <w:bottom w:val="single" w:sz="6" w:space="0" w:color="auto"/>
              <w:right w:val="single" w:sz="6" w:space="0" w:color="auto"/>
            </w:tcBorders>
          </w:tcPr>
          <w:p w14:paraId="2AE394E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65 135,55</w:t>
            </w:r>
          </w:p>
        </w:tc>
      </w:tr>
      <w:tr w:rsidR="002E1286" w14:paraId="432491B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21480A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77986DB1"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DB5162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6 753,81</w:t>
            </w:r>
          </w:p>
        </w:tc>
        <w:tc>
          <w:tcPr>
            <w:tcW w:w="1276" w:type="dxa"/>
            <w:tcBorders>
              <w:top w:val="single" w:sz="6" w:space="0" w:color="auto"/>
              <w:left w:val="single" w:sz="6" w:space="0" w:color="auto"/>
              <w:bottom w:val="single" w:sz="6" w:space="0" w:color="auto"/>
              <w:right w:val="single" w:sz="6" w:space="0" w:color="auto"/>
            </w:tcBorders>
          </w:tcPr>
          <w:p w14:paraId="171F19D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6 989,75</w:t>
            </w:r>
          </w:p>
        </w:tc>
        <w:tc>
          <w:tcPr>
            <w:tcW w:w="1417" w:type="dxa"/>
            <w:tcBorders>
              <w:top w:val="single" w:sz="6" w:space="0" w:color="auto"/>
              <w:left w:val="single" w:sz="6" w:space="0" w:color="auto"/>
              <w:bottom w:val="single" w:sz="6" w:space="0" w:color="auto"/>
              <w:right w:val="single" w:sz="6" w:space="0" w:color="auto"/>
            </w:tcBorders>
          </w:tcPr>
          <w:p w14:paraId="1F2F919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7EF04B8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276" w:type="dxa"/>
            <w:tcBorders>
              <w:top w:val="single" w:sz="6" w:space="0" w:color="auto"/>
              <w:left w:val="single" w:sz="6" w:space="0" w:color="auto"/>
              <w:bottom w:val="single" w:sz="6" w:space="0" w:color="auto"/>
              <w:right w:val="single" w:sz="6" w:space="0" w:color="auto"/>
            </w:tcBorders>
          </w:tcPr>
          <w:p w14:paraId="638F654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8 000,00</w:t>
            </w:r>
          </w:p>
        </w:tc>
        <w:tc>
          <w:tcPr>
            <w:tcW w:w="1417" w:type="dxa"/>
            <w:tcBorders>
              <w:top w:val="single" w:sz="6" w:space="0" w:color="auto"/>
              <w:left w:val="single" w:sz="6" w:space="0" w:color="auto"/>
              <w:bottom w:val="single" w:sz="6" w:space="0" w:color="auto"/>
              <w:right w:val="single" w:sz="6" w:space="0" w:color="auto"/>
            </w:tcBorders>
          </w:tcPr>
          <w:p w14:paraId="0F2DDED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13 043,80</w:t>
            </w:r>
          </w:p>
        </w:tc>
        <w:tc>
          <w:tcPr>
            <w:tcW w:w="1276" w:type="dxa"/>
            <w:tcBorders>
              <w:top w:val="single" w:sz="6" w:space="0" w:color="auto"/>
              <w:left w:val="single" w:sz="6" w:space="0" w:color="auto"/>
              <w:bottom w:val="single" w:sz="6" w:space="0" w:color="auto"/>
              <w:right w:val="single" w:sz="6" w:space="0" w:color="auto"/>
            </w:tcBorders>
          </w:tcPr>
          <w:p w14:paraId="6DCB9E5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14 348,18</w:t>
            </w:r>
          </w:p>
        </w:tc>
        <w:tc>
          <w:tcPr>
            <w:tcW w:w="1572" w:type="dxa"/>
            <w:tcBorders>
              <w:top w:val="single" w:sz="6" w:space="0" w:color="auto"/>
              <w:left w:val="single" w:sz="6" w:space="0" w:color="auto"/>
              <w:bottom w:val="single" w:sz="6" w:space="0" w:color="auto"/>
              <w:right w:val="single" w:sz="6" w:space="0" w:color="auto"/>
            </w:tcBorders>
          </w:tcPr>
          <w:p w14:paraId="3786A2E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65 135,55</w:t>
            </w:r>
          </w:p>
        </w:tc>
      </w:tr>
      <w:tr w:rsidR="002E1286" w14:paraId="622BC2C8"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CF822B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065836D3"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BF1A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3B1711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94BB99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1C03E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CF000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A41B69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07480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06307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085043E"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43DC618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B519AD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AEFB3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7E801D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9A4F1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CD83C7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E9422F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40DCB4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03D08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633C8E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A00803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70446319"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A9AA61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E2FC3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F218A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9A9911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93117C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B6AB62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DB46E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23C812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40A2EC2"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5BB00D6E"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1.2.9.  "Обследование и диагностика автомобильных дорог и сооружений на них"</w:t>
            </w:r>
          </w:p>
        </w:tc>
        <w:tc>
          <w:tcPr>
            <w:tcW w:w="1696" w:type="dxa"/>
            <w:tcBorders>
              <w:top w:val="single" w:sz="6" w:space="0" w:color="auto"/>
              <w:left w:val="single" w:sz="6" w:space="0" w:color="auto"/>
              <w:bottom w:val="single" w:sz="6" w:space="0" w:color="auto"/>
              <w:right w:val="single" w:sz="6" w:space="0" w:color="auto"/>
            </w:tcBorders>
          </w:tcPr>
          <w:p w14:paraId="0C000CE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8FCC36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7 796,00</w:t>
            </w:r>
          </w:p>
        </w:tc>
        <w:tc>
          <w:tcPr>
            <w:tcW w:w="1276" w:type="dxa"/>
            <w:tcBorders>
              <w:top w:val="single" w:sz="6" w:space="0" w:color="auto"/>
              <w:left w:val="single" w:sz="6" w:space="0" w:color="auto"/>
              <w:bottom w:val="single" w:sz="6" w:space="0" w:color="auto"/>
              <w:right w:val="single" w:sz="6" w:space="0" w:color="auto"/>
            </w:tcBorders>
          </w:tcPr>
          <w:p w14:paraId="13E02D9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16 908,58</w:t>
            </w:r>
          </w:p>
        </w:tc>
        <w:tc>
          <w:tcPr>
            <w:tcW w:w="1417" w:type="dxa"/>
            <w:tcBorders>
              <w:top w:val="single" w:sz="6" w:space="0" w:color="auto"/>
              <w:left w:val="single" w:sz="6" w:space="0" w:color="auto"/>
              <w:bottom w:val="single" w:sz="6" w:space="0" w:color="auto"/>
              <w:right w:val="single" w:sz="6" w:space="0" w:color="auto"/>
            </w:tcBorders>
          </w:tcPr>
          <w:p w14:paraId="1A40D88A"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44BFD6D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0EA1AC2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6B55466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14 526,69</w:t>
            </w:r>
          </w:p>
        </w:tc>
        <w:tc>
          <w:tcPr>
            <w:tcW w:w="1276" w:type="dxa"/>
            <w:tcBorders>
              <w:top w:val="single" w:sz="6" w:space="0" w:color="auto"/>
              <w:left w:val="single" w:sz="6" w:space="0" w:color="auto"/>
              <w:bottom w:val="single" w:sz="6" w:space="0" w:color="auto"/>
              <w:right w:val="single" w:sz="6" w:space="0" w:color="auto"/>
            </w:tcBorders>
          </w:tcPr>
          <w:p w14:paraId="417AC42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15 979,36</w:t>
            </w:r>
          </w:p>
        </w:tc>
        <w:tc>
          <w:tcPr>
            <w:tcW w:w="1572" w:type="dxa"/>
            <w:tcBorders>
              <w:top w:val="single" w:sz="6" w:space="0" w:color="auto"/>
              <w:left w:val="single" w:sz="6" w:space="0" w:color="auto"/>
              <w:bottom w:val="single" w:sz="6" w:space="0" w:color="auto"/>
              <w:right w:val="single" w:sz="6" w:space="0" w:color="auto"/>
            </w:tcBorders>
          </w:tcPr>
          <w:p w14:paraId="1DC39A7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115 210,64</w:t>
            </w:r>
          </w:p>
        </w:tc>
      </w:tr>
      <w:tr w:rsidR="002E1286" w14:paraId="27DD8F2A"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5B0ACA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16C0C04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B9C550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777D2F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E49E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FA54A1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319486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BFA5ED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F165C3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45F9884"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79CA138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A2BB23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7 796,00</w:t>
            </w:r>
          </w:p>
        </w:tc>
        <w:tc>
          <w:tcPr>
            <w:tcW w:w="1276" w:type="dxa"/>
            <w:tcBorders>
              <w:top w:val="single" w:sz="6" w:space="0" w:color="auto"/>
              <w:left w:val="single" w:sz="6" w:space="0" w:color="auto"/>
              <w:bottom w:val="single" w:sz="6" w:space="0" w:color="auto"/>
              <w:right w:val="single" w:sz="6" w:space="0" w:color="auto"/>
            </w:tcBorders>
          </w:tcPr>
          <w:p w14:paraId="5961FF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16 908,58</w:t>
            </w:r>
          </w:p>
        </w:tc>
        <w:tc>
          <w:tcPr>
            <w:tcW w:w="1417" w:type="dxa"/>
            <w:tcBorders>
              <w:top w:val="single" w:sz="6" w:space="0" w:color="auto"/>
              <w:left w:val="single" w:sz="6" w:space="0" w:color="auto"/>
              <w:bottom w:val="single" w:sz="6" w:space="0" w:color="auto"/>
              <w:right w:val="single" w:sz="6" w:space="0" w:color="auto"/>
            </w:tcBorders>
          </w:tcPr>
          <w:p w14:paraId="1F97227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0412FF1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67CFC0A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281DED0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14 526,69</w:t>
            </w:r>
          </w:p>
        </w:tc>
        <w:tc>
          <w:tcPr>
            <w:tcW w:w="1276" w:type="dxa"/>
            <w:tcBorders>
              <w:top w:val="single" w:sz="6" w:space="0" w:color="auto"/>
              <w:left w:val="single" w:sz="6" w:space="0" w:color="auto"/>
              <w:bottom w:val="single" w:sz="6" w:space="0" w:color="auto"/>
              <w:right w:val="single" w:sz="6" w:space="0" w:color="auto"/>
            </w:tcBorders>
          </w:tcPr>
          <w:p w14:paraId="1F1C02A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15 979,36</w:t>
            </w:r>
          </w:p>
        </w:tc>
        <w:tc>
          <w:tcPr>
            <w:tcW w:w="1572" w:type="dxa"/>
            <w:tcBorders>
              <w:top w:val="single" w:sz="6" w:space="0" w:color="auto"/>
              <w:left w:val="single" w:sz="6" w:space="0" w:color="auto"/>
              <w:bottom w:val="single" w:sz="6" w:space="0" w:color="auto"/>
              <w:right w:val="single" w:sz="6" w:space="0" w:color="auto"/>
            </w:tcBorders>
          </w:tcPr>
          <w:p w14:paraId="109DE4C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115 210,64</w:t>
            </w:r>
          </w:p>
        </w:tc>
      </w:tr>
      <w:tr w:rsidR="002E1286" w14:paraId="6274E28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26AC61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53E146E"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9A2A30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7 796,00</w:t>
            </w:r>
          </w:p>
        </w:tc>
        <w:tc>
          <w:tcPr>
            <w:tcW w:w="1276" w:type="dxa"/>
            <w:tcBorders>
              <w:top w:val="single" w:sz="6" w:space="0" w:color="auto"/>
              <w:left w:val="single" w:sz="6" w:space="0" w:color="auto"/>
              <w:bottom w:val="single" w:sz="6" w:space="0" w:color="auto"/>
              <w:right w:val="single" w:sz="6" w:space="0" w:color="auto"/>
            </w:tcBorders>
          </w:tcPr>
          <w:p w14:paraId="6F54AF3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16 908,58</w:t>
            </w:r>
          </w:p>
        </w:tc>
        <w:tc>
          <w:tcPr>
            <w:tcW w:w="1417" w:type="dxa"/>
            <w:tcBorders>
              <w:top w:val="single" w:sz="6" w:space="0" w:color="auto"/>
              <w:left w:val="single" w:sz="6" w:space="0" w:color="auto"/>
              <w:bottom w:val="single" w:sz="6" w:space="0" w:color="auto"/>
              <w:right w:val="single" w:sz="6" w:space="0" w:color="auto"/>
            </w:tcBorders>
          </w:tcPr>
          <w:p w14:paraId="1ED3887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3426CD7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4FA61E3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32E1C36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14 526,69</w:t>
            </w:r>
          </w:p>
        </w:tc>
        <w:tc>
          <w:tcPr>
            <w:tcW w:w="1276" w:type="dxa"/>
            <w:tcBorders>
              <w:top w:val="single" w:sz="6" w:space="0" w:color="auto"/>
              <w:left w:val="single" w:sz="6" w:space="0" w:color="auto"/>
              <w:bottom w:val="single" w:sz="6" w:space="0" w:color="auto"/>
              <w:right w:val="single" w:sz="6" w:space="0" w:color="auto"/>
            </w:tcBorders>
          </w:tcPr>
          <w:p w14:paraId="1A1117D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15 979,36</w:t>
            </w:r>
          </w:p>
        </w:tc>
        <w:tc>
          <w:tcPr>
            <w:tcW w:w="1572" w:type="dxa"/>
            <w:tcBorders>
              <w:top w:val="single" w:sz="6" w:space="0" w:color="auto"/>
              <w:left w:val="single" w:sz="6" w:space="0" w:color="auto"/>
              <w:bottom w:val="single" w:sz="6" w:space="0" w:color="auto"/>
              <w:right w:val="single" w:sz="6" w:space="0" w:color="auto"/>
            </w:tcBorders>
          </w:tcPr>
          <w:p w14:paraId="1CCC3E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115 210,64</w:t>
            </w:r>
          </w:p>
        </w:tc>
      </w:tr>
      <w:tr w:rsidR="002E1286" w14:paraId="13E8210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923D15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2E224D65"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FFF94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B0AED9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D4A6B3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AFEF16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7F8B2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50B354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08EA2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30A799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6CD2C5C"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4B48BF3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F450A0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9E6F6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725B47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89FDF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4E0F5C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5418F3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F20D6A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9D68C3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129742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82BA93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4E07EDD0"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13B12F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525AE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C752D7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5E5C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12DA5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74EC1A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368D8A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84D1B9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8367EC3"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1E59203C"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1.2.10.  "Государственная регистрация прав на объекты недвижимости дорожного хозяйства"</w:t>
            </w:r>
          </w:p>
        </w:tc>
        <w:tc>
          <w:tcPr>
            <w:tcW w:w="1696" w:type="dxa"/>
            <w:tcBorders>
              <w:top w:val="single" w:sz="6" w:space="0" w:color="auto"/>
              <w:left w:val="single" w:sz="6" w:space="0" w:color="auto"/>
              <w:bottom w:val="single" w:sz="6" w:space="0" w:color="auto"/>
              <w:right w:val="single" w:sz="6" w:space="0" w:color="auto"/>
            </w:tcBorders>
          </w:tcPr>
          <w:p w14:paraId="5C36562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B9393B2"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5795EDBA"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1 000,00</w:t>
            </w:r>
          </w:p>
        </w:tc>
        <w:tc>
          <w:tcPr>
            <w:tcW w:w="1417" w:type="dxa"/>
            <w:tcBorders>
              <w:top w:val="single" w:sz="6" w:space="0" w:color="auto"/>
              <w:left w:val="single" w:sz="6" w:space="0" w:color="auto"/>
              <w:bottom w:val="single" w:sz="6" w:space="0" w:color="auto"/>
              <w:right w:val="single" w:sz="6" w:space="0" w:color="auto"/>
            </w:tcBorders>
          </w:tcPr>
          <w:p w14:paraId="2DCDDF2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4DF681D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04DF97B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1 500,00</w:t>
            </w:r>
          </w:p>
        </w:tc>
        <w:tc>
          <w:tcPr>
            <w:tcW w:w="1417" w:type="dxa"/>
            <w:tcBorders>
              <w:top w:val="single" w:sz="6" w:space="0" w:color="auto"/>
              <w:left w:val="single" w:sz="6" w:space="0" w:color="auto"/>
              <w:bottom w:val="single" w:sz="6" w:space="0" w:color="auto"/>
              <w:right w:val="single" w:sz="6" w:space="0" w:color="auto"/>
            </w:tcBorders>
          </w:tcPr>
          <w:p w14:paraId="10CCA22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2 795,10</w:t>
            </w:r>
          </w:p>
        </w:tc>
        <w:tc>
          <w:tcPr>
            <w:tcW w:w="1276" w:type="dxa"/>
            <w:tcBorders>
              <w:top w:val="single" w:sz="6" w:space="0" w:color="auto"/>
              <w:left w:val="single" w:sz="6" w:space="0" w:color="auto"/>
              <w:bottom w:val="single" w:sz="6" w:space="0" w:color="auto"/>
              <w:right w:val="single" w:sz="6" w:space="0" w:color="auto"/>
            </w:tcBorders>
          </w:tcPr>
          <w:p w14:paraId="15745A2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3 074,61</w:t>
            </w:r>
          </w:p>
        </w:tc>
        <w:tc>
          <w:tcPr>
            <w:tcW w:w="1572" w:type="dxa"/>
            <w:tcBorders>
              <w:top w:val="single" w:sz="6" w:space="0" w:color="auto"/>
              <w:left w:val="single" w:sz="6" w:space="0" w:color="auto"/>
              <w:bottom w:val="single" w:sz="6" w:space="0" w:color="auto"/>
              <w:right w:val="single" w:sz="6" w:space="0" w:color="auto"/>
            </w:tcBorders>
          </w:tcPr>
          <w:p w14:paraId="2BB34A4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12 869,71</w:t>
            </w:r>
          </w:p>
        </w:tc>
      </w:tr>
      <w:tr w:rsidR="002E1286" w14:paraId="2890F6AA"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7DA9ABF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4AC532D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3C3DE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41F413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E1609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E659C9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B357D0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09B75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5CBDA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B9F0FD4"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5C53AD1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434F219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4DC76F6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1 000,00</w:t>
            </w:r>
          </w:p>
        </w:tc>
        <w:tc>
          <w:tcPr>
            <w:tcW w:w="1417" w:type="dxa"/>
            <w:tcBorders>
              <w:top w:val="single" w:sz="6" w:space="0" w:color="auto"/>
              <w:left w:val="single" w:sz="6" w:space="0" w:color="auto"/>
              <w:bottom w:val="single" w:sz="6" w:space="0" w:color="auto"/>
              <w:right w:val="single" w:sz="6" w:space="0" w:color="auto"/>
            </w:tcBorders>
          </w:tcPr>
          <w:p w14:paraId="770A617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644A0D4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07EBA71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417" w:type="dxa"/>
            <w:tcBorders>
              <w:top w:val="single" w:sz="6" w:space="0" w:color="auto"/>
              <w:left w:val="single" w:sz="6" w:space="0" w:color="auto"/>
              <w:bottom w:val="single" w:sz="6" w:space="0" w:color="auto"/>
              <w:right w:val="single" w:sz="6" w:space="0" w:color="auto"/>
            </w:tcBorders>
          </w:tcPr>
          <w:p w14:paraId="76752E4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2 795,10</w:t>
            </w:r>
          </w:p>
        </w:tc>
        <w:tc>
          <w:tcPr>
            <w:tcW w:w="1276" w:type="dxa"/>
            <w:tcBorders>
              <w:top w:val="single" w:sz="6" w:space="0" w:color="auto"/>
              <w:left w:val="single" w:sz="6" w:space="0" w:color="auto"/>
              <w:bottom w:val="single" w:sz="6" w:space="0" w:color="auto"/>
              <w:right w:val="single" w:sz="6" w:space="0" w:color="auto"/>
            </w:tcBorders>
          </w:tcPr>
          <w:p w14:paraId="087E859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3 074,61</w:t>
            </w:r>
          </w:p>
        </w:tc>
        <w:tc>
          <w:tcPr>
            <w:tcW w:w="1572" w:type="dxa"/>
            <w:tcBorders>
              <w:top w:val="single" w:sz="6" w:space="0" w:color="auto"/>
              <w:left w:val="single" w:sz="6" w:space="0" w:color="auto"/>
              <w:bottom w:val="single" w:sz="6" w:space="0" w:color="auto"/>
              <w:right w:val="single" w:sz="6" w:space="0" w:color="auto"/>
            </w:tcBorders>
          </w:tcPr>
          <w:p w14:paraId="78D6985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12 869,71</w:t>
            </w:r>
          </w:p>
        </w:tc>
      </w:tr>
      <w:tr w:rsidR="002E1286" w14:paraId="2DAAD5E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02F2A2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2C702655"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57B456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45223CF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1 000,00</w:t>
            </w:r>
          </w:p>
        </w:tc>
        <w:tc>
          <w:tcPr>
            <w:tcW w:w="1417" w:type="dxa"/>
            <w:tcBorders>
              <w:top w:val="single" w:sz="6" w:space="0" w:color="auto"/>
              <w:left w:val="single" w:sz="6" w:space="0" w:color="auto"/>
              <w:bottom w:val="single" w:sz="6" w:space="0" w:color="auto"/>
              <w:right w:val="single" w:sz="6" w:space="0" w:color="auto"/>
            </w:tcBorders>
          </w:tcPr>
          <w:p w14:paraId="4D897A3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2E22697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276" w:type="dxa"/>
            <w:tcBorders>
              <w:top w:val="single" w:sz="6" w:space="0" w:color="auto"/>
              <w:left w:val="single" w:sz="6" w:space="0" w:color="auto"/>
              <w:bottom w:val="single" w:sz="6" w:space="0" w:color="auto"/>
              <w:right w:val="single" w:sz="6" w:space="0" w:color="auto"/>
            </w:tcBorders>
          </w:tcPr>
          <w:p w14:paraId="79340F9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1 500,00</w:t>
            </w:r>
          </w:p>
        </w:tc>
        <w:tc>
          <w:tcPr>
            <w:tcW w:w="1417" w:type="dxa"/>
            <w:tcBorders>
              <w:top w:val="single" w:sz="6" w:space="0" w:color="auto"/>
              <w:left w:val="single" w:sz="6" w:space="0" w:color="auto"/>
              <w:bottom w:val="single" w:sz="6" w:space="0" w:color="auto"/>
              <w:right w:val="single" w:sz="6" w:space="0" w:color="auto"/>
            </w:tcBorders>
          </w:tcPr>
          <w:p w14:paraId="5D479B4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2 795,10</w:t>
            </w:r>
          </w:p>
        </w:tc>
        <w:tc>
          <w:tcPr>
            <w:tcW w:w="1276" w:type="dxa"/>
            <w:tcBorders>
              <w:top w:val="single" w:sz="6" w:space="0" w:color="auto"/>
              <w:left w:val="single" w:sz="6" w:space="0" w:color="auto"/>
              <w:bottom w:val="single" w:sz="6" w:space="0" w:color="auto"/>
              <w:right w:val="single" w:sz="6" w:space="0" w:color="auto"/>
            </w:tcBorders>
          </w:tcPr>
          <w:p w14:paraId="1F1DCBB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3 074,61</w:t>
            </w:r>
          </w:p>
        </w:tc>
        <w:tc>
          <w:tcPr>
            <w:tcW w:w="1572" w:type="dxa"/>
            <w:tcBorders>
              <w:top w:val="single" w:sz="6" w:space="0" w:color="auto"/>
              <w:left w:val="single" w:sz="6" w:space="0" w:color="auto"/>
              <w:bottom w:val="single" w:sz="6" w:space="0" w:color="auto"/>
              <w:right w:val="single" w:sz="6" w:space="0" w:color="auto"/>
            </w:tcBorders>
          </w:tcPr>
          <w:p w14:paraId="551BFC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12 869,71</w:t>
            </w:r>
          </w:p>
        </w:tc>
      </w:tr>
      <w:tr w:rsidR="002E1286" w14:paraId="546119E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DDC3CF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51C4904"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92A048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BFBB1D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1E24AF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161BE1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C7521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2A4803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BD69C3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335072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8324ED4"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2C2B4A3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56FFC4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2E575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0D9376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2FA7B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740DE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E92C39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66DDF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5DF9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F6DD32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D06C98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86ED1F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E7A670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CF06A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9400F5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99A279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9ECDC4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ECBCAF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B36358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9B0670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337456A"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34A8E49"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1.2.11.  Ведомственная программа "Резерв средств на ликвидацию стихии"</w:t>
            </w:r>
          </w:p>
        </w:tc>
        <w:tc>
          <w:tcPr>
            <w:tcW w:w="1696" w:type="dxa"/>
            <w:tcBorders>
              <w:top w:val="single" w:sz="6" w:space="0" w:color="auto"/>
              <w:left w:val="single" w:sz="6" w:space="0" w:color="auto"/>
              <w:bottom w:val="single" w:sz="6" w:space="0" w:color="auto"/>
              <w:right w:val="single" w:sz="6" w:space="0" w:color="auto"/>
            </w:tcBorders>
          </w:tcPr>
          <w:p w14:paraId="5E41377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6F901B6"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42 209,83</w:t>
            </w:r>
          </w:p>
        </w:tc>
        <w:tc>
          <w:tcPr>
            <w:tcW w:w="1276" w:type="dxa"/>
            <w:tcBorders>
              <w:top w:val="single" w:sz="6" w:space="0" w:color="auto"/>
              <w:left w:val="single" w:sz="6" w:space="0" w:color="auto"/>
              <w:bottom w:val="single" w:sz="6" w:space="0" w:color="auto"/>
              <w:right w:val="single" w:sz="6" w:space="0" w:color="auto"/>
            </w:tcBorders>
          </w:tcPr>
          <w:p w14:paraId="19C35FD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73 520,41</w:t>
            </w:r>
          </w:p>
        </w:tc>
        <w:tc>
          <w:tcPr>
            <w:tcW w:w="1417" w:type="dxa"/>
            <w:tcBorders>
              <w:top w:val="single" w:sz="6" w:space="0" w:color="auto"/>
              <w:left w:val="single" w:sz="6" w:space="0" w:color="auto"/>
              <w:bottom w:val="single" w:sz="6" w:space="0" w:color="auto"/>
              <w:right w:val="single" w:sz="6" w:space="0" w:color="auto"/>
            </w:tcBorders>
          </w:tcPr>
          <w:p w14:paraId="773F66F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50 000,00</w:t>
            </w:r>
          </w:p>
        </w:tc>
        <w:tc>
          <w:tcPr>
            <w:tcW w:w="1276" w:type="dxa"/>
            <w:tcBorders>
              <w:top w:val="single" w:sz="6" w:space="0" w:color="auto"/>
              <w:left w:val="single" w:sz="6" w:space="0" w:color="auto"/>
              <w:bottom w:val="single" w:sz="6" w:space="0" w:color="auto"/>
              <w:right w:val="single" w:sz="6" w:space="0" w:color="auto"/>
            </w:tcBorders>
          </w:tcPr>
          <w:p w14:paraId="565EA2C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70 000,00</w:t>
            </w:r>
          </w:p>
        </w:tc>
        <w:tc>
          <w:tcPr>
            <w:tcW w:w="1276" w:type="dxa"/>
            <w:tcBorders>
              <w:top w:val="single" w:sz="6" w:space="0" w:color="auto"/>
              <w:left w:val="single" w:sz="6" w:space="0" w:color="auto"/>
              <w:bottom w:val="single" w:sz="6" w:space="0" w:color="auto"/>
              <w:right w:val="single" w:sz="6" w:space="0" w:color="auto"/>
            </w:tcBorders>
          </w:tcPr>
          <w:p w14:paraId="07973583"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70 000,00</w:t>
            </w:r>
          </w:p>
        </w:tc>
        <w:tc>
          <w:tcPr>
            <w:tcW w:w="1417" w:type="dxa"/>
            <w:tcBorders>
              <w:top w:val="single" w:sz="6" w:space="0" w:color="auto"/>
              <w:left w:val="single" w:sz="6" w:space="0" w:color="auto"/>
              <w:bottom w:val="single" w:sz="6" w:space="0" w:color="auto"/>
              <w:right w:val="single" w:sz="6" w:space="0" w:color="auto"/>
            </w:tcBorders>
          </w:tcPr>
          <w:p w14:paraId="4EECA32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89 968,31</w:t>
            </w:r>
          </w:p>
        </w:tc>
        <w:tc>
          <w:tcPr>
            <w:tcW w:w="1276" w:type="dxa"/>
            <w:tcBorders>
              <w:top w:val="single" w:sz="6" w:space="0" w:color="auto"/>
              <w:left w:val="single" w:sz="6" w:space="0" w:color="auto"/>
              <w:bottom w:val="single" w:sz="6" w:space="0" w:color="auto"/>
              <w:right w:val="single" w:sz="6" w:space="0" w:color="auto"/>
            </w:tcBorders>
          </w:tcPr>
          <w:p w14:paraId="673CE53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98 965,14</w:t>
            </w:r>
          </w:p>
        </w:tc>
        <w:tc>
          <w:tcPr>
            <w:tcW w:w="1572" w:type="dxa"/>
            <w:tcBorders>
              <w:top w:val="single" w:sz="6" w:space="0" w:color="auto"/>
              <w:left w:val="single" w:sz="6" w:space="0" w:color="auto"/>
              <w:bottom w:val="single" w:sz="6" w:space="0" w:color="auto"/>
              <w:right w:val="single" w:sz="6" w:space="0" w:color="auto"/>
            </w:tcBorders>
          </w:tcPr>
          <w:p w14:paraId="2632501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494 663,68</w:t>
            </w:r>
          </w:p>
        </w:tc>
      </w:tr>
      <w:tr w:rsidR="002E1286" w14:paraId="585488D0"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A6EE32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40E59AA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36BC54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87BF3E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47FCB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B5F91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A223C6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73184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0780B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9D6C54F"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3E11895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EB9C6F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42 209,83</w:t>
            </w:r>
          </w:p>
        </w:tc>
        <w:tc>
          <w:tcPr>
            <w:tcW w:w="1276" w:type="dxa"/>
            <w:tcBorders>
              <w:top w:val="single" w:sz="6" w:space="0" w:color="auto"/>
              <w:left w:val="single" w:sz="6" w:space="0" w:color="auto"/>
              <w:bottom w:val="single" w:sz="6" w:space="0" w:color="auto"/>
              <w:right w:val="single" w:sz="6" w:space="0" w:color="auto"/>
            </w:tcBorders>
          </w:tcPr>
          <w:p w14:paraId="7812B23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73 520,41</w:t>
            </w:r>
          </w:p>
        </w:tc>
        <w:tc>
          <w:tcPr>
            <w:tcW w:w="1417" w:type="dxa"/>
            <w:tcBorders>
              <w:top w:val="single" w:sz="6" w:space="0" w:color="auto"/>
              <w:left w:val="single" w:sz="6" w:space="0" w:color="auto"/>
              <w:bottom w:val="single" w:sz="6" w:space="0" w:color="auto"/>
              <w:right w:val="single" w:sz="6" w:space="0" w:color="auto"/>
            </w:tcBorders>
          </w:tcPr>
          <w:p w14:paraId="004CDD6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50 000,00</w:t>
            </w:r>
          </w:p>
        </w:tc>
        <w:tc>
          <w:tcPr>
            <w:tcW w:w="1276" w:type="dxa"/>
            <w:tcBorders>
              <w:top w:val="single" w:sz="6" w:space="0" w:color="auto"/>
              <w:left w:val="single" w:sz="6" w:space="0" w:color="auto"/>
              <w:bottom w:val="single" w:sz="6" w:space="0" w:color="auto"/>
              <w:right w:val="single" w:sz="6" w:space="0" w:color="auto"/>
            </w:tcBorders>
          </w:tcPr>
          <w:p w14:paraId="1FD75D7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70 000,00</w:t>
            </w:r>
          </w:p>
        </w:tc>
        <w:tc>
          <w:tcPr>
            <w:tcW w:w="1276" w:type="dxa"/>
            <w:tcBorders>
              <w:top w:val="single" w:sz="6" w:space="0" w:color="auto"/>
              <w:left w:val="single" w:sz="6" w:space="0" w:color="auto"/>
              <w:bottom w:val="single" w:sz="6" w:space="0" w:color="auto"/>
              <w:right w:val="single" w:sz="6" w:space="0" w:color="auto"/>
            </w:tcBorders>
          </w:tcPr>
          <w:p w14:paraId="242960E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70 000,00</w:t>
            </w:r>
          </w:p>
        </w:tc>
        <w:tc>
          <w:tcPr>
            <w:tcW w:w="1417" w:type="dxa"/>
            <w:tcBorders>
              <w:top w:val="single" w:sz="6" w:space="0" w:color="auto"/>
              <w:left w:val="single" w:sz="6" w:space="0" w:color="auto"/>
              <w:bottom w:val="single" w:sz="6" w:space="0" w:color="auto"/>
              <w:right w:val="single" w:sz="6" w:space="0" w:color="auto"/>
            </w:tcBorders>
          </w:tcPr>
          <w:p w14:paraId="6277F28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89 968,31</w:t>
            </w:r>
          </w:p>
        </w:tc>
        <w:tc>
          <w:tcPr>
            <w:tcW w:w="1276" w:type="dxa"/>
            <w:tcBorders>
              <w:top w:val="single" w:sz="6" w:space="0" w:color="auto"/>
              <w:left w:val="single" w:sz="6" w:space="0" w:color="auto"/>
              <w:bottom w:val="single" w:sz="6" w:space="0" w:color="auto"/>
              <w:right w:val="single" w:sz="6" w:space="0" w:color="auto"/>
            </w:tcBorders>
          </w:tcPr>
          <w:p w14:paraId="2EA133F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98 965,14</w:t>
            </w:r>
          </w:p>
        </w:tc>
        <w:tc>
          <w:tcPr>
            <w:tcW w:w="1572" w:type="dxa"/>
            <w:tcBorders>
              <w:top w:val="single" w:sz="6" w:space="0" w:color="auto"/>
              <w:left w:val="single" w:sz="6" w:space="0" w:color="auto"/>
              <w:bottom w:val="single" w:sz="6" w:space="0" w:color="auto"/>
              <w:right w:val="single" w:sz="6" w:space="0" w:color="auto"/>
            </w:tcBorders>
          </w:tcPr>
          <w:p w14:paraId="7953404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494 663,68</w:t>
            </w:r>
          </w:p>
        </w:tc>
      </w:tr>
      <w:tr w:rsidR="002E1286" w14:paraId="73B9A23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F5C1A9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5B74600E"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A95CD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42 209,83</w:t>
            </w:r>
          </w:p>
        </w:tc>
        <w:tc>
          <w:tcPr>
            <w:tcW w:w="1276" w:type="dxa"/>
            <w:tcBorders>
              <w:top w:val="single" w:sz="6" w:space="0" w:color="auto"/>
              <w:left w:val="single" w:sz="6" w:space="0" w:color="auto"/>
              <w:bottom w:val="single" w:sz="6" w:space="0" w:color="auto"/>
              <w:right w:val="single" w:sz="6" w:space="0" w:color="auto"/>
            </w:tcBorders>
          </w:tcPr>
          <w:p w14:paraId="7FE969D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73 520,41</w:t>
            </w:r>
          </w:p>
        </w:tc>
        <w:tc>
          <w:tcPr>
            <w:tcW w:w="1417" w:type="dxa"/>
            <w:tcBorders>
              <w:top w:val="single" w:sz="6" w:space="0" w:color="auto"/>
              <w:left w:val="single" w:sz="6" w:space="0" w:color="auto"/>
              <w:bottom w:val="single" w:sz="6" w:space="0" w:color="auto"/>
              <w:right w:val="single" w:sz="6" w:space="0" w:color="auto"/>
            </w:tcBorders>
          </w:tcPr>
          <w:p w14:paraId="388EDE7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50 000,00</w:t>
            </w:r>
          </w:p>
        </w:tc>
        <w:tc>
          <w:tcPr>
            <w:tcW w:w="1276" w:type="dxa"/>
            <w:tcBorders>
              <w:top w:val="single" w:sz="6" w:space="0" w:color="auto"/>
              <w:left w:val="single" w:sz="6" w:space="0" w:color="auto"/>
              <w:bottom w:val="single" w:sz="6" w:space="0" w:color="auto"/>
              <w:right w:val="single" w:sz="6" w:space="0" w:color="auto"/>
            </w:tcBorders>
          </w:tcPr>
          <w:p w14:paraId="5BFA127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70 000,00</w:t>
            </w:r>
          </w:p>
        </w:tc>
        <w:tc>
          <w:tcPr>
            <w:tcW w:w="1276" w:type="dxa"/>
            <w:tcBorders>
              <w:top w:val="single" w:sz="6" w:space="0" w:color="auto"/>
              <w:left w:val="single" w:sz="6" w:space="0" w:color="auto"/>
              <w:bottom w:val="single" w:sz="6" w:space="0" w:color="auto"/>
              <w:right w:val="single" w:sz="6" w:space="0" w:color="auto"/>
            </w:tcBorders>
          </w:tcPr>
          <w:p w14:paraId="23A41E4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70 000,00</w:t>
            </w:r>
          </w:p>
        </w:tc>
        <w:tc>
          <w:tcPr>
            <w:tcW w:w="1417" w:type="dxa"/>
            <w:tcBorders>
              <w:top w:val="single" w:sz="6" w:space="0" w:color="auto"/>
              <w:left w:val="single" w:sz="6" w:space="0" w:color="auto"/>
              <w:bottom w:val="single" w:sz="6" w:space="0" w:color="auto"/>
              <w:right w:val="single" w:sz="6" w:space="0" w:color="auto"/>
            </w:tcBorders>
          </w:tcPr>
          <w:p w14:paraId="6A2A4D9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89 968,31</w:t>
            </w:r>
          </w:p>
        </w:tc>
        <w:tc>
          <w:tcPr>
            <w:tcW w:w="1276" w:type="dxa"/>
            <w:tcBorders>
              <w:top w:val="single" w:sz="6" w:space="0" w:color="auto"/>
              <w:left w:val="single" w:sz="6" w:space="0" w:color="auto"/>
              <w:bottom w:val="single" w:sz="6" w:space="0" w:color="auto"/>
              <w:right w:val="single" w:sz="6" w:space="0" w:color="auto"/>
            </w:tcBorders>
          </w:tcPr>
          <w:p w14:paraId="73EFF58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98 965,14</w:t>
            </w:r>
          </w:p>
        </w:tc>
        <w:tc>
          <w:tcPr>
            <w:tcW w:w="1572" w:type="dxa"/>
            <w:tcBorders>
              <w:top w:val="single" w:sz="6" w:space="0" w:color="auto"/>
              <w:left w:val="single" w:sz="6" w:space="0" w:color="auto"/>
              <w:bottom w:val="single" w:sz="6" w:space="0" w:color="auto"/>
              <w:right w:val="single" w:sz="6" w:space="0" w:color="auto"/>
            </w:tcBorders>
          </w:tcPr>
          <w:p w14:paraId="57ABC5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494 663,68</w:t>
            </w:r>
          </w:p>
        </w:tc>
      </w:tr>
      <w:tr w:rsidR="002E1286" w14:paraId="4AF114E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3915D5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6AB6BD87"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91C59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566B7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C65182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5BA5C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F3531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4C7F2C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5BA5A9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93254E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2FC2227"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DBB2DE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8EA2F2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20668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50B189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BA81B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F0F19E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160A2C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350B40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A1782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3D2BD9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DB6F1B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1E6387C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B5D44E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28F05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19909D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71BDEB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33BE94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C6FFCC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F40ADB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F5610E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BC4BB5A"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6C01DA1"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 xml:space="preserve">1.2.12.  "Субсидии местным бюджетам" </w:t>
            </w:r>
          </w:p>
        </w:tc>
        <w:tc>
          <w:tcPr>
            <w:tcW w:w="1696" w:type="dxa"/>
            <w:tcBorders>
              <w:top w:val="single" w:sz="6" w:space="0" w:color="auto"/>
              <w:left w:val="single" w:sz="6" w:space="0" w:color="auto"/>
              <w:bottom w:val="single" w:sz="6" w:space="0" w:color="auto"/>
              <w:right w:val="single" w:sz="6" w:space="0" w:color="auto"/>
            </w:tcBorders>
          </w:tcPr>
          <w:p w14:paraId="133D5FD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4917C7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592 106,37</w:t>
            </w:r>
          </w:p>
        </w:tc>
        <w:tc>
          <w:tcPr>
            <w:tcW w:w="1276" w:type="dxa"/>
            <w:tcBorders>
              <w:top w:val="single" w:sz="6" w:space="0" w:color="auto"/>
              <w:left w:val="single" w:sz="6" w:space="0" w:color="auto"/>
              <w:bottom w:val="single" w:sz="6" w:space="0" w:color="auto"/>
              <w:right w:val="single" w:sz="6" w:space="0" w:color="auto"/>
            </w:tcBorders>
          </w:tcPr>
          <w:p w14:paraId="4C619DA7"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695 645,31</w:t>
            </w:r>
          </w:p>
        </w:tc>
        <w:tc>
          <w:tcPr>
            <w:tcW w:w="1417" w:type="dxa"/>
            <w:tcBorders>
              <w:top w:val="single" w:sz="6" w:space="0" w:color="auto"/>
              <w:left w:val="single" w:sz="6" w:space="0" w:color="auto"/>
              <w:bottom w:val="single" w:sz="6" w:space="0" w:color="auto"/>
              <w:right w:val="single" w:sz="6" w:space="0" w:color="auto"/>
            </w:tcBorders>
          </w:tcPr>
          <w:p w14:paraId="57E9EC2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1 537 840,34</w:t>
            </w:r>
          </w:p>
        </w:tc>
        <w:tc>
          <w:tcPr>
            <w:tcW w:w="1276" w:type="dxa"/>
            <w:tcBorders>
              <w:top w:val="single" w:sz="6" w:space="0" w:color="auto"/>
              <w:left w:val="single" w:sz="6" w:space="0" w:color="auto"/>
              <w:bottom w:val="single" w:sz="6" w:space="0" w:color="auto"/>
              <w:right w:val="single" w:sz="6" w:space="0" w:color="auto"/>
            </w:tcBorders>
          </w:tcPr>
          <w:p w14:paraId="44148D5F"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80581E"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DC1523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7CB1C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6BBC01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2 825 592,02</w:t>
            </w:r>
          </w:p>
        </w:tc>
      </w:tr>
      <w:tr w:rsidR="002E1286" w14:paraId="441CABEE"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554176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011D7DC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6FA25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CB4F73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57DFDE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838FB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B2C594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F6A132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36D532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C2F1B00"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AFCA78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019AC73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592 106,37</w:t>
            </w:r>
          </w:p>
        </w:tc>
        <w:tc>
          <w:tcPr>
            <w:tcW w:w="1276" w:type="dxa"/>
            <w:tcBorders>
              <w:top w:val="single" w:sz="6" w:space="0" w:color="auto"/>
              <w:left w:val="single" w:sz="6" w:space="0" w:color="auto"/>
              <w:bottom w:val="single" w:sz="6" w:space="0" w:color="auto"/>
              <w:right w:val="single" w:sz="6" w:space="0" w:color="auto"/>
            </w:tcBorders>
          </w:tcPr>
          <w:p w14:paraId="29D91F7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695 645,31</w:t>
            </w:r>
          </w:p>
        </w:tc>
        <w:tc>
          <w:tcPr>
            <w:tcW w:w="1417" w:type="dxa"/>
            <w:tcBorders>
              <w:top w:val="single" w:sz="6" w:space="0" w:color="auto"/>
              <w:left w:val="single" w:sz="6" w:space="0" w:color="auto"/>
              <w:bottom w:val="single" w:sz="6" w:space="0" w:color="auto"/>
              <w:right w:val="single" w:sz="6" w:space="0" w:color="auto"/>
            </w:tcBorders>
          </w:tcPr>
          <w:p w14:paraId="0998B83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1 537 840,34</w:t>
            </w:r>
          </w:p>
        </w:tc>
        <w:tc>
          <w:tcPr>
            <w:tcW w:w="1276" w:type="dxa"/>
            <w:tcBorders>
              <w:top w:val="single" w:sz="6" w:space="0" w:color="auto"/>
              <w:left w:val="single" w:sz="6" w:space="0" w:color="auto"/>
              <w:bottom w:val="single" w:sz="6" w:space="0" w:color="auto"/>
              <w:right w:val="single" w:sz="6" w:space="0" w:color="auto"/>
            </w:tcBorders>
          </w:tcPr>
          <w:p w14:paraId="42E05D8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71CF9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D34A7A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113B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27DB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2 825 592,02</w:t>
            </w:r>
          </w:p>
        </w:tc>
      </w:tr>
      <w:tr w:rsidR="002E1286" w14:paraId="6D934E0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62BC1A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7B0871F"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A3C823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592 106,37</w:t>
            </w:r>
          </w:p>
        </w:tc>
        <w:tc>
          <w:tcPr>
            <w:tcW w:w="1276" w:type="dxa"/>
            <w:tcBorders>
              <w:top w:val="single" w:sz="6" w:space="0" w:color="auto"/>
              <w:left w:val="single" w:sz="6" w:space="0" w:color="auto"/>
              <w:bottom w:val="single" w:sz="6" w:space="0" w:color="auto"/>
              <w:right w:val="single" w:sz="6" w:space="0" w:color="auto"/>
            </w:tcBorders>
          </w:tcPr>
          <w:p w14:paraId="5E5D06B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695 645,31</w:t>
            </w:r>
          </w:p>
        </w:tc>
        <w:tc>
          <w:tcPr>
            <w:tcW w:w="1417" w:type="dxa"/>
            <w:tcBorders>
              <w:top w:val="single" w:sz="6" w:space="0" w:color="auto"/>
              <w:left w:val="single" w:sz="6" w:space="0" w:color="auto"/>
              <w:bottom w:val="single" w:sz="6" w:space="0" w:color="auto"/>
              <w:right w:val="single" w:sz="6" w:space="0" w:color="auto"/>
            </w:tcBorders>
          </w:tcPr>
          <w:p w14:paraId="31D6BEC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1 537 840,34</w:t>
            </w:r>
          </w:p>
        </w:tc>
        <w:tc>
          <w:tcPr>
            <w:tcW w:w="1276" w:type="dxa"/>
            <w:tcBorders>
              <w:top w:val="single" w:sz="6" w:space="0" w:color="auto"/>
              <w:left w:val="single" w:sz="6" w:space="0" w:color="auto"/>
              <w:bottom w:val="single" w:sz="6" w:space="0" w:color="auto"/>
              <w:right w:val="single" w:sz="6" w:space="0" w:color="auto"/>
            </w:tcBorders>
          </w:tcPr>
          <w:p w14:paraId="166158D2" w14:textId="77777777" w:rsidR="00945569" w:rsidRDefault="00945569">
            <w:pPr>
              <w:autoSpaceDE w:val="0"/>
              <w:autoSpaceDN w:val="0"/>
              <w:adjustRightInd w:val="0"/>
              <w:ind w:firstLine="0"/>
              <w:jc w:val="right"/>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F992E2E" w14:textId="77777777" w:rsidR="00945569" w:rsidRDefault="00945569">
            <w:pPr>
              <w:autoSpaceDE w:val="0"/>
              <w:autoSpaceDN w:val="0"/>
              <w:adjustRightInd w:val="0"/>
              <w:ind w:firstLine="0"/>
              <w:jc w:val="right"/>
              <w:rPr>
                <w:rFonts w:ascii="Times New Roman" w:hAnsi="Times New Roman"/>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28D75E7" w14:textId="77777777" w:rsidR="00945569" w:rsidRDefault="00945569">
            <w:pPr>
              <w:autoSpaceDE w:val="0"/>
              <w:autoSpaceDN w:val="0"/>
              <w:adjustRightInd w:val="0"/>
              <w:ind w:firstLine="0"/>
              <w:jc w:val="right"/>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7F0D492" w14:textId="77777777" w:rsidR="00945569" w:rsidRDefault="00945569">
            <w:pPr>
              <w:autoSpaceDE w:val="0"/>
              <w:autoSpaceDN w:val="0"/>
              <w:adjustRightInd w:val="0"/>
              <w:ind w:firstLine="0"/>
              <w:jc w:val="right"/>
              <w:rPr>
                <w:rFonts w:ascii="Times New Roman" w:hAnsi="Times New Roman"/>
                <w:color w:val="000000"/>
                <w:sz w:val="20"/>
                <w:szCs w:val="20"/>
              </w:rPr>
            </w:pPr>
          </w:p>
        </w:tc>
        <w:tc>
          <w:tcPr>
            <w:tcW w:w="1572" w:type="dxa"/>
            <w:tcBorders>
              <w:top w:val="single" w:sz="6" w:space="0" w:color="auto"/>
              <w:left w:val="single" w:sz="6" w:space="0" w:color="auto"/>
              <w:bottom w:val="single" w:sz="6" w:space="0" w:color="auto"/>
              <w:right w:val="single" w:sz="6" w:space="0" w:color="auto"/>
            </w:tcBorders>
          </w:tcPr>
          <w:p w14:paraId="5D179A9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2 825 592,02</w:t>
            </w:r>
          </w:p>
        </w:tc>
      </w:tr>
      <w:tr w:rsidR="002E1286" w14:paraId="7F1854A6"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724557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7EF1BEE"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B0F5CA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62D27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53181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482D7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70474A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0FD4A9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238E1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F0E35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542E425"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6374709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BB2095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1D32C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3321D3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4988D4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B7151C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55C4AB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AA2FA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BF230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6B1E44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237443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2D40FDF3"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15B127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DDF579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C30DE5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9CF050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5FFB6D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E15B71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1D993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48AAA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416ED0D"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018ED315"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 xml:space="preserve">1.2.13. "Строительный контроль" </w:t>
            </w:r>
          </w:p>
        </w:tc>
        <w:tc>
          <w:tcPr>
            <w:tcW w:w="1696" w:type="dxa"/>
            <w:tcBorders>
              <w:top w:val="single" w:sz="6" w:space="0" w:color="auto"/>
              <w:left w:val="single" w:sz="6" w:space="0" w:color="auto"/>
              <w:bottom w:val="single" w:sz="6" w:space="0" w:color="auto"/>
              <w:right w:val="single" w:sz="6" w:space="0" w:color="auto"/>
            </w:tcBorders>
          </w:tcPr>
          <w:p w14:paraId="5F447FF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1ED9DB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5 982,76</w:t>
            </w:r>
          </w:p>
        </w:tc>
        <w:tc>
          <w:tcPr>
            <w:tcW w:w="1276" w:type="dxa"/>
            <w:tcBorders>
              <w:top w:val="single" w:sz="6" w:space="0" w:color="auto"/>
              <w:left w:val="single" w:sz="6" w:space="0" w:color="auto"/>
              <w:bottom w:val="single" w:sz="6" w:space="0" w:color="auto"/>
              <w:right w:val="single" w:sz="6" w:space="0" w:color="auto"/>
            </w:tcBorders>
          </w:tcPr>
          <w:p w14:paraId="73C948C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5 949,36</w:t>
            </w:r>
          </w:p>
        </w:tc>
        <w:tc>
          <w:tcPr>
            <w:tcW w:w="1417" w:type="dxa"/>
            <w:tcBorders>
              <w:top w:val="single" w:sz="6" w:space="0" w:color="auto"/>
              <w:left w:val="single" w:sz="6" w:space="0" w:color="auto"/>
              <w:bottom w:val="single" w:sz="6" w:space="0" w:color="auto"/>
              <w:right w:val="single" w:sz="6" w:space="0" w:color="auto"/>
            </w:tcBorders>
          </w:tcPr>
          <w:p w14:paraId="0BF8FFF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7 980,00</w:t>
            </w:r>
          </w:p>
        </w:tc>
        <w:tc>
          <w:tcPr>
            <w:tcW w:w="1276" w:type="dxa"/>
            <w:tcBorders>
              <w:top w:val="single" w:sz="6" w:space="0" w:color="auto"/>
              <w:left w:val="single" w:sz="6" w:space="0" w:color="auto"/>
              <w:bottom w:val="single" w:sz="6" w:space="0" w:color="auto"/>
              <w:right w:val="single" w:sz="6" w:space="0" w:color="auto"/>
            </w:tcBorders>
          </w:tcPr>
          <w:p w14:paraId="6A7F5C5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3306AB1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21DE1BE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11 148,35</w:t>
            </w:r>
          </w:p>
        </w:tc>
        <w:tc>
          <w:tcPr>
            <w:tcW w:w="1276" w:type="dxa"/>
            <w:tcBorders>
              <w:top w:val="single" w:sz="6" w:space="0" w:color="auto"/>
              <w:left w:val="single" w:sz="6" w:space="0" w:color="auto"/>
              <w:bottom w:val="single" w:sz="6" w:space="0" w:color="auto"/>
              <w:right w:val="single" w:sz="6" w:space="0" w:color="auto"/>
            </w:tcBorders>
          </w:tcPr>
          <w:p w14:paraId="60E1F7A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12 263,18</w:t>
            </w:r>
          </w:p>
        </w:tc>
        <w:tc>
          <w:tcPr>
            <w:tcW w:w="1572" w:type="dxa"/>
            <w:tcBorders>
              <w:top w:val="single" w:sz="6" w:space="0" w:color="auto"/>
              <w:left w:val="single" w:sz="6" w:space="0" w:color="auto"/>
              <w:bottom w:val="single" w:sz="6" w:space="0" w:color="auto"/>
              <w:right w:val="single" w:sz="6" w:space="0" w:color="auto"/>
            </w:tcBorders>
          </w:tcPr>
          <w:p w14:paraId="57E700C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83 323,65</w:t>
            </w:r>
          </w:p>
        </w:tc>
      </w:tr>
      <w:tr w:rsidR="002E1286" w14:paraId="52335420"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0E90DC2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0EDBFCB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87ABDD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7D2A8C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A14D1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17DFD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8F355E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33897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62D48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F9C40C9"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62F2B3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D9579C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5 982,76</w:t>
            </w:r>
          </w:p>
        </w:tc>
        <w:tc>
          <w:tcPr>
            <w:tcW w:w="1276" w:type="dxa"/>
            <w:tcBorders>
              <w:top w:val="single" w:sz="6" w:space="0" w:color="auto"/>
              <w:left w:val="single" w:sz="6" w:space="0" w:color="auto"/>
              <w:bottom w:val="single" w:sz="6" w:space="0" w:color="auto"/>
              <w:right w:val="single" w:sz="6" w:space="0" w:color="auto"/>
            </w:tcBorders>
          </w:tcPr>
          <w:p w14:paraId="2A6E379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5 949,36</w:t>
            </w:r>
          </w:p>
        </w:tc>
        <w:tc>
          <w:tcPr>
            <w:tcW w:w="1417" w:type="dxa"/>
            <w:tcBorders>
              <w:top w:val="single" w:sz="6" w:space="0" w:color="auto"/>
              <w:left w:val="single" w:sz="6" w:space="0" w:color="auto"/>
              <w:bottom w:val="single" w:sz="6" w:space="0" w:color="auto"/>
              <w:right w:val="single" w:sz="6" w:space="0" w:color="auto"/>
            </w:tcBorders>
          </w:tcPr>
          <w:p w14:paraId="6157635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7 980,00</w:t>
            </w:r>
          </w:p>
        </w:tc>
        <w:tc>
          <w:tcPr>
            <w:tcW w:w="1276" w:type="dxa"/>
            <w:tcBorders>
              <w:top w:val="single" w:sz="6" w:space="0" w:color="auto"/>
              <w:left w:val="single" w:sz="6" w:space="0" w:color="auto"/>
              <w:bottom w:val="single" w:sz="6" w:space="0" w:color="auto"/>
              <w:right w:val="single" w:sz="6" w:space="0" w:color="auto"/>
            </w:tcBorders>
          </w:tcPr>
          <w:p w14:paraId="708ABF0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15CF086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4282D66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11 148,35</w:t>
            </w:r>
          </w:p>
        </w:tc>
        <w:tc>
          <w:tcPr>
            <w:tcW w:w="1276" w:type="dxa"/>
            <w:tcBorders>
              <w:top w:val="single" w:sz="6" w:space="0" w:color="auto"/>
              <w:left w:val="single" w:sz="6" w:space="0" w:color="auto"/>
              <w:bottom w:val="single" w:sz="6" w:space="0" w:color="auto"/>
              <w:right w:val="single" w:sz="6" w:space="0" w:color="auto"/>
            </w:tcBorders>
          </w:tcPr>
          <w:p w14:paraId="3067E59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12 263,18</w:t>
            </w:r>
          </w:p>
        </w:tc>
        <w:tc>
          <w:tcPr>
            <w:tcW w:w="1572" w:type="dxa"/>
            <w:tcBorders>
              <w:top w:val="single" w:sz="6" w:space="0" w:color="auto"/>
              <w:left w:val="single" w:sz="6" w:space="0" w:color="auto"/>
              <w:bottom w:val="single" w:sz="6" w:space="0" w:color="auto"/>
              <w:right w:val="single" w:sz="6" w:space="0" w:color="auto"/>
            </w:tcBorders>
          </w:tcPr>
          <w:p w14:paraId="1CE09AB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83 323,65</w:t>
            </w:r>
          </w:p>
        </w:tc>
      </w:tr>
      <w:tr w:rsidR="002E1286" w14:paraId="64986FF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86E44D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19540CFB"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82ABF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5 982,76</w:t>
            </w:r>
          </w:p>
        </w:tc>
        <w:tc>
          <w:tcPr>
            <w:tcW w:w="1276" w:type="dxa"/>
            <w:tcBorders>
              <w:top w:val="single" w:sz="6" w:space="0" w:color="auto"/>
              <w:left w:val="single" w:sz="6" w:space="0" w:color="auto"/>
              <w:bottom w:val="single" w:sz="6" w:space="0" w:color="auto"/>
              <w:right w:val="single" w:sz="6" w:space="0" w:color="auto"/>
            </w:tcBorders>
          </w:tcPr>
          <w:p w14:paraId="580CC23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5 949,36</w:t>
            </w:r>
          </w:p>
        </w:tc>
        <w:tc>
          <w:tcPr>
            <w:tcW w:w="1417" w:type="dxa"/>
            <w:tcBorders>
              <w:top w:val="single" w:sz="6" w:space="0" w:color="auto"/>
              <w:left w:val="single" w:sz="6" w:space="0" w:color="auto"/>
              <w:bottom w:val="single" w:sz="6" w:space="0" w:color="auto"/>
              <w:right w:val="single" w:sz="6" w:space="0" w:color="auto"/>
            </w:tcBorders>
          </w:tcPr>
          <w:p w14:paraId="7C84298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7 980,00</w:t>
            </w:r>
          </w:p>
        </w:tc>
        <w:tc>
          <w:tcPr>
            <w:tcW w:w="1276" w:type="dxa"/>
            <w:tcBorders>
              <w:top w:val="single" w:sz="6" w:space="0" w:color="auto"/>
              <w:left w:val="single" w:sz="6" w:space="0" w:color="auto"/>
              <w:bottom w:val="single" w:sz="6" w:space="0" w:color="auto"/>
              <w:right w:val="single" w:sz="6" w:space="0" w:color="auto"/>
            </w:tcBorders>
          </w:tcPr>
          <w:p w14:paraId="753AD11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276" w:type="dxa"/>
            <w:tcBorders>
              <w:top w:val="single" w:sz="6" w:space="0" w:color="auto"/>
              <w:left w:val="single" w:sz="6" w:space="0" w:color="auto"/>
              <w:bottom w:val="single" w:sz="6" w:space="0" w:color="auto"/>
              <w:right w:val="single" w:sz="6" w:space="0" w:color="auto"/>
            </w:tcBorders>
          </w:tcPr>
          <w:p w14:paraId="6C73B16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20 000,00</w:t>
            </w:r>
          </w:p>
        </w:tc>
        <w:tc>
          <w:tcPr>
            <w:tcW w:w="1417" w:type="dxa"/>
            <w:tcBorders>
              <w:top w:val="single" w:sz="6" w:space="0" w:color="auto"/>
              <w:left w:val="single" w:sz="6" w:space="0" w:color="auto"/>
              <w:bottom w:val="single" w:sz="6" w:space="0" w:color="auto"/>
              <w:right w:val="single" w:sz="6" w:space="0" w:color="auto"/>
            </w:tcBorders>
          </w:tcPr>
          <w:p w14:paraId="2D6A6F4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11 148,35</w:t>
            </w:r>
          </w:p>
        </w:tc>
        <w:tc>
          <w:tcPr>
            <w:tcW w:w="1276" w:type="dxa"/>
            <w:tcBorders>
              <w:top w:val="single" w:sz="6" w:space="0" w:color="auto"/>
              <w:left w:val="single" w:sz="6" w:space="0" w:color="auto"/>
              <w:bottom w:val="single" w:sz="6" w:space="0" w:color="auto"/>
              <w:right w:val="single" w:sz="6" w:space="0" w:color="auto"/>
            </w:tcBorders>
          </w:tcPr>
          <w:p w14:paraId="673ABD3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12 263,18</w:t>
            </w:r>
          </w:p>
        </w:tc>
        <w:tc>
          <w:tcPr>
            <w:tcW w:w="1572" w:type="dxa"/>
            <w:tcBorders>
              <w:top w:val="single" w:sz="6" w:space="0" w:color="auto"/>
              <w:left w:val="single" w:sz="6" w:space="0" w:color="auto"/>
              <w:bottom w:val="single" w:sz="6" w:space="0" w:color="auto"/>
              <w:right w:val="single" w:sz="6" w:space="0" w:color="auto"/>
            </w:tcBorders>
          </w:tcPr>
          <w:p w14:paraId="537903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83 323,65</w:t>
            </w:r>
          </w:p>
        </w:tc>
      </w:tr>
      <w:tr w:rsidR="002E1286" w14:paraId="50A3131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70D356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60C64087"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0A656E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60D04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523375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30FE97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7D402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41390B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A3367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96E1ED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9CA8128"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B2087D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706119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DD50B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B6DDF7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123669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622D6A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192199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ED7E6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E17956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17302D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8C9A9F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B8AE2D7"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A2D3814"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CD5FA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8DABA2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A24E82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EBD70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6A5B2E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CC8BE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B1FE3C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07D0AC9"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441DEDC"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1.3. Комплекс процессных мероприятий "Автомобильные дороги и дорожное хозяйство"</w:t>
            </w:r>
          </w:p>
        </w:tc>
        <w:tc>
          <w:tcPr>
            <w:tcW w:w="1417" w:type="dxa"/>
            <w:tcBorders>
              <w:top w:val="single" w:sz="6" w:space="0" w:color="auto"/>
              <w:left w:val="single" w:sz="6" w:space="0" w:color="auto"/>
              <w:bottom w:val="single" w:sz="6" w:space="0" w:color="auto"/>
              <w:right w:val="single" w:sz="6" w:space="0" w:color="auto"/>
            </w:tcBorders>
          </w:tcPr>
          <w:p w14:paraId="6DFFF8B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133 633,84</w:t>
            </w:r>
          </w:p>
        </w:tc>
        <w:tc>
          <w:tcPr>
            <w:tcW w:w="1276" w:type="dxa"/>
            <w:tcBorders>
              <w:top w:val="single" w:sz="6" w:space="0" w:color="auto"/>
              <w:left w:val="single" w:sz="6" w:space="0" w:color="auto"/>
              <w:bottom w:val="single" w:sz="6" w:space="0" w:color="auto"/>
              <w:right w:val="single" w:sz="6" w:space="0" w:color="auto"/>
            </w:tcBorders>
          </w:tcPr>
          <w:p w14:paraId="0FF5BF48"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208 017,15</w:t>
            </w:r>
          </w:p>
        </w:tc>
        <w:tc>
          <w:tcPr>
            <w:tcW w:w="1417" w:type="dxa"/>
            <w:tcBorders>
              <w:top w:val="single" w:sz="6" w:space="0" w:color="auto"/>
              <w:left w:val="single" w:sz="6" w:space="0" w:color="auto"/>
              <w:bottom w:val="single" w:sz="6" w:space="0" w:color="auto"/>
              <w:right w:val="single" w:sz="6" w:space="0" w:color="auto"/>
            </w:tcBorders>
          </w:tcPr>
          <w:p w14:paraId="61B7DA3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214 583,66</w:t>
            </w:r>
          </w:p>
        </w:tc>
        <w:tc>
          <w:tcPr>
            <w:tcW w:w="1276" w:type="dxa"/>
            <w:tcBorders>
              <w:top w:val="single" w:sz="6" w:space="0" w:color="auto"/>
              <w:left w:val="single" w:sz="6" w:space="0" w:color="auto"/>
              <w:bottom w:val="single" w:sz="6" w:space="0" w:color="auto"/>
              <w:right w:val="single" w:sz="6" w:space="0" w:color="auto"/>
            </w:tcBorders>
          </w:tcPr>
          <w:p w14:paraId="653A43A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209 294,00</w:t>
            </w:r>
          </w:p>
        </w:tc>
        <w:tc>
          <w:tcPr>
            <w:tcW w:w="1276" w:type="dxa"/>
            <w:tcBorders>
              <w:top w:val="single" w:sz="6" w:space="0" w:color="auto"/>
              <w:left w:val="single" w:sz="6" w:space="0" w:color="auto"/>
              <w:bottom w:val="single" w:sz="6" w:space="0" w:color="auto"/>
              <w:right w:val="single" w:sz="6" w:space="0" w:color="auto"/>
            </w:tcBorders>
          </w:tcPr>
          <w:p w14:paraId="0741F37A"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209 294,00</w:t>
            </w:r>
          </w:p>
        </w:tc>
        <w:tc>
          <w:tcPr>
            <w:tcW w:w="1417" w:type="dxa"/>
            <w:tcBorders>
              <w:top w:val="single" w:sz="6" w:space="0" w:color="auto"/>
              <w:left w:val="single" w:sz="6" w:space="0" w:color="auto"/>
              <w:bottom w:val="single" w:sz="6" w:space="0" w:color="auto"/>
              <w:right w:val="single" w:sz="6" w:space="0" w:color="auto"/>
            </w:tcBorders>
          </w:tcPr>
          <w:p w14:paraId="08263D54"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174 084,60</w:t>
            </w:r>
          </w:p>
        </w:tc>
        <w:tc>
          <w:tcPr>
            <w:tcW w:w="1276" w:type="dxa"/>
            <w:tcBorders>
              <w:top w:val="single" w:sz="6" w:space="0" w:color="auto"/>
              <w:left w:val="single" w:sz="6" w:space="0" w:color="auto"/>
              <w:bottom w:val="single" w:sz="6" w:space="0" w:color="auto"/>
              <w:right w:val="single" w:sz="6" w:space="0" w:color="auto"/>
            </w:tcBorders>
          </w:tcPr>
          <w:p w14:paraId="3E0B8739"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191 493,06</w:t>
            </w:r>
          </w:p>
        </w:tc>
        <w:tc>
          <w:tcPr>
            <w:tcW w:w="1572" w:type="dxa"/>
            <w:tcBorders>
              <w:top w:val="single" w:sz="6" w:space="0" w:color="auto"/>
              <w:left w:val="single" w:sz="6" w:space="0" w:color="auto"/>
              <w:bottom w:val="single" w:sz="6" w:space="0" w:color="auto"/>
              <w:right w:val="single" w:sz="6" w:space="0" w:color="auto"/>
            </w:tcBorders>
          </w:tcPr>
          <w:p w14:paraId="5B4F690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1 340 400,32</w:t>
            </w:r>
          </w:p>
        </w:tc>
      </w:tr>
      <w:tr w:rsidR="002E1286" w14:paraId="78B399C9"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2813814F"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1.3.1.  "Управление дорожным хозяйством"</w:t>
            </w:r>
          </w:p>
        </w:tc>
        <w:tc>
          <w:tcPr>
            <w:tcW w:w="1696" w:type="dxa"/>
            <w:tcBorders>
              <w:top w:val="single" w:sz="6" w:space="0" w:color="auto"/>
              <w:left w:val="single" w:sz="6" w:space="0" w:color="auto"/>
              <w:bottom w:val="single" w:sz="6" w:space="0" w:color="auto"/>
              <w:right w:val="single" w:sz="6" w:space="0" w:color="auto"/>
            </w:tcBorders>
          </w:tcPr>
          <w:p w14:paraId="0F5487B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8E682E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133 633,84</w:t>
            </w:r>
          </w:p>
        </w:tc>
        <w:tc>
          <w:tcPr>
            <w:tcW w:w="1276" w:type="dxa"/>
            <w:tcBorders>
              <w:top w:val="single" w:sz="6" w:space="0" w:color="auto"/>
              <w:left w:val="single" w:sz="6" w:space="0" w:color="auto"/>
              <w:bottom w:val="single" w:sz="6" w:space="0" w:color="auto"/>
              <w:right w:val="single" w:sz="6" w:space="0" w:color="auto"/>
            </w:tcBorders>
          </w:tcPr>
          <w:p w14:paraId="7E384CC0"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208 017,15</w:t>
            </w:r>
          </w:p>
        </w:tc>
        <w:tc>
          <w:tcPr>
            <w:tcW w:w="1417" w:type="dxa"/>
            <w:tcBorders>
              <w:top w:val="single" w:sz="6" w:space="0" w:color="auto"/>
              <w:left w:val="single" w:sz="6" w:space="0" w:color="auto"/>
              <w:bottom w:val="single" w:sz="6" w:space="0" w:color="auto"/>
              <w:right w:val="single" w:sz="6" w:space="0" w:color="auto"/>
            </w:tcBorders>
          </w:tcPr>
          <w:p w14:paraId="50E55F7B"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214 583,66</w:t>
            </w:r>
          </w:p>
        </w:tc>
        <w:tc>
          <w:tcPr>
            <w:tcW w:w="1276" w:type="dxa"/>
            <w:tcBorders>
              <w:top w:val="single" w:sz="6" w:space="0" w:color="auto"/>
              <w:left w:val="single" w:sz="6" w:space="0" w:color="auto"/>
              <w:bottom w:val="single" w:sz="6" w:space="0" w:color="auto"/>
              <w:right w:val="single" w:sz="6" w:space="0" w:color="auto"/>
            </w:tcBorders>
          </w:tcPr>
          <w:p w14:paraId="0A8CC3BC"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209 294,00</w:t>
            </w:r>
          </w:p>
        </w:tc>
        <w:tc>
          <w:tcPr>
            <w:tcW w:w="1276" w:type="dxa"/>
            <w:tcBorders>
              <w:top w:val="single" w:sz="6" w:space="0" w:color="auto"/>
              <w:left w:val="single" w:sz="6" w:space="0" w:color="auto"/>
              <w:bottom w:val="single" w:sz="6" w:space="0" w:color="auto"/>
              <w:right w:val="single" w:sz="6" w:space="0" w:color="auto"/>
            </w:tcBorders>
          </w:tcPr>
          <w:p w14:paraId="553DB2CD"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209 294,00</w:t>
            </w:r>
          </w:p>
        </w:tc>
        <w:tc>
          <w:tcPr>
            <w:tcW w:w="1417" w:type="dxa"/>
            <w:tcBorders>
              <w:top w:val="single" w:sz="6" w:space="0" w:color="auto"/>
              <w:left w:val="single" w:sz="6" w:space="0" w:color="auto"/>
              <w:bottom w:val="single" w:sz="6" w:space="0" w:color="auto"/>
              <w:right w:val="single" w:sz="6" w:space="0" w:color="auto"/>
            </w:tcBorders>
          </w:tcPr>
          <w:p w14:paraId="3B014275"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174 084,60</w:t>
            </w:r>
          </w:p>
        </w:tc>
        <w:tc>
          <w:tcPr>
            <w:tcW w:w="1276" w:type="dxa"/>
            <w:tcBorders>
              <w:top w:val="single" w:sz="6" w:space="0" w:color="auto"/>
              <w:left w:val="single" w:sz="6" w:space="0" w:color="auto"/>
              <w:bottom w:val="single" w:sz="6" w:space="0" w:color="auto"/>
              <w:right w:val="single" w:sz="6" w:space="0" w:color="auto"/>
            </w:tcBorders>
          </w:tcPr>
          <w:p w14:paraId="3A5F5021" w14:textId="77777777" w:rsidR="00945569" w:rsidRDefault="00945569">
            <w:pPr>
              <w:autoSpaceDE w:val="0"/>
              <w:autoSpaceDN w:val="0"/>
              <w:adjustRightInd w:val="0"/>
              <w:ind w:firstLine="0"/>
              <w:jc w:val="right"/>
              <w:rPr>
                <w:rFonts w:ascii="Times New Roman" w:hAnsi="Times New Roman"/>
                <w:b/>
                <w:bCs/>
                <w:color w:val="000000"/>
                <w:sz w:val="20"/>
                <w:szCs w:val="20"/>
              </w:rPr>
            </w:pPr>
            <w:r>
              <w:rPr>
                <w:rFonts w:ascii="Times New Roman" w:hAnsi="Times New Roman"/>
                <w:b/>
                <w:bCs/>
                <w:color w:val="000000"/>
                <w:sz w:val="20"/>
                <w:szCs w:val="20"/>
              </w:rPr>
              <w:t>191 493,06</w:t>
            </w:r>
          </w:p>
        </w:tc>
        <w:tc>
          <w:tcPr>
            <w:tcW w:w="1572" w:type="dxa"/>
            <w:tcBorders>
              <w:top w:val="single" w:sz="6" w:space="0" w:color="auto"/>
              <w:left w:val="single" w:sz="6" w:space="0" w:color="auto"/>
              <w:bottom w:val="single" w:sz="6" w:space="0" w:color="auto"/>
              <w:right w:val="single" w:sz="6" w:space="0" w:color="auto"/>
            </w:tcBorders>
          </w:tcPr>
          <w:p w14:paraId="7591E2B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1 340 400,32</w:t>
            </w:r>
          </w:p>
        </w:tc>
      </w:tr>
      <w:tr w:rsidR="002E1286" w14:paraId="653E3670"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D1FB86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4EB82C6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8B3DF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AD4CD1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CD23E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E73D5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A2A211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D43E59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0CCA0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34B15C0"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1EBB5C1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026F19A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133 633,84</w:t>
            </w:r>
          </w:p>
        </w:tc>
        <w:tc>
          <w:tcPr>
            <w:tcW w:w="1276" w:type="dxa"/>
            <w:tcBorders>
              <w:top w:val="single" w:sz="6" w:space="0" w:color="auto"/>
              <w:left w:val="single" w:sz="6" w:space="0" w:color="auto"/>
              <w:bottom w:val="single" w:sz="6" w:space="0" w:color="auto"/>
              <w:right w:val="single" w:sz="6" w:space="0" w:color="auto"/>
            </w:tcBorders>
          </w:tcPr>
          <w:p w14:paraId="7B3740D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208 017,15</w:t>
            </w:r>
          </w:p>
        </w:tc>
        <w:tc>
          <w:tcPr>
            <w:tcW w:w="1417" w:type="dxa"/>
            <w:tcBorders>
              <w:top w:val="single" w:sz="6" w:space="0" w:color="auto"/>
              <w:left w:val="single" w:sz="6" w:space="0" w:color="auto"/>
              <w:bottom w:val="single" w:sz="6" w:space="0" w:color="auto"/>
              <w:right w:val="single" w:sz="6" w:space="0" w:color="auto"/>
            </w:tcBorders>
          </w:tcPr>
          <w:p w14:paraId="11BFE5B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214 583,66</w:t>
            </w:r>
          </w:p>
        </w:tc>
        <w:tc>
          <w:tcPr>
            <w:tcW w:w="1276" w:type="dxa"/>
            <w:tcBorders>
              <w:top w:val="single" w:sz="6" w:space="0" w:color="auto"/>
              <w:left w:val="single" w:sz="6" w:space="0" w:color="auto"/>
              <w:bottom w:val="single" w:sz="6" w:space="0" w:color="auto"/>
              <w:right w:val="single" w:sz="6" w:space="0" w:color="auto"/>
            </w:tcBorders>
          </w:tcPr>
          <w:p w14:paraId="09DC1A90"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209 294,00</w:t>
            </w:r>
          </w:p>
        </w:tc>
        <w:tc>
          <w:tcPr>
            <w:tcW w:w="1276" w:type="dxa"/>
            <w:tcBorders>
              <w:top w:val="single" w:sz="6" w:space="0" w:color="auto"/>
              <w:left w:val="single" w:sz="6" w:space="0" w:color="auto"/>
              <w:bottom w:val="single" w:sz="6" w:space="0" w:color="auto"/>
              <w:right w:val="single" w:sz="6" w:space="0" w:color="auto"/>
            </w:tcBorders>
          </w:tcPr>
          <w:p w14:paraId="5BF3B69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209 294,00</w:t>
            </w:r>
          </w:p>
        </w:tc>
        <w:tc>
          <w:tcPr>
            <w:tcW w:w="1417" w:type="dxa"/>
            <w:tcBorders>
              <w:top w:val="single" w:sz="6" w:space="0" w:color="auto"/>
              <w:left w:val="single" w:sz="6" w:space="0" w:color="auto"/>
              <w:bottom w:val="single" w:sz="6" w:space="0" w:color="auto"/>
              <w:right w:val="single" w:sz="6" w:space="0" w:color="auto"/>
            </w:tcBorders>
          </w:tcPr>
          <w:p w14:paraId="2FAFB19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174 084,60</w:t>
            </w:r>
          </w:p>
        </w:tc>
        <w:tc>
          <w:tcPr>
            <w:tcW w:w="1276" w:type="dxa"/>
            <w:tcBorders>
              <w:top w:val="single" w:sz="6" w:space="0" w:color="auto"/>
              <w:left w:val="single" w:sz="6" w:space="0" w:color="auto"/>
              <w:bottom w:val="single" w:sz="6" w:space="0" w:color="auto"/>
              <w:right w:val="single" w:sz="6" w:space="0" w:color="auto"/>
            </w:tcBorders>
          </w:tcPr>
          <w:p w14:paraId="023DC52E"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191 493,06</w:t>
            </w:r>
          </w:p>
        </w:tc>
        <w:tc>
          <w:tcPr>
            <w:tcW w:w="1572" w:type="dxa"/>
            <w:tcBorders>
              <w:top w:val="single" w:sz="6" w:space="0" w:color="auto"/>
              <w:left w:val="single" w:sz="6" w:space="0" w:color="auto"/>
              <w:bottom w:val="single" w:sz="6" w:space="0" w:color="auto"/>
              <w:right w:val="single" w:sz="6" w:space="0" w:color="auto"/>
            </w:tcBorders>
          </w:tcPr>
          <w:p w14:paraId="16C233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1 340 400,32</w:t>
            </w:r>
          </w:p>
        </w:tc>
      </w:tr>
      <w:tr w:rsidR="002E1286" w14:paraId="7D6FFE1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28E270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027C7EA2"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D12B1B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133 633,84</w:t>
            </w:r>
          </w:p>
        </w:tc>
        <w:tc>
          <w:tcPr>
            <w:tcW w:w="1276" w:type="dxa"/>
            <w:tcBorders>
              <w:top w:val="single" w:sz="6" w:space="0" w:color="auto"/>
              <w:left w:val="single" w:sz="6" w:space="0" w:color="auto"/>
              <w:bottom w:val="single" w:sz="6" w:space="0" w:color="auto"/>
              <w:right w:val="single" w:sz="6" w:space="0" w:color="auto"/>
            </w:tcBorders>
          </w:tcPr>
          <w:p w14:paraId="5138A16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208 017,15</w:t>
            </w:r>
          </w:p>
        </w:tc>
        <w:tc>
          <w:tcPr>
            <w:tcW w:w="1417" w:type="dxa"/>
            <w:tcBorders>
              <w:top w:val="single" w:sz="6" w:space="0" w:color="auto"/>
              <w:left w:val="single" w:sz="6" w:space="0" w:color="auto"/>
              <w:bottom w:val="single" w:sz="6" w:space="0" w:color="auto"/>
              <w:right w:val="single" w:sz="6" w:space="0" w:color="auto"/>
            </w:tcBorders>
          </w:tcPr>
          <w:p w14:paraId="0495012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214 583,66</w:t>
            </w:r>
          </w:p>
        </w:tc>
        <w:tc>
          <w:tcPr>
            <w:tcW w:w="1276" w:type="dxa"/>
            <w:tcBorders>
              <w:top w:val="single" w:sz="6" w:space="0" w:color="auto"/>
              <w:left w:val="single" w:sz="6" w:space="0" w:color="auto"/>
              <w:bottom w:val="single" w:sz="6" w:space="0" w:color="auto"/>
              <w:right w:val="single" w:sz="6" w:space="0" w:color="auto"/>
            </w:tcBorders>
          </w:tcPr>
          <w:p w14:paraId="6359FDFF"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209 294,00</w:t>
            </w:r>
          </w:p>
        </w:tc>
        <w:tc>
          <w:tcPr>
            <w:tcW w:w="1276" w:type="dxa"/>
            <w:tcBorders>
              <w:top w:val="single" w:sz="6" w:space="0" w:color="auto"/>
              <w:left w:val="single" w:sz="6" w:space="0" w:color="auto"/>
              <w:bottom w:val="single" w:sz="6" w:space="0" w:color="auto"/>
              <w:right w:val="single" w:sz="6" w:space="0" w:color="auto"/>
            </w:tcBorders>
          </w:tcPr>
          <w:p w14:paraId="0E720EC2"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209 294,00</w:t>
            </w:r>
          </w:p>
        </w:tc>
        <w:tc>
          <w:tcPr>
            <w:tcW w:w="1417" w:type="dxa"/>
            <w:tcBorders>
              <w:top w:val="single" w:sz="6" w:space="0" w:color="auto"/>
              <w:left w:val="single" w:sz="6" w:space="0" w:color="auto"/>
              <w:bottom w:val="single" w:sz="6" w:space="0" w:color="auto"/>
              <w:right w:val="single" w:sz="6" w:space="0" w:color="auto"/>
            </w:tcBorders>
          </w:tcPr>
          <w:p w14:paraId="48ACEA43"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174 084,60</w:t>
            </w:r>
          </w:p>
        </w:tc>
        <w:tc>
          <w:tcPr>
            <w:tcW w:w="1276" w:type="dxa"/>
            <w:tcBorders>
              <w:top w:val="single" w:sz="6" w:space="0" w:color="auto"/>
              <w:left w:val="single" w:sz="6" w:space="0" w:color="auto"/>
              <w:bottom w:val="single" w:sz="6" w:space="0" w:color="auto"/>
              <w:right w:val="single" w:sz="6" w:space="0" w:color="auto"/>
            </w:tcBorders>
          </w:tcPr>
          <w:p w14:paraId="2CA3F89D"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191 493,06</w:t>
            </w:r>
          </w:p>
        </w:tc>
        <w:tc>
          <w:tcPr>
            <w:tcW w:w="1572" w:type="dxa"/>
            <w:tcBorders>
              <w:top w:val="single" w:sz="6" w:space="0" w:color="auto"/>
              <w:left w:val="single" w:sz="6" w:space="0" w:color="auto"/>
              <w:bottom w:val="single" w:sz="6" w:space="0" w:color="auto"/>
              <w:right w:val="single" w:sz="6" w:space="0" w:color="auto"/>
            </w:tcBorders>
          </w:tcPr>
          <w:p w14:paraId="2985649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1 340 400,32</w:t>
            </w:r>
          </w:p>
        </w:tc>
      </w:tr>
      <w:tr w:rsidR="002E1286" w14:paraId="75240EC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C73BC6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0F0EB12E"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1AFE05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33D5C8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4130CA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9D9D85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54E0BE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E2B658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1E29FE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E1CE25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B5C31D7" w14:textId="77777777" w:rsidTr="002E1286">
        <w:tblPrEx>
          <w:tblLook w:val="0000" w:firstRow="0" w:lastRow="0" w:firstColumn="0" w:lastColumn="0" w:noHBand="0" w:noVBand="0"/>
        </w:tblPrEx>
        <w:trPr>
          <w:gridAfter w:val="1"/>
          <w:wAfter w:w="226" w:type="dxa"/>
          <w:trHeight w:val="305"/>
        </w:trPr>
        <w:tc>
          <w:tcPr>
            <w:tcW w:w="4992" w:type="dxa"/>
            <w:gridSpan w:val="3"/>
            <w:tcBorders>
              <w:top w:val="single" w:sz="6" w:space="0" w:color="auto"/>
              <w:left w:val="single" w:sz="6" w:space="0" w:color="auto"/>
              <w:bottom w:val="single" w:sz="6" w:space="0" w:color="auto"/>
              <w:right w:val="single" w:sz="6" w:space="0" w:color="auto"/>
            </w:tcBorders>
          </w:tcPr>
          <w:p w14:paraId="0356D23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4B77D8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E57D6E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ADBFF35"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DA834B"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EBDBCA"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C5BC4D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79BAB66"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A0B377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AE0F9F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AF0DBD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052FE0E4" w14:textId="77777777" w:rsidR="00945569" w:rsidRDefault="00945569">
            <w:pPr>
              <w:autoSpaceDE w:val="0"/>
              <w:autoSpaceDN w:val="0"/>
              <w:adjustRightInd w:val="0"/>
              <w:ind w:firstLine="0"/>
              <w:jc w:val="right"/>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8D34D7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4EADE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E719C08"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77BAC27"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E885EC9"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0A9205C"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4B2D01" w14:textId="77777777" w:rsidR="00945569" w:rsidRDefault="00945569">
            <w:pPr>
              <w:autoSpaceDE w:val="0"/>
              <w:autoSpaceDN w:val="0"/>
              <w:adjustRightInd w:val="0"/>
              <w:ind w:firstLine="0"/>
              <w:jc w:val="right"/>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60A79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0715920" w14:textId="77777777" w:rsidTr="002E1286">
        <w:tblPrEx>
          <w:tblLook w:val="0000" w:firstRow="0" w:lastRow="0" w:firstColumn="0" w:lastColumn="0" w:noHBand="0" w:noVBand="0"/>
        </w:tblPrEx>
        <w:trPr>
          <w:gridAfter w:val="1"/>
          <w:wAfter w:w="226" w:type="dxa"/>
          <w:trHeight w:val="444"/>
        </w:trPr>
        <w:tc>
          <w:tcPr>
            <w:tcW w:w="3296" w:type="dxa"/>
            <w:gridSpan w:val="2"/>
            <w:tcBorders>
              <w:top w:val="single" w:sz="6" w:space="0" w:color="auto"/>
              <w:left w:val="single" w:sz="6" w:space="0" w:color="auto"/>
              <w:bottom w:val="single" w:sz="6" w:space="0" w:color="auto"/>
              <w:right w:val="single" w:sz="6" w:space="0" w:color="auto"/>
            </w:tcBorders>
          </w:tcPr>
          <w:p w14:paraId="53E1D7B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Подпрограмма "Транспорт"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1A1C50E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B57AEB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474 100,54</w:t>
            </w:r>
          </w:p>
        </w:tc>
        <w:tc>
          <w:tcPr>
            <w:tcW w:w="1276" w:type="dxa"/>
            <w:tcBorders>
              <w:top w:val="single" w:sz="6" w:space="0" w:color="auto"/>
              <w:left w:val="single" w:sz="6" w:space="0" w:color="auto"/>
              <w:bottom w:val="single" w:sz="6" w:space="0" w:color="auto"/>
              <w:right w:val="single" w:sz="6" w:space="0" w:color="auto"/>
            </w:tcBorders>
          </w:tcPr>
          <w:p w14:paraId="7DD585C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415 361,46</w:t>
            </w:r>
          </w:p>
        </w:tc>
        <w:tc>
          <w:tcPr>
            <w:tcW w:w="1417" w:type="dxa"/>
            <w:tcBorders>
              <w:top w:val="single" w:sz="6" w:space="0" w:color="auto"/>
              <w:left w:val="single" w:sz="6" w:space="0" w:color="auto"/>
              <w:bottom w:val="single" w:sz="6" w:space="0" w:color="auto"/>
              <w:right w:val="single" w:sz="6" w:space="0" w:color="auto"/>
            </w:tcBorders>
          </w:tcPr>
          <w:p w14:paraId="037B10F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263 554,90</w:t>
            </w:r>
          </w:p>
        </w:tc>
        <w:tc>
          <w:tcPr>
            <w:tcW w:w="1276" w:type="dxa"/>
            <w:tcBorders>
              <w:top w:val="single" w:sz="6" w:space="0" w:color="auto"/>
              <w:left w:val="single" w:sz="6" w:space="0" w:color="auto"/>
              <w:bottom w:val="single" w:sz="6" w:space="0" w:color="auto"/>
              <w:right w:val="single" w:sz="6" w:space="0" w:color="auto"/>
            </w:tcBorders>
          </w:tcPr>
          <w:p w14:paraId="2345D6F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427 904,70</w:t>
            </w:r>
          </w:p>
        </w:tc>
        <w:tc>
          <w:tcPr>
            <w:tcW w:w="1276" w:type="dxa"/>
            <w:tcBorders>
              <w:top w:val="single" w:sz="6" w:space="0" w:color="auto"/>
              <w:left w:val="single" w:sz="6" w:space="0" w:color="auto"/>
              <w:bottom w:val="single" w:sz="6" w:space="0" w:color="auto"/>
              <w:right w:val="single" w:sz="6" w:space="0" w:color="auto"/>
            </w:tcBorders>
          </w:tcPr>
          <w:p w14:paraId="4954FE1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399 945,50</w:t>
            </w:r>
          </w:p>
        </w:tc>
        <w:tc>
          <w:tcPr>
            <w:tcW w:w="1417" w:type="dxa"/>
            <w:tcBorders>
              <w:top w:val="single" w:sz="6" w:space="0" w:color="auto"/>
              <w:left w:val="single" w:sz="6" w:space="0" w:color="auto"/>
              <w:bottom w:val="single" w:sz="6" w:space="0" w:color="auto"/>
              <w:right w:val="single" w:sz="6" w:space="0" w:color="auto"/>
            </w:tcBorders>
          </w:tcPr>
          <w:p w14:paraId="5CA4F7A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413 906,00</w:t>
            </w:r>
          </w:p>
        </w:tc>
        <w:tc>
          <w:tcPr>
            <w:tcW w:w="1276" w:type="dxa"/>
            <w:tcBorders>
              <w:top w:val="single" w:sz="6" w:space="0" w:color="auto"/>
              <w:left w:val="single" w:sz="6" w:space="0" w:color="auto"/>
              <w:bottom w:val="single" w:sz="6" w:space="0" w:color="auto"/>
              <w:right w:val="single" w:sz="6" w:space="0" w:color="auto"/>
            </w:tcBorders>
          </w:tcPr>
          <w:p w14:paraId="3FBD6AB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422 163,00</w:t>
            </w:r>
          </w:p>
        </w:tc>
        <w:tc>
          <w:tcPr>
            <w:tcW w:w="1572" w:type="dxa"/>
            <w:tcBorders>
              <w:top w:val="single" w:sz="6" w:space="0" w:color="auto"/>
              <w:left w:val="single" w:sz="6" w:space="0" w:color="auto"/>
              <w:bottom w:val="single" w:sz="6" w:space="0" w:color="auto"/>
              <w:right w:val="single" w:sz="6" w:space="0" w:color="auto"/>
            </w:tcBorders>
          </w:tcPr>
          <w:p w14:paraId="60B4501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2 816 936,10</w:t>
            </w:r>
          </w:p>
        </w:tc>
      </w:tr>
      <w:tr w:rsidR="002E1286" w14:paraId="5784DAEC"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774E12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36684B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A2F6FA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8DB1E2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37 031,80</w:t>
            </w:r>
          </w:p>
        </w:tc>
        <w:tc>
          <w:tcPr>
            <w:tcW w:w="1276" w:type="dxa"/>
            <w:tcBorders>
              <w:top w:val="single" w:sz="6" w:space="0" w:color="auto"/>
              <w:left w:val="single" w:sz="6" w:space="0" w:color="auto"/>
              <w:bottom w:val="single" w:sz="6" w:space="0" w:color="auto"/>
              <w:right w:val="single" w:sz="6" w:space="0" w:color="auto"/>
            </w:tcBorders>
          </w:tcPr>
          <w:p w14:paraId="392098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45 166,40</w:t>
            </w:r>
          </w:p>
        </w:tc>
        <w:tc>
          <w:tcPr>
            <w:tcW w:w="1276" w:type="dxa"/>
            <w:tcBorders>
              <w:top w:val="single" w:sz="6" w:space="0" w:color="auto"/>
              <w:left w:val="single" w:sz="6" w:space="0" w:color="auto"/>
              <w:bottom w:val="single" w:sz="6" w:space="0" w:color="auto"/>
              <w:right w:val="single" w:sz="6" w:space="0" w:color="auto"/>
            </w:tcBorders>
          </w:tcPr>
          <w:p w14:paraId="329115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66 619,50</w:t>
            </w:r>
          </w:p>
        </w:tc>
        <w:tc>
          <w:tcPr>
            <w:tcW w:w="1417" w:type="dxa"/>
            <w:tcBorders>
              <w:top w:val="single" w:sz="6" w:space="0" w:color="auto"/>
              <w:left w:val="single" w:sz="6" w:space="0" w:color="auto"/>
              <w:bottom w:val="single" w:sz="6" w:space="0" w:color="auto"/>
              <w:right w:val="single" w:sz="6" w:space="0" w:color="auto"/>
            </w:tcBorders>
          </w:tcPr>
          <w:p w14:paraId="02E383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D32E5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4A1A00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148 817,70</w:t>
            </w:r>
          </w:p>
        </w:tc>
      </w:tr>
      <w:tr w:rsidR="002E1286" w14:paraId="4AEEA980"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ECF7A4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AA335E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374 100,54</w:t>
            </w:r>
          </w:p>
        </w:tc>
        <w:tc>
          <w:tcPr>
            <w:tcW w:w="1276" w:type="dxa"/>
            <w:tcBorders>
              <w:top w:val="single" w:sz="6" w:space="0" w:color="auto"/>
              <w:left w:val="single" w:sz="6" w:space="0" w:color="auto"/>
              <w:bottom w:val="single" w:sz="6" w:space="0" w:color="auto"/>
              <w:right w:val="single" w:sz="6" w:space="0" w:color="auto"/>
            </w:tcBorders>
          </w:tcPr>
          <w:p w14:paraId="425800B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412 110,80</w:t>
            </w:r>
          </w:p>
        </w:tc>
        <w:tc>
          <w:tcPr>
            <w:tcW w:w="1417" w:type="dxa"/>
            <w:tcBorders>
              <w:top w:val="single" w:sz="6" w:space="0" w:color="auto"/>
              <w:left w:val="single" w:sz="6" w:space="0" w:color="auto"/>
              <w:bottom w:val="single" w:sz="6" w:space="0" w:color="auto"/>
              <w:right w:val="single" w:sz="6" w:space="0" w:color="auto"/>
            </w:tcBorders>
          </w:tcPr>
          <w:p w14:paraId="451F3F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226 523,10</w:t>
            </w:r>
          </w:p>
        </w:tc>
        <w:tc>
          <w:tcPr>
            <w:tcW w:w="1276" w:type="dxa"/>
            <w:tcBorders>
              <w:top w:val="single" w:sz="6" w:space="0" w:color="auto"/>
              <w:left w:val="single" w:sz="6" w:space="0" w:color="auto"/>
              <w:bottom w:val="single" w:sz="6" w:space="0" w:color="auto"/>
              <w:right w:val="single" w:sz="6" w:space="0" w:color="auto"/>
            </w:tcBorders>
          </w:tcPr>
          <w:p w14:paraId="5AE6EE3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382 738,30</w:t>
            </w:r>
          </w:p>
        </w:tc>
        <w:tc>
          <w:tcPr>
            <w:tcW w:w="1276" w:type="dxa"/>
            <w:tcBorders>
              <w:top w:val="single" w:sz="6" w:space="0" w:color="auto"/>
              <w:left w:val="single" w:sz="6" w:space="0" w:color="auto"/>
              <w:bottom w:val="single" w:sz="6" w:space="0" w:color="auto"/>
              <w:right w:val="single" w:sz="6" w:space="0" w:color="auto"/>
            </w:tcBorders>
          </w:tcPr>
          <w:p w14:paraId="684E2A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333 326,00</w:t>
            </w:r>
          </w:p>
        </w:tc>
        <w:tc>
          <w:tcPr>
            <w:tcW w:w="1417" w:type="dxa"/>
            <w:tcBorders>
              <w:top w:val="single" w:sz="6" w:space="0" w:color="auto"/>
              <w:left w:val="single" w:sz="6" w:space="0" w:color="auto"/>
              <w:bottom w:val="single" w:sz="6" w:space="0" w:color="auto"/>
              <w:right w:val="single" w:sz="6" w:space="0" w:color="auto"/>
            </w:tcBorders>
          </w:tcPr>
          <w:p w14:paraId="19AFD5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413 906,00</w:t>
            </w:r>
          </w:p>
        </w:tc>
        <w:tc>
          <w:tcPr>
            <w:tcW w:w="1276" w:type="dxa"/>
            <w:tcBorders>
              <w:top w:val="single" w:sz="6" w:space="0" w:color="auto"/>
              <w:left w:val="single" w:sz="6" w:space="0" w:color="auto"/>
              <w:bottom w:val="single" w:sz="6" w:space="0" w:color="auto"/>
              <w:right w:val="single" w:sz="6" w:space="0" w:color="auto"/>
            </w:tcBorders>
          </w:tcPr>
          <w:p w14:paraId="09975EC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422 163,00</w:t>
            </w:r>
          </w:p>
        </w:tc>
        <w:tc>
          <w:tcPr>
            <w:tcW w:w="1572" w:type="dxa"/>
            <w:tcBorders>
              <w:top w:val="single" w:sz="6" w:space="0" w:color="auto"/>
              <w:left w:val="single" w:sz="6" w:space="0" w:color="auto"/>
              <w:bottom w:val="single" w:sz="6" w:space="0" w:color="auto"/>
              <w:right w:val="single" w:sz="6" w:space="0" w:color="auto"/>
            </w:tcBorders>
          </w:tcPr>
          <w:p w14:paraId="0F1C477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2 564 867,74</w:t>
            </w:r>
          </w:p>
        </w:tc>
      </w:tr>
      <w:tr w:rsidR="002E1286" w14:paraId="5902AE8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0E9645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54BB83C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8BBFE4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374 100,54</w:t>
            </w:r>
          </w:p>
        </w:tc>
        <w:tc>
          <w:tcPr>
            <w:tcW w:w="1276" w:type="dxa"/>
            <w:tcBorders>
              <w:top w:val="single" w:sz="6" w:space="0" w:color="auto"/>
              <w:left w:val="single" w:sz="6" w:space="0" w:color="auto"/>
              <w:bottom w:val="single" w:sz="6" w:space="0" w:color="auto"/>
              <w:right w:val="single" w:sz="6" w:space="0" w:color="auto"/>
            </w:tcBorders>
          </w:tcPr>
          <w:p w14:paraId="1F17BD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412 110,80</w:t>
            </w:r>
          </w:p>
        </w:tc>
        <w:tc>
          <w:tcPr>
            <w:tcW w:w="1417" w:type="dxa"/>
            <w:tcBorders>
              <w:top w:val="single" w:sz="6" w:space="0" w:color="auto"/>
              <w:left w:val="single" w:sz="6" w:space="0" w:color="auto"/>
              <w:bottom w:val="single" w:sz="6" w:space="0" w:color="auto"/>
              <w:right w:val="single" w:sz="6" w:space="0" w:color="auto"/>
            </w:tcBorders>
          </w:tcPr>
          <w:p w14:paraId="6CDF9F7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226 523,10</w:t>
            </w:r>
          </w:p>
        </w:tc>
        <w:tc>
          <w:tcPr>
            <w:tcW w:w="1276" w:type="dxa"/>
            <w:tcBorders>
              <w:top w:val="single" w:sz="6" w:space="0" w:color="auto"/>
              <w:left w:val="single" w:sz="6" w:space="0" w:color="auto"/>
              <w:bottom w:val="single" w:sz="6" w:space="0" w:color="auto"/>
              <w:right w:val="single" w:sz="6" w:space="0" w:color="auto"/>
            </w:tcBorders>
          </w:tcPr>
          <w:p w14:paraId="59F4B5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382 738,30</w:t>
            </w:r>
          </w:p>
        </w:tc>
        <w:tc>
          <w:tcPr>
            <w:tcW w:w="1276" w:type="dxa"/>
            <w:tcBorders>
              <w:top w:val="single" w:sz="6" w:space="0" w:color="auto"/>
              <w:left w:val="single" w:sz="6" w:space="0" w:color="auto"/>
              <w:bottom w:val="single" w:sz="6" w:space="0" w:color="auto"/>
              <w:right w:val="single" w:sz="6" w:space="0" w:color="auto"/>
            </w:tcBorders>
          </w:tcPr>
          <w:p w14:paraId="1BEE535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333 326,00</w:t>
            </w:r>
          </w:p>
        </w:tc>
        <w:tc>
          <w:tcPr>
            <w:tcW w:w="1417" w:type="dxa"/>
            <w:tcBorders>
              <w:top w:val="single" w:sz="6" w:space="0" w:color="auto"/>
              <w:left w:val="single" w:sz="6" w:space="0" w:color="auto"/>
              <w:bottom w:val="single" w:sz="6" w:space="0" w:color="auto"/>
              <w:right w:val="single" w:sz="6" w:space="0" w:color="auto"/>
            </w:tcBorders>
          </w:tcPr>
          <w:p w14:paraId="2100AF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413 906,00</w:t>
            </w:r>
          </w:p>
        </w:tc>
        <w:tc>
          <w:tcPr>
            <w:tcW w:w="1276" w:type="dxa"/>
            <w:tcBorders>
              <w:top w:val="single" w:sz="6" w:space="0" w:color="auto"/>
              <w:left w:val="single" w:sz="6" w:space="0" w:color="auto"/>
              <w:bottom w:val="single" w:sz="6" w:space="0" w:color="auto"/>
              <w:right w:val="single" w:sz="6" w:space="0" w:color="auto"/>
            </w:tcBorders>
          </w:tcPr>
          <w:p w14:paraId="325A0C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422 163,00</w:t>
            </w:r>
          </w:p>
        </w:tc>
        <w:tc>
          <w:tcPr>
            <w:tcW w:w="1572" w:type="dxa"/>
            <w:tcBorders>
              <w:top w:val="single" w:sz="6" w:space="0" w:color="auto"/>
              <w:left w:val="single" w:sz="6" w:space="0" w:color="auto"/>
              <w:bottom w:val="single" w:sz="6" w:space="0" w:color="auto"/>
              <w:right w:val="single" w:sz="6" w:space="0" w:color="auto"/>
            </w:tcBorders>
          </w:tcPr>
          <w:p w14:paraId="4392278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2 564 867,74</w:t>
            </w:r>
          </w:p>
        </w:tc>
      </w:tr>
      <w:tr w:rsidR="002E1286" w14:paraId="1DDB491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6EE0DA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058F1B70"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1C41A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0F4C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EF10A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035B9D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2679D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71E058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5C7CC3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CF213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16A1E7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08FC23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B7CFD0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502C48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63A30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170214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5B9D9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5D6A6E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CEAF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23C61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83E806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F20CBB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8346407"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CEE48F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1C731A0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3 250,66</w:t>
            </w:r>
          </w:p>
        </w:tc>
        <w:tc>
          <w:tcPr>
            <w:tcW w:w="1417" w:type="dxa"/>
            <w:tcBorders>
              <w:top w:val="single" w:sz="6" w:space="0" w:color="auto"/>
              <w:left w:val="single" w:sz="6" w:space="0" w:color="auto"/>
              <w:bottom w:val="single" w:sz="6" w:space="0" w:color="auto"/>
              <w:right w:val="single" w:sz="6" w:space="0" w:color="auto"/>
            </w:tcBorders>
          </w:tcPr>
          <w:p w14:paraId="06BB668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E58070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1373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F48F0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C3EBA0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D72CD6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103 250,66</w:t>
            </w:r>
          </w:p>
        </w:tc>
      </w:tr>
      <w:tr w:rsidR="002E1286" w14:paraId="4DF1B729" w14:textId="77777777" w:rsidTr="002E1286">
        <w:tblPrEx>
          <w:tblLook w:val="0000" w:firstRow="0" w:lastRow="0" w:firstColumn="0" w:lastColumn="0" w:noHBand="0" w:noVBand="0"/>
        </w:tblPrEx>
        <w:trPr>
          <w:gridAfter w:val="1"/>
          <w:wAfter w:w="226" w:type="dxa"/>
          <w:trHeight w:val="348"/>
        </w:trPr>
        <w:tc>
          <w:tcPr>
            <w:tcW w:w="3296" w:type="dxa"/>
            <w:gridSpan w:val="2"/>
            <w:tcBorders>
              <w:top w:val="single" w:sz="6" w:space="0" w:color="auto"/>
              <w:left w:val="single" w:sz="6" w:space="0" w:color="auto"/>
              <w:bottom w:val="single" w:sz="6" w:space="0" w:color="auto"/>
              <w:right w:val="single" w:sz="6" w:space="0" w:color="auto"/>
            </w:tcBorders>
          </w:tcPr>
          <w:p w14:paraId="40D08153"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2.1. Ведомственный проект "Развитие гражданской авиации общего назначения"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19FE36C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88934A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110 621,00</w:t>
            </w:r>
          </w:p>
        </w:tc>
        <w:tc>
          <w:tcPr>
            <w:tcW w:w="1276" w:type="dxa"/>
            <w:tcBorders>
              <w:top w:val="single" w:sz="6" w:space="0" w:color="auto"/>
              <w:left w:val="single" w:sz="6" w:space="0" w:color="auto"/>
              <w:bottom w:val="single" w:sz="6" w:space="0" w:color="auto"/>
              <w:right w:val="single" w:sz="6" w:space="0" w:color="auto"/>
            </w:tcBorders>
          </w:tcPr>
          <w:p w14:paraId="52B5F73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56 022,00</w:t>
            </w:r>
          </w:p>
        </w:tc>
        <w:tc>
          <w:tcPr>
            <w:tcW w:w="1417" w:type="dxa"/>
            <w:tcBorders>
              <w:top w:val="single" w:sz="6" w:space="0" w:color="auto"/>
              <w:left w:val="single" w:sz="6" w:space="0" w:color="auto"/>
              <w:bottom w:val="single" w:sz="6" w:space="0" w:color="auto"/>
              <w:right w:val="single" w:sz="6" w:space="0" w:color="auto"/>
            </w:tcBorders>
          </w:tcPr>
          <w:p w14:paraId="29DA895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3FD3D8E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3D35BB6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516397A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107 457,00</w:t>
            </w:r>
          </w:p>
        </w:tc>
        <w:tc>
          <w:tcPr>
            <w:tcW w:w="1276" w:type="dxa"/>
            <w:tcBorders>
              <w:top w:val="single" w:sz="6" w:space="0" w:color="auto"/>
              <w:left w:val="single" w:sz="6" w:space="0" w:color="auto"/>
              <w:bottom w:val="single" w:sz="6" w:space="0" w:color="auto"/>
              <w:right w:val="single" w:sz="6" w:space="0" w:color="auto"/>
            </w:tcBorders>
          </w:tcPr>
          <w:p w14:paraId="74BD490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107 457,00</w:t>
            </w:r>
          </w:p>
        </w:tc>
        <w:tc>
          <w:tcPr>
            <w:tcW w:w="1572" w:type="dxa"/>
            <w:tcBorders>
              <w:top w:val="single" w:sz="6" w:space="0" w:color="auto"/>
              <w:left w:val="single" w:sz="6" w:space="0" w:color="auto"/>
              <w:bottom w:val="single" w:sz="6" w:space="0" w:color="auto"/>
              <w:right w:val="single" w:sz="6" w:space="0" w:color="auto"/>
            </w:tcBorders>
          </w:tcPr>
          <w:p w14:paraId="1CA7018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435 995,00</w:t>
            </w:r>
          </w:p>
        </w:tc>
      </w:tr>
      <w:tr w:rsidR="002E1286" w14:paraId="592C5C61"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D0C7F0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1F4B4BB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6A4BA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89A106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73466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660F6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0E023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1B9AF4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B871B3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592F56C" w14:textId="77777777" w:rsidTr="002E1286">
        <w:tblPrEx>
          <w:tblLook w:val="0000" w:firstRow="0" w:lastRow="0" w:firstColumn="0" w:lastColumn="0" w:noHBand="0" w:noVBand="0"/>
        </w:tblPrEx>
        <w:trPr>
          <w:gridAfter w:val="1"/>
          <w:wAfter w:w="226" w:type="dxa"/>
          <w:trHeight w:val="312"/>
        </w:trPr>
        <w:tc>
          <w:tcPr>
            <w:tcW w:w="4992" w:type="dxa"/>
            <w:gridSpan w:val="3"/>
            <w:tcBorders>
              <w:top w:val="single" w:sz="6" w:space="0" w:color="auto"/>
              <w:left w:val="single" w:sz="6" w:space="0" w:color="auto"/>
              <w:bottom w:val="single" w:sz="6" w:space="0" w:color="auto"/>
              <w:right w:val="single" w:sz="6" w:space="0" w:color="auto"/>
            </w:tcBorders>
          </w:tcPr>
          <w:p w14:paraId="15E0ED0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2E2A5BD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110 621,00</w:t>
            </w:r>
          </w:p>
        </w:tc>
        <w:tc>
          <w:tcPr>
            <w:tcW w:w="1276" w:type="dxa"/>
            <w:tcBorders>
              <w:top w:val="single" w:sz="6" w:space="0" w:color="auto"/>
              <w:left w:val="single" w:sz="6" w:space="0" w:color="auto"/>
              <w:bottom w:val="single" w:sz="6" w:space="0" w:color="auto"/>
              <w:right w:val="single" w:sz="6" w:space="0" w:color="auto"/>
            </w:tcBorders>
          </w:tcPr>
          <w:p w14:paraId="2A1238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56 022,00</w:t>
            </w:r>
          </w:p>
        </w:tc>
        <w:tc>
          <w:tcPr>
            <w:tcW w:w="1417" w:type="dxa"/>
            <w:tcBorders>
              <w:top w:val="single" w:sz="6" w:space="0" w:color="auto"/>
              <w:left w:val="single" w:sz="6" w:space="0" w:color="auto"/>
              <w:bottom w:val="single" w:sz="6" w:space="0" w:color="auto"/>
              <w:right w:val="single" w:sz="6" w:space="0" w:color="auto"/>
            </w:tcBorders>
          </w:tcPr>
          <w:p w14:paraId="1801CD7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18354E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50240F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12675E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107 457,00</w:t>
            </w:r>
          </w:p>
        </w:tc>
        <w:tc>
          <w:tcPr>
            <w:tcW w:w="1276" w:type="dxa"/>
            <w:tcBorders>
              <w:top w:val="single" w:sz="6" w:space="0" w:color="auto"/>
              <w:left w:val="single" w:sz="6" w:space="0" w:color="auto"/>
              <w:bottom w:val="single" w:sz="6" w:space="0" w:color="auto"/>
              <w:right w:val="single" w:sz="6" w:space="0" w:color="auto"/>
            </w:tcBorders>
          </w:tcPr>
          <w:p w14:paraId="22A732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107 457,00</w:t>
            </w:r>
          </w:p>
        </w:tc>
        <w:tc>
          <w:tcPr>
            <w:tcW w:w="1572" w:type="dxa"/>
            <w:tcBorders>
              <w:top w:val="single" w:sz="6" w:space="0" w:color="auto"/>
              <w:left w:val="single" w:sz="6" w:space="0" w:color="auto"/>
              <w:bottom w:val="single" w:sz="6" w:space="0" w:color="auto"/>
              <w:right w:val="single" w:sz="6" w:space="0" w:color="auto"/>
            </w:tcBorders>
          </w:tcPr>
          <w:p w14:paraId="03378F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435 995,00</w:t>
            </w:r>
          </w:p>
        </w:tc>
      </w:tr>
      <w:tr w:rsidR="002E1286" w14:paraId="514F2D8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1DDF1F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6A97CD35"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CA868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110 621,00</w:t>
            </w:r>
          </w:p>
        </w:tc>
        <w:tc>
          <w:tcPr>
            <w:tcW w:w="1276" w:type="dxa"/>
            <w:tcBorders>
              <w:top w:val="single" w:sz="6" w:space="0" w:color="auto"/>
              <w:left w:val="single" w:sz="6" w:space="0" w:color="auto"/>
              <w:bottom w:val="single" w:sz="6" w:space="0" w:color="auto"/>
              <w:right w:val="single" w:sz="6" w:space="0" w:color="auto"/>
            </w:tcBorders>
          </w:tcPr>
          <w:p w14:paraId="43B85FC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56 022,00</w:t>
            </w:r>
          </w:p>
        </w:tc>
        <w:tc>
          <w:tcPr>
            <w:tcW w:w="1417" w:type="dxa"/>
            <w:tcBorders>
              <w:top w:val="single" w:sz="6" w:space="0" w:color="auto"/>
              <w:left w:val="single" w:sz="6" w:space="0" w:color="auto"/>
              <w:bottom w:val="single" w:sz="6" w:space="0" w:color="auto"/>
              <w:right w:val="single" w:sz="6" w:space="0" w:color="auto"/>
            </w:tcBorders>
          </w:tcPr>
          <w:p w14:paraId="133FEE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16B8F23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5030BCE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78CB1DF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107 457,00</w:t>
            </w:r>
          </w:p>
        </w:tc>
        <w:tc>
          <w:tcPr>
            <w:tcW w:w="1276" w:type="dxa"/>
            <w:tcBorders>
              <w:top w:val="single" w:sz="6" w:space="0" w:color="auto"/>
              <w:left w:val="single" w:sz="6" w:space="0" w:color="auto"/>
              <w:bottom w:val="single" w:sz="6" w:space="0" w:color="auto"/>
              <w:right w:val="single" w:sz="6" w:space="0" w:color="auto"/>
            </w:tcBorders>
          </w:tcPr>
          <w:p w14:paraId="234879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107 457,00</w:t>
            </w:r>
          </w:p>
        </w:tc>
        <w:tc>
          <w:tcPr>
            <w:tcW w:w="1572" w:type="dxa"/>
            <w:tcBorders>
              <w:top w:val="single" w:sz="6" w:space="0" w:color="auto"/>
              <w:left w:val="single" w:sz="6" w:space="0" w:color="auto"/>
              <w:bottom w:val="single" w:sz="6" w:space="0" w:color="auto"/>
              <w:right w:val="single" w:sz="6" w:space="0" w:color="auto"/>
            </w:tcBorders>
          </w:tcPr>
          <w:p w14:paraId="2E641A3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435 995,00</w:t>
            </w:r>
          </w:p>
        </w:tc>
      </w:tr>
      <w:tr w:rsidR="002E1286" w14:paraId="2EFAA448"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592D46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CEA97DB"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D087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F486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FD4D2F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2AF2F3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5B4421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F57C9F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5EBD45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33DA54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D54E5AB"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07D31E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87645F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662B2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69279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5EE4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F76E3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F07BF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4C6E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A2B61D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B98EBD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CFBC17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1138CA52"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AB65D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512108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3 250,66</w:t>
            </w:r>
          </w:p>
        </w:tc>
        <w:tc>
          <w:tcPr>
            <w:tcW w:w="1417" w:type="dxa"/>
            <w:tcBorders>
              <w:top w:val="single" w:sz="6" w:space="0" w:color="auto"/>
              <w:left w:val="single" w:sz="6" w:space="0" w:color="auto"/>
              <w:bottom w:val="single" w:sz="6" w:space="0" w:color="auto"/>
              <w:right w:val="single" w:sz="6" w:space="0" w:color="auto"/>
            </w:tcBorders>
          </w:tcPr>
          <w:p w14:paraId="7B62F85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DD72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74E2E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F30C59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18918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295102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103 250,66</w:t>
            </w:r>
          </w:p>
        </w:tc>
      </w:tr>
      <w:tr w:rsidR="002E1286" w14:paraId="5494C30A"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349CDB92"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2.1.1. Поддержание летной годности воздушных судов РКП «АК «Тува Авиа»: Ми-8, АН-2, Robinson R-44 в том числе:</w:t>
            </w:r>
          </w:p>
        </w:tc>
        <w:tc>
          <w:tcPr>
            <w:tcW w:w="1696" w:type="dxa"/>
            <w:tcBorders>
              <w:top w:val="single" w:sz="6" w:space="0" w:color="auto"/>
              <w:left w:val="single" w:sz="6" w:space="0" w:color="auto"/>
              <w:bottom w:val="single" w:sz="6" w:space="0" w:color="auto"/>
              <w:right w:val="single" w:sz="6" w:space="0" w:color="auto"/>
            </w:tcBorders>
          </w:tcPr>
          <w:p w14:paraId="00A02DB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C063F0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210 621,00</w:t>
            </w:r>
          </w:p>
        </w:tc>
        <w:tc>
          <w:tcPr>
            <w:tcW w:w="1276" w:type="dxa"/>
            <w:tcBorders>
              <w:top w:val="single" w:sz="6" w:space="0" w:color="auto"/>
              <w:left w:val="single" w:sz="6" w:space="0" w:color="auto"/>
              <w:bottom w:val="single" w:sz="6" w:space="0" w:color="auto"/>
              <w:right w:val="single" w:sz="6" w:space="0" w:color="auto"/>
            </w:tcBorders>
          </w:tcPr>
          <w:p w14:paraId="36AD24A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59 272,66</w:t>
            </w:r>
          </w:p>
        </w:tc>
        <w:tc>
          <w:tcPr>
            <w:tcW w:w="1417" w:type="dxa"/>
            <w:tcBorders>
              <w:top w:val="single" w:sz="6" w:space="0" w:color="auto"/>
              <w:left w:val="single" w:sz="6" w:space="0" w:color="auto"/>
              <w:bottom w:val="single" w:sz="6" w:space="0" w:color="auto"/>
              <w:right w:val="single" w:sz="6" w:space="0" w:color="auto"/>
            </w:tcBorders>
          </w:tcPr>
          <w:p w14:paraId="2B63B44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2B070FC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48F45FC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620AB75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5027ABD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1CF7416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524 331,66</w:t>
            </w:r>
          </w:p>
        </w:tc>
      </w:tr>
      <w:tr w:rsidR="002E1286" w14:paraId="5ECE15C6"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6A0B406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23440B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47D712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B6AC21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9A45C1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6DF4F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25B5E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568B7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130F90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477D6C6"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2326286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970882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110 621,00</w:t>
            </w:r>
          </w:p>
        </w:tc>
        <w:tc>
          <w:tcPr>
            <w:tcW w:w="1276" w:type="dxa"/>
            <w:tcBorders>
              <w:top w:val="single" w:sz="6" w:space="0" w:color="auto"/>
              <w:left w:val="single" w:sz="6" w:space="0" w:color="auto"/>
              <w:bottom w:val="single" w:sz="6" w:space="0" w:color="auto"/>
              <w:right w:val="single" w:sz="6" w:space="0" w:color="auto"/>
            </w:tcBorders>
          </w:tcPr>
          <w:p w14:paraId="4D23C9E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56 022,00</w:t>
            </w:r>
          </w:p>
        </w:tc>
        <w:tc>
          <w:tcPr>
            <w:tcW w:w="1417" w:type="dxa"/>
            <w:tcBorders>
              <w:top w:val="single" w:sz="6" w:space="0" w:color="auto"/>
              <w:left w:val="single" w:sz="6" w:space="0" w:color="auto"/>
              <w:bottom w:val="single" w:sz="6" w:space="0" w:color="auto"/>
              <w:right w:val="single" w:sz="6" w:space="0" w:color="auto"/>
            </w:tcBorders>
          </w:tcPr>
          <w:p w14:paraId="7105BAA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03D645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4E2E64E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64E102D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27381DD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2EDECD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421 081,00</w:t>
            </w:r>
          </w:p>
        </w:tc>
      </w:tr>
      <w:tr w:rsidR="002E1286" w14:paraId="1613AB9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47739C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1CF15F71"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2E7302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110 621,00</w:t>
            </w:r>
          </w:p>
        </w:tc>
        <w:tc>
          <w:tcPr>
            <w:tcW w:w="1276" w:type="dxa"/>
            <w:tcBorders>
              <w:top w:val="single" w:sz="6" w:space="0" w:color="auto"/>
              <w:left w:val="single" w:sz="6" w:space="0" w:color="auto"/>
              <w:bottom w:val="single" w:sz="6" w:space="0" w:color="auto"/>
              <w:right w:val="single" w:sz="6" w:space="0" w:color="auto"/>
            </w:tcBorders>
          </w:tcPr>
          <w:p w14:paraId="2A2FAB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56 022,00</w:t>
            </w:r>
          </w:p>
        </w:tc>
        <w:tc>
          <w:tcPr>
            <w:tcW w:w="1417" w:type="dxa"/>
            <w:tcBorders>
              <w:top w:val="single" w:sz="6" w:space="0" w:color="auto"/>
              <w:left w:val="single" w:sz="6" w:space="0" w:color="auto"/>
              <w:bottom w:val="single" w:sz="6" w:space="0" w:color="auto"/>
              <w:right w:val="single" w:sz="6" w:space="0" w:color="auto"/>
            </w:tcBorders>
          </w:tcPr>
          <w:p w14:paraId="01CD6B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409BEC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276" w:type="dxa"/>
            <w:tcBorders>
              <w:top w:val="single" w:sz="6" w:space="0" w:color="auto"/>
              <w:left w:val="single" w:sz="6" w:space="0" w:color="auto"/>
              <w:bottom w:val="single" w:sz="6" w:space="0" w:color="auto"/>
              <w:right w:val="single" w:sz="6" w:space="0" w:color="auto"/>
            </w:tcBorders>
          </w:tcPr>
          <w:p w14:paraId="38BAB95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18 146,00</w:t>
            </w:r>
          </w:p>
        </w:tc>
        <w:tc>
          <w:tcPr>
            <w:tcW w:w="1417" w:type="dxa"/>
            <w:tcBorders>
              <w:top w:val="single" w:sz="6" w:space="0" w:color="auto"/>
              <w:left w:val="single" w:sz="6" w:space="0" w:color="auto"/>
              <w:bottom w:val="single" w:sz="6" w:space="0" w:color="auto"/>
              <w:right w:val="single" w:sz="6" w:space="0" w:color="auto"/>
            </w:tcBorders>
          </w:tcPr>
          <w:p w14:paraId="6E640AB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0EFB70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5F1DD22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421 081,00</w:t>
            </w:r>
          </w:p>
        </w:tc>
      </w:tr>
      <w:tr w:rsidR="002E1286" w14:paraId="35083036"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BAB552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6EF0FC3"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C3C8E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2327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1AB4C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98DE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A4AD1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A90C49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ED3878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4037E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3CE160E"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62E5FE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1B6C3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64F6A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B56478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037D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E543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E5467E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722A47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70D499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74258A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430E0E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72306171"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5172B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24E70CE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3 250,66</w:t>
            </w:r>
          </w:p>
        </w:tc>
        <w:tc>
          <w:tcPr>
            <w:tcW w:w="1417" w:type="dxa"/>
            <w:tcBorders>
              <w:top w:val="single" w:sz="6" w:space="0" w:color="auto"/>
              <w:left w:val="single" w:sz="6" w:space="0" w:color="auto"/>
              <w:bottom w:val="single" w:sz="6" w:space="0" w:color="auto"/>
              <w:right w:val="single" w:sz="6" w:space="0" w:color="auto"/>
            </w:tcBorders>
          </w:tcPr>
          <w:p w14:paraId="4EE7321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7988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F6FCE8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F535D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3D6BA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B5782D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103 250,66</w:t>
            </w:r>
          </w:p>
        </w:tc>
      </w:tr>
      <w:tr w:rsidR="002E1286" w14:paraId="42167E28"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274FD882"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2.1.2 Строительство и реконструкция взлетно-посадочных площадок на территории Республики Тыва, в том числе:</w:t>
            </w:r>
          </w:p>
        </w:tc>
        <w:tc>
          <w:tcPr>
            <w:tcW w:w="1696" w:type="dxa"/>
            <w:tcBorders>
              <w:top w:val="single" w:sz="6" w:space="0" w:color="auto"/>
              <w:left w:val="single" w:sz="6" w:space="0" w:color="auto"/>
              <w:bottom w:val="single" w:sz="6" w:space="0" w:color="auto"/>
              <w:right w:val="single" w:sz="6" w:space="0" w:color="auto"/>
            </w:tcBorders>
          </w:tcPr>
          <w:p w14:paraId="3D31C4E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95B84F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08062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9E05ED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FA2DD5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12CCF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A4D0E1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7 457,00</w:t>
            </w:r>
          </w:p>
        </w:tc>
        <w:tc>
          <w:tcPr>
            <w:tcW w:w="1276" w:type="dxa"/>
            <w:tcBorders>
              <w:top w:val="single" w:sz="6" w:space="0" w:color="auto"/>
              <w:left w:val="single" w:sz="6" w:space="0" w:color="auto"/>
              <w:bottom w:val="single" w:sz="6" w:space="0" w:color="auto"/>
              <w:right w:val="single" w:sz="6" w:space="0" w:color="auto"/>
            </w:tcBorders>
          </w:tcPr>
          <w:p w14:paraId="09219E3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7 457,00</w:t>
            </w:r>
          </w:p>
        </w:tc>
        <w:tc>
          <w:tcPr>
            <w:tcW w:w="1572" w:type="dxa"/>
            <w:tcBorders>
              <w:top w:val="single" w:sz="6" w:space="0" w:color="auto"/>
              <w:left w:val="single" w:sz="6" w:space="0" w:color="auto"/>
              <w:bottom w:val="single" w:sz="6" w:space="0" w:color="auto"/>
              <w:right w:val="single" w:sz="6" w:space="0" w:color="auto"/>
            </w:tcBorders>
          </w:tcPr>
          <w:p w14:paraId="69BE3C2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14 914,00</w:t>
            </w:r>
          </w:p>
        </w:tc>
      </w:tr>
      <w:tr w:rsidR="002E1286" w14:paraId="0F032818"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73F2A42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2D4DE2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FE88AF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72704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EE6C6F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66B52C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E53C2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E5044A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865A8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5FC9A94"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725E10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487CD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E103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B46859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80D07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C97B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78E390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7 457,00</w:t>
            </w:r>
          </w:p>
        </w:tc>
        <w:tc>
          <w:tcPr>
            <w:tcW w:w="1276" w:type="dxa"/>
            <w:tcBorders>
              <w:top w:val="single" w:sz="6" w:space="0" w:color="auto"/>
              <w:left w:val="single" w:sz="6" w:space="0" w:color="auto"/>
              <w:bottom w:val="single" w:sz="6" w:space="0" w:color="auto"/>
              <w:right w:val="single" w:sz="6" w:space="0" w:color="auto"/>
            </w:tcBorders>
          </w:tcPr>
          <w:p w14:paraId="662DF1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7 457,00</w:t>
            </w:r>
          </w:p>
        </w:tc>
        <w:tc>
          <w:tcPr>
            <w:tcW w:w="1572" w:type="dxa"/>
            <w:tcBorders>
              <w:top w:val="single" w:sz="6" w:space="0" w:color="auto"/>
              <w:left w:val="single" w:sz="6" w:space="0" w:color="auto"/>
              <w:bottom w:val="single" w:sz="6" w:space="0" w:color="auto"/>
              <w:right w:val="single" w:sz="6" w:space="0" w:color="auto"/>
            </w:tcBorders>
          </w:tcPr>
          <w:p w14:paraId="0B9A35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14 914,00</w:t>
            </w:r>
          </w:p>
        </w:tc>
      </w:tr>
      <w:tr w:rsidR="002E1286" w14:paraId="0F3DF60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6C2E90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6E733D8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60D8C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0DCF6D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7F586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13D1B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04876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6ED34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7 457,00</w:t>
            </w:r>
          </w:p>
        </w:tc>
        <w:tc>
          <w:tcPr>
            <w:tcW w:w="1276" w:type="dxa"/>
            <w:tcBorders>
              <w:top w:val="single" w:sz="6" w:space="0" w:color="auto"/>
              <w:left w:val="single" w:sz="6" w:space="0" w:color="auto"/>
              <w:bottom w:val="single" w:sz="6" w:space="0" w:color="auto"/>
              <w:right w:val="single" w:sz="6" w:space="0" w:color="auto"/>
            </w:tcBorders>
          </w:tcPr>
          <w:p w14:paraId="64F5259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7 457,00</w:t>
            </w:r>
          </w:p>
        </w:tc>
        <w:tc>
          <w:tcPr>
            <w:tcW w:w="1572" w:type="dxa"/>
            <w:tcBorders>
              <w:top w:val="single" w:sz="6" w:space="0" w:color="auto"/>
              <w:left w:val="single" w:sz="6" w:space="0" w:color="auto"/>
              <w:bottom w:val="single" w:sz="6" w:space="0" w:color="auto"/>
              <w:right w:val="single" w:sz="6" w:space="0" w:color="auto"/>
            </w:tcBorders>
          </w:tcPr>
          <w:p w14:paraId="2BAFB8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14 914,00</w:t>
            </w:r>
          </w:p>
        </w:tc>
      </w:tr>
      <w:tr w:rsidR="002E1286" w14:paraId="2E51BE3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71544A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65F6FAFA"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F0739E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4496F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960C2A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190F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7E661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81E2C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9F4A8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1F9FC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70FC97D"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0FC0BF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FCF894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D285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248BFD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BF35D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46FC9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8561B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A606E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08EF3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FB7FF61"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3B192F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E608777"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839C9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BFCDB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E71622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ECF68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5E2498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2B0F1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EFB45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9E70BA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5CCC85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0CD1F07"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2.1.3. Приобретение воздушного судна, в том числе</w:t>
            </w:r>
          </w:p>
        </w:tc>
        <w:tc>
          <w:tcPr>
            <w:tcW w:w="1696" w:type="dxa"/>
            <w:tcBorders>
              <w:top w:val="single" w:sz="6" w:space="0" w:color="auto"/>
              <w:left w:val="single" w:sz="6" w:space="0" w:color="auto"/>
              <w:bottom w:val="single" w:sz="6" w:space="0" w:color="auto"/>
              <w:right w:val="single" w:sz="6" w:space="0" w:color="auto"/>
            </w:tcBorders>
          </w:tcPr>
          <w:p w14:paraId="682C33D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CED42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3AE4D8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0E076E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3E645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A9D4BE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F76C4D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A6B8FE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B7D6D0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r>
      <w:tr w:rsidR="002E1286" w14:paraId="2AF0AF6D"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C2F665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8CF6E0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BC25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4E8699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3282F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7A9C98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7A5E02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194AEA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FFD13E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606A596"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E86B8D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98AF4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E42D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6B540B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27F631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08A0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1F4C04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580270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066E2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6423FF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80B2DF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1FEEC7E7"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77AF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9D3E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386A0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EDA05E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D20AD5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9A7587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F8E5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E95DC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91F90B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69D940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064445C2"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434D0F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9412A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40E5F3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666FE3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338A4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C4BA64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D3689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058C8E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5725DEE"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AFFBE0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971574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2F46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CB6E73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FD0DB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A7B281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1BED1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761E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E8528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AAB0C68"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F8A34B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4157F10"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7B86B3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F523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F6374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7A57F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18DF2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D8DB8F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FCEC2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1FCCF5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65BF34C"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5F07B67D"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2.2. Ведомственный проект "Развитие автомобильного транспорта общего назначения", в том числе:</w:t>
            </w:r>
          </w:p>
        </w:tc>
        <w:tc>
          <w:tcPr>
            <w:tcW w:w="1696" w:type="dxa"/>
            <w:tcBorders>
              <w:top w:val="single" w:sz="6" w:space="0" w:color="auto"/>
              <w:left w:val="single" w:sz="6" w:space="0" w:color="auto"/>
              <w:bottom w:val="single" w:sz="6" w:space="0" w:color="auto"/>
              <w:right w:val="single" w:sz="6" w:space="0" w:color="auto"/>
            </w:tcBorders>
          </w:tcPr>
          <w:p w14:paraId="45F0C8E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1582A8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263 479,54</w:t>
            </w:r>
          </w:p>
        </w:tc>
        <w:tc>
          <w:tcPr>
            <w:tcW w:w="1276" w:type="dxa"/>
            <w:tcBorders>
              <w:top w:val="single" w:sz="6" w:space="0" w:color="auto"/>
              <w:left w:val="single" w:sz="6" w:space="0" w:color="auto"/>
              <w:bottom w:val="single" w:sz="6" w:space="0" w:color="auto"/>
              <w:right w:val="single" w:sz="6" w:space="0" w:color="auto"/>
            </w:tcBorders>
          </w:tcPr>
          <w:p w14:paraId="6E65148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356 088,80</w:t>
            </w:r>
          </w:p>
        </w:tc>
        <w:tc>
          <w:tcPr>
            <w:tcW w:w="1417" w:type="dxa"/>
            <w:tcBorders>
              <w:top w:val="single" w:sz="6" w:space="0" w:color="auto"/>
              <w:left w:val="single" w:sz="6" w:space="0" w:color="auto"/>
              <w:bottom w:val="single" w:sz="6" w:space="0" w:color="auto"/>
              <w:right w:val="single" w:sz="6" w:space="0" w:color="auto"/>
            </w:tcBorders>
          </w:tcPr>
          <w:p w14:paraId="36D1467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245 408,90</w:t>
            </w:r>
          </w:p>
        </w:tc>
        <w:tc>
          <w:tcPr>
            <w:tcW w:w="1276" w:type="dxa"/>
            <w:tcBorders>
              <w:top w:val="single" w:sz="6" w:space="0" w:color="auto"/>
              <w:left w:val="single" w:sz="6" w:space="0" w:color="auto"/>
              <w:bottom w:val="single" w:sz="6" w:space="0" w:color="auto"/>
              <w:right w:val="single" w:sz="6" w:space="0" w:color="auto"/>
            </w:tcBorders>
          </w:tcPr>
          <w:p w14:paraId="158887A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409 758,70</w:t>
            </w:r>
          </w:p>
        </w:tc>
        <w:tc>
          <w:tcPr>
            <w:tcW w:w="1276" w:type="dxa"/>
            <w:tcBorders>
              <w:top w:val="single" w:sz="6" w:space="0" w:color="auto"/>
              <w:left w:val="single" w:sz="6" w:space="0" w:color="auto"/>
              <w:bottom w:val="single" w:sz="6" w:space="0" w:color="auto"/>
              <w:right w:val="single" w:sz="6" w:space="0" w:color="auto"/>
            </w:tcBorders>
          </w:tcPr>
          <w:p w14:paraId="31C94F1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381 799,50</w:t>
            </w:r>
          </w:p>
        </w:tc>
        <w:tc>
          <w:tcPr>
            <w:tcW w:w="1417" w:type="dxa"/>
            <w:tcBorders>
              <w:top w:val="single" w:sz="6" w:space="0" w:color="auto"/>
              <w:left w:val="single" w:sz="6" w:space="0" w:color="auto"/>
              <w:bottom w:val="single" w:sz="6" w:space="0" w:color="auto"/>
              <w:right w:val="single" w:sz="6" w:space="0" w:color="auto"/>
            </w:tcBorders>
          </w:tcPr>
          <w:p w14:paraId="12EBE00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306 449,00</w:t>
            </w:r>
          </w:p>
        </w:tc>
        <w:tc>
          <w:tcPr>
            <w:tcW w:w="1276" w:type="dxa"/>
            <w:tcBorders>
              <w:top w:val="single" w:sz="6" w:space="0" w:color="auto"/>
              <w:left w:val="single" w:sz="6" w:space="0" w:color="auto"/>
              <w:bottom w:val="single" w:sz="6" w:space="0" w:color="auto"/>
              <w:right w:val="single" w:sz="6" w:space="0" w:color="auto"/>
            </w:tcBorders>
          </w:tcPr>
          <w:p w14:paraId="7DFE28A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314 706,00</w:t>
            </w:r>
          </w:p>
        </w:tc>
        <w:tc>
          <w:tcPr>
            <w:tcW w:w="1572" w:type="dxa"/>
            <w:tcBorders>
              <w:top w:val="single" w:sz="6" w:space="0" w:color="auto"/>
              <w:left w:val="single" w:sz="6" w:space="0" w:color="auto"/>
              <w:bottom w:val="single" w:sz="6" w:space="0" w:color="auto"/>
              <w:right w:val="single" w:sz="6" w:space="0" w:color="auto"/>
            </w:tcBorders>
          </w:tcPr>
          <w:p w14:paraId="1A69C29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2 277 690,44</w:t>
            </w:r>
          </w:p>
        </w:tc>
      </w:tr>
      <w:tr w:rsidR="002E1286" w14:paraId="289608F4"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7091AAE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32C5A4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33741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9E1B3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37 031,80</w:t>
            </w:r>
          </w:p>
        </w:tc>
        <w:tc>
          <w:tcPr>
            <w:tcW w:w="1276" w:type="dxa"/>
            <w:tcBorders>
              <w:top w:val="single" w:sz="6" w:space="0" w:color="auto"/>
              <w:left w:val="single" w:sz="6" w:space="0" w:color="auto"/>
              <w:bottom w:val="single" w:sz="6" w:space="0" w:color="auto"/>
              <w:right w:val="single" w:sz="6" w:space="0" w:color="auto"/>
            </w:tcBorders>
          </w:tcPr>
          <w:p w14:paraId="42BA6A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45 166,40</w:t>
            </w:r>
          </w:p>
        </w:tc>
        <w:tc>
          <w:tcPr>
            <w:tcW w:w="1276" w:type="dxa"/>
            <w:tcBorders>
              <w:top w:val="single" w:sz="6" w:space="0" w:color="auto"/>
              <w:left w:val="single" w:sz="6" w:space="0" w:color="auto"/>
              <w:bottom w:val="single" w:sz="6" w:space="0" w:color="auto"/>
              <w:right w:val="single" w:sz="6" w:space="0" w:color="auto"/>
            </w:tcBorders>
          </w:tcPr>
          <w:p w14:paraId="049B4E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66 619,50</w:t>
            </w:r>
          </w:p>
        </w:tc>
        <w:tc>
          <w:tcPr>
            <w:tcW w:w="1417" w:type="dxa"/>
            <w:tcBorders>
              <w:top w:val="single" w:sz="6" w:space="0" w:color="auto"/>
              <w:left w:val="single" w:sz="6" w:space="0" w:color="auto"/>
              <w:bottom w:val="single" w:sz="6" w:space="0" w:color="auto"/>
              <w:right w:val="single" w:sz="6" w:space="0" w:color="auto"/>
            </w:tcBorders>
          </w:tcPr>
          <w:p w14:paraId="550F50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788573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485B5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148 817,70</w:t>
            </w:r>
          </w:p>
        </w:tc>
      </w:tr>
      <w:tr w:rsidR="002E1286" w14:paraId="2760F72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EE2513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4A84164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263 479,54</w:t>
            </w:r>
          </w:p>
        </w:tc>
        <w:tc>
          <w:tcPr>
            <w:tcW w:w="1276" w:type="dxa"/>
            <w:tcBorders>
              <w:top w:val="single" w:sz="6" w:space="0" w:color="auto"/>
              <w:left w:val="single" w:sz="6" w:space="0" w:color="auto"/>
              <w:bottom w:val="single" w:sz="6" w:space="0" w:color="auto"/>
              <w:right w:val="single" w:sz="6" w:space="0" w:color="auto"/>
            </w:tcBorders>
          </w:tcPr>
          <w:p w14:paraId="48589C8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356 088,80</w:t>
            </w:r>
          </w:p>
        </w:tc>
        <w:tc>
          <w:tcPr>
            <w:tcW w:w="1417" w:type="dxa"/>
            <w:tcBorders>
              <w:top w:val="single" w:sz="6" w:space="0" w:color="auto"/>
              <w:left w:val="single" w:sz="6" w:space="0" w:color="auto"/>
              <w:bottom w:val="single" w:sz="6" w:space="0" w:color="auto"/>
              <w:right w:val="single" w:sz="6" w:space="0" w:color="auto"/>
            </w:tcBorders>
          </w:tcPr>
          <w:p w14:paraId="0A7AD4D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208 377,10</w:t>
            </w:r>
          </w:p>
        </w:tc>
        <w:tc>
          <w:tcPr>
            <w:tcW w:w="1276" w:type="dxa"/>
            <w:tcBorders>
              <w:top w:val="single" w:sz="6" w:space="0" w:color="auto"/>
              <w:left w:val="single" w:sz="6" w:space="0" w:color="auto"/>
              <w:bottom w:val="single" w:sz="6" w:space="0" w:color="auto"/>
              <w:right w:val="single" w:sz="6" w:space="0" w:color="auto"/>
            </w:tcBorders>
          </w:tcPr>
          <w:p w14:paraId="2544337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364 592,30</w:t>
            </w:r>
          </w:p>
        </w:tc>
        <w:tc>
          <w:tcPr>
            <w:tcW w:w="1276" w:type="dxa"/>
            <w:tcBorders>
              <w:top w:val="single" w:sz="6" w:space="0" w:color="auto"/>
              <w:left w:val="single" w:sz="6" w:space="0" w:color="auto"/>
              <w:bottom w:val="single" w:sz="6" w:space="0" w:color="auto"/>
              <w:right w:val="single" w:sz="6" w:space="0" w:color="auto"/>
            </w:tcBorders>
          </w:tcPr>
          <w:p w14:paraId="447743A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315 180,00</w:t>
            </w:r>
          </w:p>
        </w:tc>
        <w:tc>
          <w:tcPr>
            <w:tcW w:w="1417" w:type="dxa"/>
            <w:tcBorders>
              <w:top w:val="single" w:sz="6" w:space="0" w:color="auto"/>
              <w:left w:val="single" w:sz="6" w:space="0" w:color="auto"/>
              <w:bottom w:val="single" w:sz="6" w:space="0" w:color="auto"/>
              <w:right w:val="single" w:sz="6" w:space="0" w:color="auto"/>
            </w:tcBorders>
          </w:tcPr>
          <w:p w14:paraId="2E6A6AC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306 449,00</w:t>
            </w:r>
          </w:p>
        </w:tc>
        <w:tc>
          <w:tcPr>
            <w:tcW w:w="1276" w:type="dxa"/>
            <w:tcBorders>
              <w:top w:val="single" w:sz="6" w:space="0" w:color="auto"/>
              <w:left w:val="single" w:sz="6" w:space="0" w:color="auto"/>
              <w:bottom w:val="single" w:sz="6" w:space="0" w:color="auto"/>
              <w:right w:val="single" w:sz="6" w:space="0" w:color="auto"/>
            </w:tcBorders>
          </w:tcPr>
          <w:p w14:paraId="439029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314 706,00</w:t>
            </w:r>
          </w:p>
        </w:tc>
        <w:tc>
          <w:tcPr>
            <w:tcW w:w="1572" w:type="dxa"/>
            <w:tcBorders>
              <w:top w:val="single" w:sz="6" w:space="0" w:color="auto"/>
              <w:left w:val="single" w:sz="6" w:space="0" w:color="auto"/>
              <w:bottom w:val="single" w:sz="6" w:space="0" w:color="auto"/>
              <w:right w:val="single" w:sz="6" w:space="0" w:color="auto"/>
            </w:tcBorders>
          </w:tcPr>
          <w:p w14:paraId="0C8A0E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2 128 872,74</w:t>
            </w:r>
          </w:p>
        </w:tc>
      </w:tr>
      <w:tr w:rsidR="002E1286" w14:paraId="499015F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DF789B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2C6BCBF6"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E7C6DF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263 479,54</w:t>
            </w:r>
          </w:p>
        </w:tc>
        <w:tc>
          <w:tcPr>
            <w:tcW w:w="1276" w:type="dxa"/>
            <w:tcBorders>
              <w:top w:val="single" w:sz="6" w:space="0" w:color="auto"/>
              <w:left w:val="single" w:sz="6" w:space="0" w:color="auto"/>
              <w:bottom w:val="single" w:sz="6" w:space="0" w:color="auto"/>
              <w:right w:val="single" w:sz="6" w:space="0" w:color="auto"/>
            </w:tcBorders>
          </w:tcPr>
          <w:p w14:paraId="46936F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356 088,80</w:t>
            </w:r>
          </w:p>
        </w:tc>
        <w:tc>
          <w:tcPr>
            <w:tcW w:w="1417" w:type="dxa"/>
            <w:tcBorders>
              <w:top w:val="single" w:sz="6" w:space="0" w:color="auto"/>
              <w:left w:val="single" w:sz="6" w:space="0" w:color="auto"/>
              <w:bottom w:val="single" w:sz="6" w:space="0" w:color="auto"/>
              <w:right w:val="single" w:sz="6" w:space="0" w:color="auto"/>
            </w:tcBorders>
          </w:tcPr>
          <w:p w14:paraId="211BFD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208 377,10</w:t>
            </w:r>
          </w:p>
        </w:tc>
        <w:tc>
          <w:tcPr>
            <w:tcW w:w="1276" w:type="dxa"/>
            <w:tcBorders>
              <w:top w:val="single" w:sz="6" w:space="0" w:color="auto"/>
              <w:left w:val="single" w:sz="6" w:space="0" w:color="auto"/>
              <w:bottom w:val="single" w:sz="6" w:space="0" w:color="auto"/>
              <w:right w:val="single" w:sz="6" w:space="0" w:color="auto"/>
            </w:tcBorders>
          </w:tcPr>
          <w:p w14:paraId="49D97C5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364 592,30</w:t>
            </w:r>
          </w:p>
        </w:tc>
        <w:tc>
          <w:tcPr>
            <w:tcW w:w="1276" w:type="dxa"/>
            <w:tcBorders>
              <w:top w:val="single" w:sz="6" w:space="0" w:color="auto"/>
              <w:left w:val="single" w:sz="6" w:space="0" w:color="auto"/>
              <w:bottom w:val="single" w:sz="6" w:space="0" w:color="auto"/>
              <w:right w:val="single" w:sz="6" w:space="0" w:color="auto"/>
            </w:tcBorders>
          </w:tcPr>
          <w:p w14:paraId="378398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315 180,00</w:t>
            </w:r>
          </w:p>
        </w:tc>
        <w:tc>
          <w:tcPr>
            <w:tcW w:w="1417" w:type="dxa"/>
            <w:tcBorders>
              <w:top w:val="single" w:sz="6" w:space="0" w:color="auto"/>
              <w:left w:val="single" w:sz="6" w:space="0" w:color="auto"/>
              <w:bottom w:val="single" w:sz="6" w:space="0" w:color="auto"/>
              <w:right w:val="single" w:sz="6" w:space="0" w:color="auto"/>
            </w:tcBorders>
          </w:tcPr>
          <w:p w14:paraId="4E79905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306 449,00</w:t>
            </w:r>
          </w:p>
        </w:tc>
        <w:tc>
          <w:tcPr>
            <w:tcW w:w="1276" w:type="dxa"/>
            <w:tcBorders>
              <w:top w:val="single" w:sz="6" w:space="0" w:color="auto"/>
              <w:left w:val="single" w:sz="6" w:space="0" w:color="auto"/>
              <w:bottom w:val="single" w:sz="6" w:space="0" w:color="auto"/>
              <w:right w:val="single" w:sz="6" w:space="0" w:color="auto"/>
            </w:tcBorders>
          </w:tcPr>
          <w:p w14:paraId="28A412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314 706,00</w:t>
            </w:r>
          </w:p>
        </w:tc>
        <w:tc>
          <w:tcPr>
            <w:tcW w:w="1572" w:type="dxa"/>
            <w:tcBorders>
              <w:top w:val="single" w:sz="6" w:space="0" w:color="auto"/>
              <w:left w:val="single" w:sz="6" w:space="0" w:color="auto"/>
              <w:bottom w:val="single" w:sz="6" w:space="0" w:color="auto"/>
              <w:right w:val="single" w:sz="6" w:space="0" w:color="auto"/>
            </w:tcBorders>
          </w:tcPr>
          <w:p w14:paraId="3963ED3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2 128 872,74</w:t>
            </w:r>
          </w:p>
        </w:tc>
      </w:tr>
      <w:tr w:rsidR="002E1286" w14:paraId="00558A0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7A8A84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C4BD6E6"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48017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037A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D6DCEE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A7B57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E92A2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0034C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9A8E91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0030EA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63BF474"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C9C662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DF104F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59759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D0007B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53552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A7C9C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4F4E19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8003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70D59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1332D9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51DE93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078801F4"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7BF988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C4A3C7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6FDA2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3CC9D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192A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E8A178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B5D26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455F8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AB9DCDF"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1369D587"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2.2.1. Приобретение автобусов, в том числе:</w:t>
            </w:r>
          </w:p>
        </w:tc>
        <w:tc>
          <w:tcPr>
            <w:tcW w:w="1696" w:type="dxa"/>
            <w:tcBorders>
              <w:top w:val="single" w:sz="6" w:space="0" w:color="auto"/>
              <w:left w:val="single" w:sz="6" w:space="0" w:color="auto"/>
              <w:bottom w:val="single" w:sz="6" w:space="0" w:color="auto"/>
              <w:right w:val="single" w:sz="6" w:space="0" w:color="auto"/>
            </w:tcBorders>
          </w:tcPr>
          <w:p w14:paraId="5E31485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3B07F6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136 015,59</w:t>
            </w:r>
          </w:p>
        </w:tc>
        <w:tc>
          <w:tcPr>
            <w:tcW w:w="1276" w:type="dxa"/>
            <w:tcBorders>
              <w:top w:val="single" w:sz="6" w:space="0" w:color="auto"/>
              <w:left w:val="single" w:sz="6" w:space="0" w:color="auto"/>
              <w:bottom w:val="single" w:sz="6" w:space="0" w:color="auto"/>
              <w:right w:val="single" w:sz="6" w:space="0" w:color="auto"/>
            </w:tcBorders>
          </w:tcPr>
          <w:p w14:paraId="451477C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175 251,00</w:t>
            </w:r>
          </w:p>
        </w:tc>
        <w:tc>
          <w:tcPr>
            <w:tcW w:w="1417" w:type="dxa"/>
            <w:tcBorders>
              <w:top w:val="single" w:sz="6" w:space="0" w:color="auto"/>
              <w:left w:val="single" w:sz="6" w:space="0" w:color="auto"/>
              <w:bottom w:val="single" w:sz="6" w:space="0" w:color="auto"/>
              <w:right w:val="single" w:sz="6" w:space="0" w:color="auto"/>
            </w:tcBorders>
          </w:tcPr>
          <w:p w14:paraId="3D449DB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117 945,90</w:t>
            </w:r>
          </w:p>
        </w:tc>
        <w:tc>
          <w:tcPr>
            <w:tcW w:w="1276" w:type="dxa"/>
            <w:tcBorders>
              <w:top w:val="single" w:sz="6" w:space="0" w:color="auto"/>
              <w:left w:val="single" w:sz="6" w:space="0" w:color="auto"/>
              <w:bottom w:val="single" w:sz="6" w:space="0" w:color="auto"/>
              <w:right w:val="single" w:sz="6" w:space="0" w:color="auto"/>
            </w:tcBorders>
          </w:tcPr>
          <w:p w14:paraId="0C63F9D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282 295,70</w:t>
            </w:r>
          </w:p>
        </w:tc>
        <w:tc>
          <w:tcPr>
            <w:tcW w:w="1276" w:type="dxa"/>
            <w:tcBorders>
              <w:top w:val="single" w:sz="6" w:space="0" w:color="auto"/>
              <w:left w:val="single" w:sz="6" w:space="0" w:color="auto"/>
              <w:bottom w:val="single" w:sz="6" w:space="0" w:color="auto"/>
              <w:right w:val="single" w:sz="6" w:space="0" w:color="auto"/>
            </w:tcBorders>
          </w:tcPr>
          <w:p w14:paraId="7275281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254 336,50</w:t>
            </w:r>
          </w:p>
        </w:tc>
        <w:tc>
          <w:tcPr>
            <w:tcW w:w="1417" w:type="dxa"/>
            <w:tcBorders>
              <w:top w:val="single" w:sz="6" w:space="0" w:color="auto"/>
              <w:left w:val="single" w:sz="6" w:space="0" w:color="auto"/>
              <w:bottom w:val="single" w:sz="6" w:space="0" w:color="auto"/>
              <w:right w:val="single" w:sz="6" w:space="0" w:color="auto"/>
            </w:tcBorders>
          </w:tcPr>
          <w:p w14:paraId="1390CD6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3524E5C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638FB25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1 165 844,69</w:t>
            </w:r>
          </w:p>
        </w:tc>
      </w:tr>
      <w:tr w:rsidR="002E1286" w14:paraId="72DECD75"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675B170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74025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F569E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BECA8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37 031,80</w:t>
            </w:r>
          </w:p>
        </w:tc>
        <w:tc>
          <w:tcPr>
            <w:tcW w:w="1276" w:type="dxa"/>
            <w:tcBorders>
              <w:top w:val="single" w:sz="6" w:space="0" w:color="auto"/>
              <w:left w:val="single" w:sz="6" w:space="0" w:color="auto"/>
              <w:bottom w:val="single" w:sz="6" w:space="0" w:color="auto"/>
              <w:right w:val="single" w:sz="6" w:space="0" w:color="auto"/>
            </w:tcBorders>
          </w:tcPr>
          <w:p w14:paraId="01041C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45 166,40</w:t>
            </w:r>
          </w:p>
        </w:tc>
        <w:tc>
          <w:tcPr>
            <w:tcW w:w="1276" w:type="dxa"/>
            <w:tcBorders>
              <w:top w:val="single" w:sz="6" w:space="0" w:color="auto"/>
              <w:left w:val="single" w:sz="6" w:space="0" w:color="auto"/>
              <w:bottom w:val="single" w:sz="6" w:space="0" w:color="auto"/>
              <w:right w:val="single" w:sz="6" w:space="0" w:color="auto"/>
            </w:tcBorders>
          </w:tcPr>
          <w:p w14:paraId="15B6F84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66 619,50</w:t>
            </w:r>
          </w:p>
        </w:tc>
        <w:tc>
          <w:tcPr>
            <w:tcW w:w="1417" w:type="dxa"/>
            <w:tcBorders>
              <w:top w:val="single" w:sz="6" w:space="0" w:color="auto"/>
              <w:left w:val="single" w:sz="6" w:space="0" w:color="auto"/>
              <w:bottom w:val="single" w:sz="6" w:space="0" w:color="auto"/>
              <w:right w:val="single" w:sz="6" w:space="0" w:color="auto"/>
            </w:tcBorders>
          </w:tcPr>
          <w:p w14:paraId="275E6AD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C34C8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0074B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148 817,70</w:t>
            </w:r>
          </w:p>
        </w:tc>
      </w:tr>
      <w:tr w:rsidR="002E1286" w14:paraId="4AB6A8F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87D015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1EE334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136 015,59</w:t>
            </w:r>
          </w:p>
        </w:tc>
        <w:tc>
          <w:tcPr>
            <w:tcW w:w="1276" w:type="dxa"/>
            <w:tcBorders>
              <w:top w:val="single" w:sz="6" w:space="0" w:color="auto"/>
              <w:left w:val="single" w:sz="6" w:space="0" w:color="auto"/>
              <w:bottom w:val="single" w:sz="6" w:space="0" w:color="auto"/>
              <w:right w:val="single" w:sz="6" w:space="0" w:color="auto"/>
            </w:tcBorders>
          </w:tcPr>
          <w:p w14:paraId="3A31EEE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175 251,00</w:t>
            </w:r>
          </w:p>
        </w:tc>
        <w:tc>
          <w:tcPr>
            <w:tcW w:w="1417" w:type="dxa"/>
            <w:tcBorders>
              <w:top w:val="single" w:sz="6" w:space="0" w:color="auto"/>
              <w:left w:val="single" w:sz="6" w:space="0" w:color="auto"/>
              <w:bottom w:val="single" w:sz="6" w:space="0" w:color="auto"/>
              <w:right w:val="single" w:sz="6" w:space="0" w:color="auto"/>
            </w:tcBorders>
          </w:tcPr>
          <w:p w14:paraId="28A6F2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80 914,10</w:t>
            </w:r>
          </w:p>
        </w:tc>
        <w:tc>
          <w:tcPr>
            <w:tcW w:w="1276" w:type="dxa"/>
            <w:tcBorders>
              <w:top w:val="single" w:sz="6" w:space="0" w:color="auto"/>
              <w:left w:val="single" w:sz="6" w:space="0" w:color="auto"/>
              <w:bottom w:val="single" w:sz="6" w:space="0" w:color="auto"/>
              <w:right w:val="single" w:sz="6" w:space="0" w:color="auto"/>
            </w:tcBorders>
          </w:tcPr>
          <w:p w14:paraId="279FD5C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237 129,30</w:t>
            </w:r>
          </w:p>
        </w:tc>
        <w:tc>
          <w:tcPr>
            <w:tcW w:w="1276" w:type="dxa"/>
            <w:tcBorders>
              <w:top w:val="single" w:sz="6" w:space="0" w:color="auto"/>
              <w:left w:val="single" w:sz="6" w:space="0" w:color="auto"/>
              <w:bottom w:val="single" w:sz="6" w:space="0" w:color="auto"/>
              <w:right w:val="single" w:sz="6" w:space="0" w:color="auto"/>
            </w:tcBorders>
          </w:tcPr>
          <w:p w14:paraId="39D907F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187 717,00</w:t>
            </w:r>
          </w:p>
        </w:tc>
        <w:tc>
          <w:tcPr>
            <w:tcW w:w="1417" w:type="dxa"/>
            <w:tcBorders>
              <w:top w:val="single" w:sz="6" w:space="0" w:color="auto"/>
              <w:left w:val="single" w:sz="6" w:space="0" w:color="auto"/>
              <w:bottom w:val="single" w:sz="6" w:space="0" w:color="auto"/>
              <w:right w:val="single" w:sz="6" w:space="0" w:color="auto"/>
            </w:tcBorders>
          </w:tcPr>
          <w:p w14:paraId="56134BF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3D556C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11216F4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1 017 026,99</w:t>
            </w:r>
          </w:p>
        </w:tc>
      </w:tr>
      <w:tr w:rsidR="002E1286" w14:paraId="272677C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C7E0CE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6AC325E8"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B92238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136 015,59</w:t>
            </w:r>
          </w:p>
        </w:tc>
        <w:tc>
          <w:tcPr>
            <w:tcW w:w="1276" w:type="dxa"/>
            <w:tcBorders>
              <w:top w:val="single" w:sz="6" w:space="0" w:color="auto"/>
              <w:left w:val="single" w:sz="6" w:space="0" w:color="auto"/>
              <w:bottom w:val="single" w:sz="6" w:space="0" w:color="auto"/>
              <w:right w:val="single" w:sz="6" w:space="0" w:color="auto"/>
            </w:tcBorders>
          </w:tcPr>
          <w:p w14:paraId="1068C6C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175 251,00</w:t>
            </w:r>
          </w:p>
        </w:tc>
        <w:tc>
          <w:tcPr>
            <w:tcW w:w="1417" w:type="dxa"/>
            <w:tcBorders>
              <w:top w:val="single" w:sz="6" w:space="0" w:color="auto"/>
              <w:left w:val="single" w:sz="6" w:space="0" w:color="auto"/>
              <w:bottom w:val="single" w:sz="6" w:space="0" w:color="auto"/>
              <w:right w:val="single" w:sz="6" w:space="0" w:color="auto"/>
            </w:tcBorders>
          </w:tcPr>
          <w:p w14:paraId="1E9DD17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80 914,10</w:t>
            </w:r>
          </w:p>
        </w:tc>
        <w:tc>
          <w:tcPr>
            <w:tcW w:w="1276" w:type="dxa"/>
            <w:tcBorders>
              <w:top w:val="single" w:sz="6" w:space="0" w:color="auto"/>
              <w:left w:val="single" w:sz="6" w:space="0" w:color="auto"/>
              <w:bottom w:val="single" w:sz="6" w:space="0" w:color="auto"/>
              <w:right w:val="single" w:sz="6" w:space="0" w:color="auto"/>
            </w:tcBorders>
          </w:tcPr>
          <w:p w14:paraId="2779F65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237 129,30</w:t>
            </w:r>
          </w:p>
        </w:tc>
        <w:tc>
          <w:tcPr>
            <w:tcW w:w="1276" w:type="dxa"/>
            <w:tcBorders>
              <w:top w:val="single" w:sz="6" w:space="0" w:color="auto"/>
              <w:left w:val="single" w:sz="6" w:space="0" w:color="auto"/>
              <w:bottom w:val="single" w:sz="6" w:space="0" w:color="auto"/>
              <w:right w:val="single" w:sz="6" w:space="0" w:color="auto"/>
            </w:tcBorders>
          </w:tcPr>
          <w:p w14:paraId="0CECF46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187 717,00</w:t>
            </w:r>
          </w:p>
        </w:tc>
        <w:tc>
          <w:tcPr>
            <w:tcW w:w="1417" w:type="dxa"/>
            <w:tcBorders>
              <w:top w:val="single" w:sz="6" w:space="0" w:color="auto"/>
              <w:left w:val="single" w:sz="6" w:space="0" w:color="auto"/>
              <w:bottom w:val="single" w:sz="6" w:space="0" w:color="auto"/>
              <w:right w:val="single" w:sz="6" w:space="0" w:color="auto"/>
            </w:tcBorders>
          </w:tcPr>
          <w:p w14:paraId="7967CF4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276" w:type="dxa"/>
            <w:tcBorders>
              <w:top w:val="single" w:sz="6" w:space="0" w:color="auto"/>
              <w:left w:val="single" w:sz="6" w:space="0" w:color="auto"/>
              <w:bottom w:val="single" w:sz="6" w:space="0" w:color="auto"/>
              <w:right w:val="single" w:sz="6" w:space="0" w:color="auto"/>
            </w:tcBorders>
          </w:tcPr>
          <w:p w14:paraId="1E86DC4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100 000,00</w:t>
            </w:r>
          </w:p>
        </w:tc>
        <w:tc>
          <w:tcPr>
            <w:tcW w:w="1572" w:type="dxa"/>
            <w:tcBorders>
              <w:top w:val="single" w:sz="6" w:space="0" w:color="auto"/>
              <w:left w:val="single" w:sz="6" w:space="0" w:color="auto"/>
              <w:bottom w:val="single" w:sz="6" w:space="0" w:color="auto"/>
              <w:right w:val="single" w:sz="6" w:space="0" w:color="auto"/>
            </w:tcBorders>
          </w:tcPr>
          <w:p w14:paraId="36BDB7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1 017 026,99</w:t>
            </w:r>
          </w:p>
        </w:tc>
      </w:tr>
      <w:tr w:rsidR="002E1286" w14:paraId="4E3610E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9CECA0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D28CD6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5D9D8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F6FF53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2018C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B6353C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C929A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F3319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62742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A0E35E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1BA46B6"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B33DDD8"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1BEA13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93AB8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CC60A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481593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1481F9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6EFEB4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D2292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25A6AA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7A95CD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23776E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24D86983"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D547CE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D4901F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4DC21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F8CA1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26CF3D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8D3A77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ACC860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33F8A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4BF19DE"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475AF4FA"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2.2.2. Организация пассажирских перевозок автомобильным транспортом с применением субсидирования (частичного возмещения затрат), в том числе:</w:t>
            </w:r>
          </w:p>
        </w:tc>
        <w:tc>
          <w:tcPr>
            <w:tcW w:w="1696" w:type="dxa"/>
            <w:tcBorders>
              <w:top w:val="single" w:sz="6" w:space="0" w:color="auto"/>
              <w:left w:val="single" w:sz="6" w:space="0" w:color="auto"/>
              <w:bottom w:val="single" w:sz="6" w:space="0" w:color="auto"/>
              <w:right w:val="single" w:sz="6" w:space="0" w:color="auto"/>
            </w:tcBorders>
          </w:tcPr>
          <w:p w14:paraId="0774EAF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2B67F9C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127 463,95</w:t>
            </w:r>
          </w:p>
        </w:tc>
        <w:tc>
          <w:tcPr>
            <w:tcW w:w="1276" w:type="dxa"/>
            <w:tcBorders>
              <w:top w:val="single" w:sz="6" w:space="0" w:color="auto"/>
              <w:left w:val="single" w:sz="6" w:space="0" w:color="auto"/>
              <w:bottom w:val="single" w:sz="6" w:space="0" w:color="auto"/>
              <w:right w:val="single" w:sz="6" w:space="0" w:color="auto"/>
            </w:tcBorders>
          </w:tcPr>
          <w:p w14:paraId="4EE50EA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180 837,80</w:t>
            </w:r>
          </w:p>
        </w:tc>
        <w:tc>
          <w:tcPr>
            <w:tcW w:w="1417" w:type="dxa"/>
            <w:tcBorders>
              <w:top w:val="single" w:sz="6" w:space="0" w:color="auto"/>
              <w:left w:val="single" w:sz="6" w:space="0" w:color="auto"/>
              <w:bottom w:val="single" w:sz="6" w:space="0" w:color="auto"/>
              <w:right w:val="single" w:sz="6" w:space="0" w:color="auto"/>
            </w:tcBorders>
          </w:tcPr>
          <w:p w14:paraId="4470A0B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2FD3851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60A4DA8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127 463,00</w:t>
            </w:r>
          </w:p>
        </w:tc>
        <w:tc>
          <w:tcPr>
            <w:tcW w:w="1417" w:type="dxa"/>
            <w:tcBorders>
              <w:top w:val="single" w:sz="6" w:space="0" w:color="auto"/>
              <w:left w:val="single" w:sz="6" w:space="0" w:color="auto"/>
              <w:bottom w:val="single" w:sz="6" w:space="0" w:color="auto"/>
              <w:right w:val="single" w:sz="6" w:space="0" w:color="auto"/>
            </w:tcBorders>
          </w:tcPr>
          <w:p w14:paraId="2F6068D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206 449,00</w:t>
            </w:r>
          </w:p>
        </w:tc>
        <w:tc>
          <w:tcPr>
            <w:tcW w:w="1276" w:type="dxa"/>
            <w:tcBorders>
              <w:top w:val="single" w:sz="6" w:space="0" w:color="auto"/>
              <w:left w:val="single" w:sz="6" w:space="0" w:color="auto"/>
              <w:bottom w:val="single" w:sz="6" w:space="0" w:color="auto"/>
              <w:right w:val="single" w:sz="6" w:space="0" w:color="auto"/>
            </w:tcBorders>
          </w:tcPr>
          <w:p w14:paraId="20A2433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214 706,00</w:t>
            </w:r>
          </w:p>
        </w:tc>
        <w:tc>
          <w:tcPr>
            <w:tcW w:w="1572" w:type="dxa"/>
            <w:tcBorders>
              <w:top w:val="single" w:sz="6" w:space="0" w:color="auto"/>
              <w:left w:val="single" w:sz="6" w:space="0" w:color="auto"/>
              <w:bottom w:val="single" w:sz="6" w:space="0" w:color="auto"/>
              <w:right w:val="single" w:sz="6" w:space="0" w:color="auto"/>
            </w:tcBorders>
          </w:tcPr>
          <w:p w14:paraId="0BF86EC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1 111 845,75</w:t>
            </w:r>
          </w:p>
        </w:tc>
      </w:tr>
      <w:tr w:rsidR="002E1286" w14:paraId="783C61A9"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250355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3CF39A4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72BA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45AAAF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55DF4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7563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26FDCE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879CE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3FC7C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E5B4DEC"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3F7B9B1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1545D29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127 463,95</w:t>
            </w:r>
          </w:p>
        </w:tc>
        <w:tc>
          <w:tcPr>
            <w:tcW w:w="1276" w:type="dxa"/>
            <w:tcBorders>
              <w:top w:val="single" w:sz="6" w:space="0" w:color="auto"/>
              <w:left w:val="single" w:sz="6" w:space="0" w:color="auto"/>
              <w:bottom w:val="single" w:sz="6" w:space="0" w:color="auto"/>
              <w:right w:val="single" w:sz="6" w:space="0" w:color="auto"/>
            </w:tcBorders>
          </w:tcPr>
          <w:p w14:paraId="32ABDCD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180 837,80</w:t>
            </w:r>
          </w:p>
        </w:tc>
        <w:tc>
          <w:tcPr>
            <w:tcW w:w="1417" w:type="dxa"/>
            <w:tcBorders>
              <w:top w:val="single" w:sz="6" w:space="0" w:color="auto"/>
              <w:left w:val="single" w:sz="6" w:space="0" w:color="auto"/>
              <w:bottom w:val="single" w:sz="6" w:space="0" w:color="auto"/>
              <w:right w:val="single" w:sz="6" w:space="0" w:color="auto"/>
            </w:tcBorders>
          </w:tcPr>
          <w:p w14:paraId="0645027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207C9CE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679CCF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417" w:type="dxa"/>
            <w:tcBorders>
              <w:top w:val="single" w:sz="6" w:space="0" w:color="auto"/>
              <w:left w:val="single" w:sz="6" w:space="0" w:color="auto"/>
              <w:bottom w:val="single" w:sz="6" w:space="0" w:color="auto"/>
              <w:right w:val="single" w:sz="6" w:space="0" w:color="auto"/>
            </w:tcBorders>
          </w:tcPr>
          <w:p w14:paraId="05D992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206 449,00</w:t>
            </w:r>
          </w:p>
        </w:tc>
        <w:tc>
          <w:tcPr>
            <w:tcW w:w="1276" w:type="dxa"/>
            <w:tcBorders>
              <w:top w:val="single" w:sz="6" w:space="0" w:color="auto"/>
              <w:left w:val="single" w:sz="6" w:space="0" w:color="auto"/>
              <w:bottom w:val="single" w:sz="6" w:space="0" w:color="auto"/>
              <w:right w:val="single" w:sz="6" w:space="0" w:color="auto"/>
            </w:tcBorders>
          </w:tcPr>
          <w:p w14:paraId="06D0254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214 706,00</w:t>
            </w:r>
          </w:p>
        </w:tc>
        <w:tc>
          <w:tcPr>
            <w:tcW w:w="1572" w:type="dxa"/>
            <w:tcBorders>
              <w:top w:val="single" w:sz="6" w:space="0" w:color="auto"/>
              <w:left w:val="single" w:sz="6" w:space="0" w:color="auto"/>
              <w:bottom w:val="single" w:sz="6" w:space="0" w:color="auto"/>
              <w:right w:val="single" w:sz="6" w:space="0" w:color="auto"/>
            </w:tcBorders>
          </w:tcPr>
          <w:p w14:paraId="7A327F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1 111 845,75</w:t>
            </w:r>
          </w:p>
        </w:tc>
      </w:tr>
      <w:tr w:rsidR="002E1286" w14:paraId="764A041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FC9560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39F6887D"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1DEE87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127 463,95</w:t>
            </w:r>
          </w:p>
        </w:tc>
        <w:tc>
          <w:tcPr>
            <w:tcW w:w="1276" w:type="dxa"/>
            <w:tcBorders>
              <w:top w:val="single" w:sz="6" w:space="0" w:color="auto"/>
              <w:left w:val="single" w:sz="6" w:space="0" w:color="auto"/>
              <w:bottom w:val="single" w:sz="6" w:space="0" w:color="auto"/>
              <w:right w:val="single" w:sz="6" w:space="0" w:color="auto"/>
            </w:tcBorders>
          </w:tcPr>
          <w:p w14:paraId="1F8A15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180 837,80</w:t>
            </w:r>
          </w:p>
        </w:tc>
        <w:tc>
          <w:tcPr>
            <w:tcW w:w="1417" w:type="dxa"/>
            <w:tcBorders>
              <w:top w:val="single" w:sz="6" w:space="0" w:color="auto"/>
              <w:left w:val="single" w:sz="6" w:space="0" w:color="auto"/>
              <w:bottom w:val="single" w:sz="6" w:space="0" w:color="auto"/>
              <w:right w:val="single" w:sz="6" w:space="0" w:color="auto"/>
            </w:tcBorders>
          </w:tcPr>
          <w:p w14:paraId="0F7110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7F8F65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276" w:type="dxa"/>
            <w:tcBorders>
              <w:top w:val="single" w:sz="6" w:space="0" w:color="auto"/>
              <w:left w:val="single" w:sz="6" w:space="0" w:color="auto"/>
              <w:bottom w:val="single" w:sz="6" w:space="0" w:color="auto"/>
              <w:right w:val="single" w:sz="6" w:space="0" w:color="auto"/>
            </w:tcBorders>
          </w:tcPr>
          <w:p w14:paraId="3B3CC6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127 463,00</w:t>
            </w:r>
          </w:p>
        </w:tc>
        <w:tc>
          <w:tcPr>
            <w:tcW w:w="1417" w:type="dxa"/>
            <w:tcBorders>
              <w:top w:val="single" w:sz="6" w:space="0" w:color="auto"/>
              <w:left w:val="single" w:sz="6" w:space="0" w:color="auto"/>
              <w:bottom w:val="single" w:sz="6" w:space="0" w:color="auto"/>
              <w:right w:val="single" w:sz="6" w:space="0" w:color="auto"/>
            </w:tcBorders>
          </w:tcPr>
          <w:p w14:paraId="25A1045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206 449,00</w:t>
            </w:r>
          </w:p>
        </w:tc>
        <w:tc>
          <w:tcPr>
            <w:tcW w:w="1276" w:type="dxa"/>
            <w:tcBorders>
              <w:top w:val="single" w:sz="6" w:space="0" w:color="auto"/>
              <w:left w:val="single" w:sz="6" w:space="0" w:color="auto"/>
              <w:bottom w:val="single" w:sz="6" w:space="0" w:color="auto"/>
              <w:right w:val="single" w:sz="6" w:space="0" w:color="auto"/>
            </w:tcBorders>
          </w:tcPr>
          <w:p w14:paraId="2D2F98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214 706,00</w:t>
            </w:r>
          </w:p>
        </w:tc>
        <w:tc>
          <w:tcPr>
            <w:tcW w:w="1572" w:type="dxa"/>
            <w:tcBorders>
              <w:top w:val="single" w:sz="6" w:space="0" w:color="auto"/>
              <w:left w:val="single" w:sz="6" w:space="0" w:color="auto"/>
              <w:bottom w:val="single" w:sz="6" w:space="0" w:color="auto"/>
              <w:right w:val="single" w:sz="6" w:space="0" w:color="auto"/>
            </w:tcBorders>
          </w:tcPr>
          <w:p w14:paraId="15F86B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1 111 845,75</w:t>
            </w:r>
          </w:p>
        </w:tc>
      </w:tr>
      <w:tr w:rsidR="002E1286" w14:paraId="2F7D96F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08B6BF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FBA2146"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29B50E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7B52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51B0AF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980AFD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E602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AF7E2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A98C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D6DFC8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BD2C212"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01660E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5684FF2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73CE6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6603E4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423E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97109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080C6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535DF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448117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8C88BD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F6BFD1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7CD918F1"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F9EE1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414A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CD119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CB91A4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32B4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84DB74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7C936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E2FBF3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7016FA1"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70AA44B2"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 Подпрограмма "Повышение безопасности дорожного движения"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4F1A4F5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F6254A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3A5696A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26DDAA6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20DE29C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05F659C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56DF7CB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56BF51C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04B0A04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1 960 425,11</w:t>
            </w:r>
          </w:p>
        </w:tc>
      </w:tr>
      <w:tr w:rsidR="002E1286" w14:paraId="7961995D"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5D2430E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7D9834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E8DA1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A75636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742E3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81E5AE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F926F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FCFD09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283124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6982C2A"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304587F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77CEC4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525301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555D815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7F3779A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0E42414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1ECFEDC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29E1DE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5911AF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1 960 425,11</w:t>
            </w:r>
          </w:p>
        </w:tc>
      </w:tr>
      <w:tr w:rsidR="002E1286" w14:paraId="4C258BC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6E2F8C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2C6F1355"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C4575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4FB2DC0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1BAEC6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1B05597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3746C0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305732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1C45BDE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3A939E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1 960 425,11</w:t>
            </w:r>
          </w:p>
        </w:tc>
      </w:tr>
      <w:tr w:rsidR="002E1286" w14:paraId="34C4D81D"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770824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1242929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EFF936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DC6FF1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6349D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8ECF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C1D2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6A9CA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AD48BA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6FF8CA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C9017AC"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7EA38F6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3B949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4F863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3DCFE0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09BA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3302A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FF88AA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CEC94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AFA3A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BDA8108"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EE8FD1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B436DB8"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D5156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A3811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49C13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29DDA9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CD8070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6939E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2F66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D867F9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4974A84"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2894BEF7"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3.1.Ведомственный проект «Мероприятия, направленные на развитие системы предупреждения опасного поведения участников дорожного движения», в том числе:</w:t>
            </w:r>
          </w:p>
        </w:tc>
        <w:tc>
          <w:tcPr>
            <w:tcW w:w="1696" w:type="dxa"/>
            <w:tcBorders>
              <w:top w:val="single" w:sz="6" w:space="0" w:color="auto"/>
              <w:left w:val="single" w:sz="6" w:space="0" w:color="auto"/>
              <w:bottom w:val="single" w:sz="6" w:space="0" w:color="auto"/>
              <w:right w:val="single" w:sz="6" w:space="0" w:color="auto"/>
            </w:tcBorders>
          </w:tcPr>
          <w:p w14:paraId="6D6EBFE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4CC4E74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38E920B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62985CA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0A28370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43D4141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3A1446B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36E9E4C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45FB4BC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1 960 425,11</w:t>
            </w:r>
          </w:p>
        </w:tc>
      </w:tr>
      <w:tr w:rsidR="002E1286" w14:paraId="4AFDCFAB"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B12846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305335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333E83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95F4F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75233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0D3EF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D93619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1483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011192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5D9FD72"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614B44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7040814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75AD804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1C1EEFD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69E419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6EAF0F0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4CE1845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029F125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2B8F5C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1 960 425,11</w:t>
            </w:r>
          </w:p>
        </w:tc>
      </w:tr>
      <w:tr w:rsidR="002E1286" w14:paraId="0A98E25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6DCD73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6138C918"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A878A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187 069,00</w:t>
            </w:r>
          </w:p>
        </w:tc>
        <w:tc>
          <w:tcPr>
            <w:tcW w:w="1276" w:type="dxa"/>
            <w:tcBorders>
              <w:top w:val="single" w:sz="6" w:space="0" w:color="auto"/>
              <w:left w:val="single" w:sz="6" w:space="0" w:color="auto"/>
              <w:bottom w:val="single" w:sz="6" w:space="0" w:color="auto"/>
              <w:right w:val="single" w:sz="6" w:space="0" w:color="auto"/>
            </w:tcBorders>
          </w:tcPr>
          <w:p w14:paraId="1CD6DA0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304 523,42</w:t>
            </w:r>
          </w:p>
        </w:tc>
        <w:tc>
          <w:tcPr>
            <w:tcW w:w="1417" w:type="dxa"/>
            <w:tcBorders>
              <w:top w:val="single" w:sz="6" w:space="0" w:color="auto"/>
              <w:left w:val="single" w:sz="6" w:space="0" w:color="auto"/>
              <w:bottom w:val="single" w:sz="6" w:space="0" w:color="auto"/>
              <w:right w:val="single" w:sz="6" w:space="0" w:color="auto"/>
            </w:tcBorders>
          </w:tcPr>
          <w:p w14:paraId="79773B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374 291,70</w:t>
            </w:r>
          </w:p>
        </w:tc>
        <w:tc>
          <w:tcPr>
            <w:tcW w:w="1276" w:type="dxa"/>
            <w:tcBorders>
              <w:top w:val="single" w:sz="6" w:space="0" w:color="auto"/>
              <w:left w:val="single" w:sz="6" w:space="0" w:color="auto"/>
              <w:bottom w:val="single" w:sz="6" w:space="0" w:color="auto"/>
              <w:right w:val="single" w:sz="6" w:space="0" w:color="auto"/>
            </w:tcBorders>
          </w:tcPr>
          <w:p w14:paraId="6E363C7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345 247,00</w:t>
            </w:r>
          </w:p>
        </w:tc>
        <w:tc>
          <w:tcPr>
            <w:tcW w:w="1276" w:type="dxa"/>
            <w:tcBorders>
              <w:top w:val="single" w:sz="6" w:space="0" w:color="auto"/>
              <w:left w:val="single" w:sz="6" w:space="0" w:color="auto"/>
              <w:bottom w:val="single" w:sz="6" w:space="0" w:color="auto"/>
              <w:right w:val="single" w:sz="6" w:space="0" w:color="auto"/>
            </w:tcBorders>
          </w:tcPr>
          <w:p w14:paraId="31BB74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346 156,00</w:t>
            </w:r>
          </w:p>
        </w:tc>
        <w:tc>
          <w:tcPr>
            <w:tcW w:w="1417" w:type="dxa"/>
            <w:tcBorders>
              <w:top w:val="single" w:sz="6" w:space="0" w:color="auto"/>
              <w:left w:val="single" w:sz="6" w:space="0" w:color="auto"/>
              <w:bottom w:val="single" w:sz="6" w:space="0" w:color="auto"/>
              <w:right w:val="single" w:sz="6" w:space="0" w:color="auto"/>
            </w:tcBorders>
          </w:tcPr>
          <w:p w14:paraId="7F6E84E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276" w:type="dxa"/>
            <w:tcBorders>
              <w:top w:val="single" w:sz="6" w:space="0" w:color="auto"/>
              <w:left w:val="single" w:sz="6" w:space="0" w:color="auto"/>
              <w:bottom w:val="single" w:sz="6" w:space="0" w:color="auto"/>
              <w:right w:val="single" w:sz="6" w:space="0" w:color="auto"/>
            </w:tcBorders>
          </w:tcPr>
          <w:p w14:paraId="4DECEC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201 569,00</w:t>
            </w:r>
          </w:p>
        </w:tc>
        <w:tc>
          <w:tcPr>
            <w:tcW w:w="1572" w:type="dxa"/>
            <w:tcBorders>
              <w:top w:val="single" w:sz="6" w:space="0" w:color="auto"/>
              <w:left w:val="single" w:sz="6" w:space="0" w:color="auto"/>
              <w:bottom w:val="single" w:sz="6" w:space="0" w:color="auto"/>
              <w:right w:val="single" w:sz="6" w:space="0" w:color="auto"/>
            </w:tcBorders>
          </w:tcPr>
          <w:p w14:paraId="1526BF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1 960 425,11</w:t>
            </w:r>
          </w:p>
        </w:tc>
      </w:tr>
      <w:tr w:rsidR="002E1286" w14:paraId="003C7CD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630907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3022925A"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95542D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F2EC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06DB0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B2215F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B217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C397C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465C4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F32F0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A3E0529"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2B8D7E5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036BD2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F0378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3397A3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1156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318A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28BFA7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F1453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9DD4F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0F1548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858BE9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5F93EE95"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934BA8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6E46BD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409E3B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707C7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642E3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64E8C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E6E79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F497A9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B6725CF" w14:textId="77777777" w:rsidTr="002E1286">
        <w:tblPrEx>
          <w:tblLook w:val="0000" w:firstRow="0" w:lastRow="0" w:firstColumn="0" w:lastColumn="0" w:noHBand="0" w:noVBand="0"/>
        </w:tblPrEx>
        <w:trPr>
          <w:gridAfter w:val="1"/>
          <w:wAfter w:w="226" w:type="dxa"/>
          <w:trHeight w:val="1332"/>
        </w:trPr>
        <w:tc>
          <w:tcPr>
            <w:tcW w:w="3296" w:type="dxa"/>
            <w:gridSpan w:val="2"/>
            <w:tcBorders>
              <w:top w:val="single" w:sz="6" w:space="0" w:color="auto"/>
              <w:left w:val="single" w:sz="6" w:space="0" w:color="auto"/>
              <w:bottom w:val="single" w:sz="6" w:space="0" w:color="auto"/>
              <w:right w:val="single" w:sz="6" w:space="0" w:color="auto"/>
            </w:tcBorders>
          </w:tcPr>
          <w:p w14:paraId="15450FDF"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3.1.1.  Оснащение техническими комплексами подразделений, осуществляющих  контрольные и надзорные функции в области БДД стационарными и мобильными комплексами видеофиксации нарушений Правил дорожного движения, включая доставку,  проведение коммуникаций (сетевая магистраль, электроснабжение), общестроительные работы (монтаж и установку комплексов видеофиксации) и техническое содержание объектов(всего),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157E9A6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4F64AB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40 467,50</w:t>
            </w:r>
          </w:p>
        </w:tc>
        <w:tc>
          <w:tcPr>
            <w:tcW w:w="1276" w:type="dxa"/>
            <w:tcBorders>
              <w:top w:val="single" w:sz="6" w:space="0" w:color="auto"/>
              <w:left w:val="single" w:sz="6" w:space="0" w:color="auto"/>
              <w:bottom w:val="single" w:sz="6" w:space="0" w:color="auto"/>
              <w:right w:val="single" w:sz="6" w:space="0" w:color="auto"/>
            </w:tcBorders>
          </w:tcPr>
          <w:p w14:paraId="679C4A0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92 521,42</w:t>
            </w:r>
          </w:p>
        </w:tc>
        <w:tc>
          <w:tcPr>
            <w:tcW w:w="1417" w:type="dxa"/>
            <w:tcBorders>
              <w:top w:val="single" w:sz="6" w:space="0" w:color="auto"/>
              <w:left w:val="single" w:sz="6" w:space="0" w:color="auto"/>
              <w:bottom w:val="single" w:sz="6" w:space="0" w:color="auto"/>
              <w:right w:val="single" w:sz="6" w:space="0" w:color="auto"/>
            </w:tcBorders>
          </w:tcPr>
          <w:p w14:paraId="71D0032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54167DA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7DDF8BB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131 216,00</w:t>
            </w:r>
          </w:p>
        </w:tc>
        <w:tc>
          <w:tcPr>
            <w:tcW w:w="1417" w:type="dxa"/>
            <w:tcBorders>
              <w:top w:val="single" w:sz="6" w:space="0" w:color="auto"/>
              <w:left w:val="single" w:sz="6" w:space="0" w:color="auto"/>
              <w:bottom w:val="single" w:sz="6" w:space="0" w:color="auto"/>
              <w:right w:val="single" w:sz="6" w:space="0" w:color="auto"/>
            </w:tcBorders>
          </w:tcPr>
          <w:p w14:paraId="0400DF9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50 849,00</w:t>
            </w:r>
          </w:p>
        </w:tc>
        <w:tc>
          <w:tcPr>
            <w:tcW w:w="1276" w:type="dxa"/>
            <w:tcBorders>
              <w:top w:val="single" w:sz="6" w:space="0" w:color="auto"/>
              <w:left w:val="single" w:sz="6" w:space="0" w:color="auto"/>
              <w:bottom w:val="single" w:sz="6" w:space="0" w:color="auto"/>
              <w:right w:val="single" w:sz="6" w:space="0" w:color="auto"/>
            </w:tcBorders>
          </w:tcPr>
          <w:p w14:paraId="308DE57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50 849,00</w:t>
            </w:r>
          </w:p>
        </w:tc>
        <w:tc>
          <w:tcPr>
            <w:tcW w:w="1572" w:type="dxa"/>
            <w:tcBorders>
              <w:top w:val="single" w:sz="6" w:space="0" w:color="auto"/>
              <w:left w:val="single" w:sz="6" w:space="0" w:color="auto"/>
              <w:bottom w:val="single" w:sz="6" w:space="0" w:color="auto"/>
              <w:right w:val="single" w:sz="6" w:space="0" w:color="auto"/>
            </w:tcBorders>
          </w:tcPr>
          <w:p w14:paraId="4EA7EE2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628 334,92</w:t>
            </w:r>
          </w:p>
        </w:tc>
      </w:tr>
      <w:tr w:rsidR="002E1286" w14:paraId="37F7467D"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5F22240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ADDF8E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0A2B4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CFDD75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13ADC0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A18C87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CEA29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3F76C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2BBC16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427382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2457FA7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1FE6F4E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40 467,50</w:t>
            </w:r>
          </w:p>
        </w:tc>
        <w:tc>
          <w:tcPr>
            <w:tcW w:w="1276" w:type="dxa"/>
            <w:tcBorders>
              <w:top w:val="single" w:sz="6" w:space="0" w:color="auto"/>
              <w:left w:val="single" w:sz="6" w:space="0" w:color="auto"/>
              <w:bottom w:val="single" w:sz="6" w:space="0" w:color="auto"/>
              <w:right w:val="single" w:sz="6" w:space="0" w:color="auto"/>
            </w:tcBorders>
          </w:tcPr>
          <w:p w14:paraId="7A4EA42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92 521,42</w:t>
            </w:r>
          </w:p>
        </w:tc>
        <w:tc>
          <w:tcPr>
            <w:tcW w:w="1417" w:type="dxa"/>
            <w:tcBorders>
              <w:top w:val="single" w:sz="6" w:space="0" w:color="auto"/>
              <w:left w:val="single" w:sz="6" w:space="0" w:color="auto"/>
              <w:bottom w:val="single" w:sz="6" w:space="0" w:color="auto"/>
              <w:right w:val="single" w:sz="6" w:space="0" w:color="auto"/>
            </w:tcBorders>
          </w:tcPr>
          <w:p w14:paraId="35FB47C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03FD63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2AD947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417" w:type="dxa"/>
            <w:tcBorders>
              <w:top w:val="single" w:sz="6" w:space="0" w:color="auto"/>
              <w:left w:val="single" w:sz="6" w:space="0" w:color="auto"/>
              <w:bottom w:val="single" w:sz="6" w:space="0" w:color="auto"/>
              <w:right w:val="single" w:sz="6" w:space="0" w:color="auto"/>
            </w:tcBorders>
          </w:tcPr>
          <w:p w14:paraId="6C8BFD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50 849,00</w:t>
            </w:r>
          </w:p>
        </w:tc>
        <w:tc>
          <w:tcPr>
            <w:tcW w:w="1276" w:type="dxa"/>
            <w:tcBorders>
              <w:top w:val="single" w:sz="6" w:space="0" w:color="auto"/>
              <w:left w:val="single" w:sz="6" w:space="0" w:color="auto"/>
              <w:bottom w:val="single" w:sz="6" w:space="0" w:color="auto"/>
              <w:right w:val="single" w:sz="6" w:space="0" w:color="auto"/>
            </w:tcBorders>
          </w:tcPr>
          <w:p w14:paraId="518669B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50 849,00</w:t>
            </w:r>
          </w:p>
        </w:tc>
        <w:tc>
          <w:tcPr>
            <w:tcW w:w="1572" w:type="dxa"/>
            <w:tcBorders>
              <w:top w:val="single" w:sz="6" w:space="0" w:color="auto"/>
              <w:left w:val="single" w:sz="6" w:space="0" w:color="auto"/>
              <w:bottom w:val="single" w:sz="6" w:space="0" w:color="auto"/>
              <w:right w:val="single" w:sz="6" w:space="0" w:color="auto"/>
            </w:tcBorders>
          </w:tcPr>
          <w:p w14:paraId="2C93260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628 334,92</w:t>
            </w:r>
          </w:p>
        </w:tc>
      </w:tr>
      <w:tr w:rsidR="002E1286" w14:paraId="0B4DA64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FA321CB"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00541D80"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5FC66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40 467,50</w:t>
            </w:r>
          </w:p>
        </w:tc>
        <w:tc>
          <w:tcPr>
            <w:tcW w:w="1276" w:type="dxa"/>
            <w:tcBorders>
              <w:top w:val="single" w:sz="6" w:space="0" w:color="auto"/>
              <w:left w:val="single" w:sz="6" w:space="0" w:color="auto"/>
              <w:bottom w:val="single" w:sz="6" w:space="0" w:color="auto"/>
              <w:right w:val="single" w:sz="6" w:space="0" w:color="auto"/>
            </w:tcBorders>
          </w:tcPr>
          <w:p w14:paraId="2EE8D2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92 521,42</w:t>
            </w:r>
          </w:p>
        </w:tc>
        <w:tc>
          <w:tcPr>
            <w:tcW w:w="1417" w:type="dxa"/>
            <w:tcBorders>
              <w:top w:val="single" w:sz="6" w:space="0" w:color="auto"/>
              <w:left w:val="single" w:sz="6" w:space="0" w:color="auto"/>
              <w:bottom w:val="single" w:sz="6" w:space="0" w:color="auto"/>
              <w:right w:val="single" w:sz="6" w:space="0" w:color="auto"/>
            </w:tcBorders>
          </w:tcPr>
          <w:p w14:paraId="34EAB28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2AD07C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276" w:type="dxa"/>
            <w:tcBorders>
              <w:top w:val="single" w:sz="6" w:space="0" w:color="auto"/>
              <w:left w:val="single" w:sz="6" w:space="0" w:color="auto"/>
              <w:bottom w:val="single" w:sz="6" w:space="0" w:color="auto"/>
              <w:right w:val="single" w:sz="6" w:space="0" w:color="auto"/>
            </w:tcBorders>
          </w:tcPr>
          <w:p w14:paraId="1B4BCE3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131 216,00</w:t>
            </w:r>
          </w:p>
        </w:tc>
        <w:tc>
          <w:tcPr>
            <w:tcW w:w="1417" w:type="dxa"/>
            <w:tcBorders>
              <w:top w:val="single" w:sz="6" w:space="0" w:color="auto"/>
              <w:left w:val="single" w:sz="6" w:space="0" w:color="auto"/>
              <w:bottom w:val="single" w:sz="6" w:space="0" w:color="auto"/>
              <w:right w:val="single" w:sz="6" w:space="0" w:color="auto"/>
            </w:tcBorders>
          </w:tcPr>
          <w:p w14:paraId="463203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50 849,00</w:t>
            </w:r>
          </w:p>
        </w:tc>
        <w:tc>
          <w:tcPr>
            <w:tcW w:w="1276" w:type="dxa"/>
            <w:tcBorders>
              <w:top w:val="single" w:sz="6" w:space="0" w:color="auto"/>
              <w:left w:val="single" w:sz="6" w:space="0" w:color="auto"/>
              <w:bottom w:val="single" w:sz="6" w:space="0" w:color="auto"/>
              <w:right w:val="single" w:sz="6" w:space="0" w:color="auto"/>
            </w:tcBorders>
          </w:tcPr>
          <w:p w14:paraId="07B817A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50 849,00</w:t>
            </w:r>
          </w:p>
        </w:tc>
        <w:tc>
          <w:tcPr>
            <w:tcW w:w="1572" w:type="dxa"/>
            <w:tcBorders>
              <w:top w:val="single" w:sz="6" w:space="0" w:color="auto"/>
              <w:left w:val="single" w:sz="6" w:space="0" w:color="auto"/>
              <w:bottom w:val="single" w:sz="6" w:space="0" w:color="auto"/>
              <w:right w:val="single" w:sz="6" w:space="0" w:color="auto"/>
            </w:tcBorders>
          </w:tcPr>
          <w:p w14:paraId="3C6F0CD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628 334,92</w:t>
            </w:r>
          </w:p>
        </w:tc>
      </w:tr>
      <w:tr w:rsidR="002E1286" w14:paraId="1FF582C4"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CEF938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DFC922A"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D803E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E8E93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148C82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33C89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A3918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712391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123F8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C1154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2B54D05"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28A661E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AAC46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1B54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98100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F0B09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0B450F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09252E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83D6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4CE20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F93566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058773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7CE2F808"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A5256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D8AE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AB498A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51DC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88B72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8ADAAB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97A78F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A801AD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870C670"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7267214F"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3.1.2. Финансирование работ  по обработке данных камер видеофиксации и подготовке постановлений по делам об административных правонарушениях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7975B6C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3F0E90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68 032,50</w:t>
            </w:r>
          </w:p>
        </w:tc>
        <w:tc>
          <w:tcPr>
            <w:tcW w:w="1276" w:type="dxa"/>
            <w:tcBorders>
              <w:top w:val="single" w:sz="6" w:space="0" w:color="auto"/>
              <w:left w:val="single" w:sz="6" w:space="0" w:color="auto"/>
              <w:bottom w:val="single" w:sz="6" w:space="0" w:color="auto"/>
              <w:right w:val="single" w:sz="6" w:space="0" w:color="auto"/>
            </w:tcBorders>
          </w:tcPr>
          <w:p w14:paraId="3C29509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71 587,00</w:t>
            </w:r>
          </w:p>
        </w:tc>
        <w:tc>
          <w:tcPr>
            <w:tcW w:w="1417" w:type="dxa"/>
            <w:tcBorders>
              <w:top w:val="single" w:sz="6" w:space="0" w:color="auto"/>
              <w:left w:val="single" w:sz="6" w:space="0" w:color="auto"/>
              <w:bottom w:val="single" w:sz="6" w:space="0" w:color="auto"/>
              <w:right w:val="single" w:sz="6" w:space="0" w:color="auto"/>
            </w:tcBorders>
          </w:tcPr>
          <w:p w14:paraId="1805ABE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81 681,00</w:t>
            </w:r>
          </w:p>
        </w:tc>
        <w:tc>
          <w:tcPr>
            <w:tcW w:w="1276" w:type="dxa"/>
            <w:tcBorders>
              <w:top w:val="single" w:sz="6" w:space="0" w:color="auto"/>
              <w:left w:val="single" w:sz="6" w:space="0" w:color="auto"/>
              <w:bottom w:val="single" w:sz="6" w:space="0" w:color="auto"/>
              <w:right w:val="single" w:sz="6" w:space="0" w:color="auto"/>
            </w:tcBorders>
          </w:tcPr>
          <w:p w14:paraId="2CA0070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81 366,00</w:t>
            </w:r>
          </w:p>
        </w:tc>
        <w:tc>
          <w:tcPr>
            <w:tcW w:w="1276" w:type="dxa"/>
            <w:tcBorders>
              <w:top w:val="single" w:sz="6" w:space="0" w:color="auto"/>
              <w:left w:val="single" w:sz="6" w:space="0" w:color="auto"/>
              <w:bottom w:val="single" w:sz="6" w:space="0" w:color="auto"/>
              <w:right w:val="single" w:sz="6" w:space="0" w:color="auto"/>
            </w:tcBorders>
          </w:tcPr>
          <w:p w14:paraId="123B1A3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81 975,00</w:t>
            </w:r>
          </w:p>
        </w:tc>
        <w:tc>
          <w:tcPr>
            <w:tcW w:w="1417" w:type="dxa"/>
            <w:tcBorders>
              <w:top w:val="single" w:sz="6" w:space="0" w:color="auto"/>
              <w:left w:val="single" w:sz="6" w:space="0" w:color="auto"/>
              <w:bottom w:val="single" w:sz="6" w:space="0" w:color="auto"/>
              <w:right w:val="single" w:sz="6" w:space="0" w:color="auto"/>
            </w:tcBorders>
          </w:tcPr>
          <w:p w14:paraId="0068CAE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62 151,00</w:t>
            </w:r>
          </w:p>
        </w:tc>
        <w:tc>
          <w:tcPr>
            <w:tcW w:w="1276" w:type="dxa"/>
            <w:tcBorders>
              <w:top w:val="single" w:sz="6" w:space="0" w:color="auto"/>
              <w:left w:val="single" w:sz="6" w:space="0" w:color="auto"/>
              <w:bottom w:val="single" w:sz="6" w:space="0" w:color="auto"/>
              <w:right w:val="single" w:sz="6" w:space="0" w:color="auto"/>
            </w:tcBorders>
          </w:tcPr>
          <w:p w14:paraId="4F3CD87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62 151,00</w:t>
            </w:r>
          </w:p>
        </w:tc>
        <w:tc>
          <w:tcPr>
            <w:tcW w:w="1572" w:type="dxa"/>
            <w:tcBorders>
              <w:top w:val="single" w:sz="6" w:space="0" w:color="auto"/>
              <w:left w:val="single" w:sz="6" w:space="0" w:color="auto"/>
              <w:bottom w:val="single" w:sz="6" w:space="0" w:color="auto"/>
              <w:right w:val="single" w:sz="6" w:space="0" w:color="auto"/>
            </w:tcBorders>
          </w:tcPr>
          <w:p w14:paraId="6C49DB5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508 943,50</w:t>
            </w:r>
          </w:p>
        </w:tc>
      </w:tr>
      <w:tr w:rsidR="002E1286" w14:paraId="11DC58B1"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979A01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6E9BB2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BCB06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4C89A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EE2428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91EF58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BF31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DD272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7339B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E3B4AC0"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4D43355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4F0367D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68 032,50</w:t>
            </w:r>
          </w:p>
        </w:tc>
        <w:tc>
          <w:tcPr>
            <w:tcW w:w="1276" w:type="dxa"/>
            <w:tcBorders>
              <w:top w:val="single" w:sz="6" w:space="0" w:color="auto"/>
              <w:left w:val="single" w:sz="6" w:space="0" w:color="auto"/>
              <w:bottom w:val="single" w:sz="6" w:space="0" w:color="auto"/>
              <w:right w:val="single" w:sz="6" w:space="0" w:color="auto"/>
            </w:tcBorders>
          </w:tcPr>
          <w:p w14:paraId="50B4B63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71 587,00</w:t>
            </w:r>
          </w:p>
        </w:tc>
        <w:tc>
          <w:tcPr>
            <w:tcW w:w="1417" w:type="dxa"/>
            <w:tcBorders>
              <w:top w:val="single" w:sz="6" w:space="0" w:color="auto"/>
              <w:left w:val="single" w:sz="6" w:space="0" w:color="auto"/>
              <w:bottom w:val="single" w:sz="6" w:space="0" w:color="auto"/>
              <w:right w:val="single" w:sz="6" w:space="0" w:color="auto"/>
            </w:tcBorders>
          </w:tcPr>
          <w:p w14:paraId="3FBF64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81 681,00</w:t>
            </w:r>
          </w:p>
        </w:tc>
        <w:tc>
          <w:tcPr>
            <w:tcW w:w="1276" w:type="dxa"/>
            <w:tcBorders>
              <w:top w:val="single" w:sz="6" w:space="0" w:color="auto"/>
              <w:left w:val="single" w:sz="6" w:space="0" w:color="auto"/>
              <w:bottom w:val="single" w:sz="6" w:space="0" w:color="auto"/>
              <w:right w:val="single" w:sz="6" w:space="0" w:color="auto"/>
            </w:tcBorders>
          </w:tcPr>
          <w:p w14:paraId="2C8DB9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81 366,00</w:t>
            </w:r>
          </w:p>
        </w:tc>
        <w:tc>
          <w:tcPr>
            <w:tcW w:w="1276" w:type="dxa"/>
            <w:tcBorders>
              <w:top w:val="single" w:sz="6" w:space="0" w:color="auto"/>
              <w:left w:val="single" w:sz="6" w:space="0" w:color="auto"/>
              <w:bottom w:val="single" w:sz="6" w:space="0" w:color="auto"/>
              <w:right w:val="single" w:sz="6" w:space="0" w:color="auto"/>
            </w:tcBorders>
          </w:tcPr>
          <w:p w14:paraId="541B9C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81 975,00</w:t>
            </w:r>
          </w:p>
        </w:tc>
        <w:tc>
          <w:tcPr>
            <w:tcW w:w="1417" w:type="dxa"/>
            <w:tcBorders>
              <w:top w:val="single" w:sz="6" w:space="0" w:color="auto"/>
              <w:left w:val="single" w:sz="6" w:space="0" w:color="auto"/>
              <w:bottom w:val="single" w:sz="6" w:space="0" w:color="auto"/>
              <w:right w:val="single" w:sz="6" w:space="0" w:color="auto"/>
            </w:tcBorders>
          </w:tcPr>
          <w:p w14:paraId="4240180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62 151,00</w:t>
            </w:r>
          </w:p>
        </w:tc>
        <w:tc>
          <w:tcPr>
            <w:tcW w:w="1276" w:type="dxa"/>
            <w:tcBorders>
              <w:top w:val="single" w:sz="6" w:space="0" w:color="auto"/>
              <w:left w:val="single" w:sz="6" w:space="0" w:color="auto"/>
              <w:bottom w:val="single" w:sz="6" w:space="0" w:color="auto"/>
              <w:right w:val="single" w:sz="6" w:space="0" w:color="auto"/>
            </w:tcBorders>
          </w:tcPr>
          <w:p w14:paraId="2FE710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62 151,00</w:t>
            </w:r>
          </w:p>
        </w:tc>
        <w:tc>
          <w:tcPr>
            <w:tcW w:w="1572" w:type="dxa"/>
            <w:tcBorders>
              <w:top w:val="single" w:sz="6" w:space="0" w:color="auto"/>
              <w:left w:val="single" w:sz="6" w:space="0" w:color="auto"/>
              <w:bottom w:val="single" w:sz="6" w:space="0" w:color="auto"/>
              <w:right w:val="single" w:sz="6" w:space="0" w:color="auto"/>
            </w:tcBorders>
          </w:tcPr>
          <w:p w14:paraId="4E7F21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508 943,50</w:t>
            </w:r>
          </w:p>
        </w:tc>
      </w:tr>
      <w:tr w:rsidR="002E1286" w14:paraId="19C0E7E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3AF995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29A8688"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D27E6C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68 032,50</w:t>
            </w:r>
          </w:p>
        </w:tc>
        <w:tc>
          <w:tcPr>
            <w:tcW w:w="1276" w:type="dxa"/>
            <w:tcBorders>
              <w:top w:val="single" w:sz="6" w:space="0" w:color="auto"/>
              <w:left w:val="single" w:sz="6" w:space="0" w:color="auto"/>
              <w:bottom w:val="single" w:sz="6" w:space="0" w:color="auto"/>
              <w:right w:val="single" w:sz="6" w:space="0" w:color="auto"/>
            </w:tcBorders>
          </w:tcPr>
          <w:p w14:paraId="3ECD0B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71 587,00</w:t>
            </w:r>
          </w:p>
        </w:tc>
        <w:tc>
          <w:tcPr>
            <w:tcW w:w="1417" w:type="dxa"/>
            <w:tcBorders>
              <w:top w:val="single" w:sz="6" w:space="0" w:color="auto"/>
              <w:left w:val="single" w:sz="6" w:space="0" w:color="auto"/>
              <w:bottom w:val="single" w:sz="6" w:space="0" w:color="auto"/>
              <w:right w:val="single" w:sz="6" w:space="0" w:color="auto"/>
            </w:tcBorders>
          </w:tcPr>
          <w:p w14:paraId="5B4B8BF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81 681,00</w:t>
            </w:r>
          </w:p>
        </w:tc>
        <w:tc>
          <w:tcPr>
            <w:tcW w:w="1276" w:type="dxa"/>
            <w:tcBorders>
              <w:top w:val="single" w:sz="6" w:space="0" w:color="auto"/>
              <w:left w:val="single" w:sz="6" w:space="0" w:color="auto"/>
              <w:bottom w:val="single" w:sz="6" w:space="0" w:color="auto"/>
              <w:right w:val="single" w:sz="6" w:space="0" w:color="auto"/>
            </w:tcBorders>
          </w:tcPr>
          <w:p w14:paraId="7C44AB2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81 366,00</w:t>
            </w:r>
          </w:p>
        </w:tc>
        <w:tc>
          <w:tcPr>
            <w:tcW w:w="1276" w:type="dxa"/>
            <w:tcBorders>
              <w:top w:val="single" w:sz="6" w:space="0" w:color="auto"/>
              <w:left w:val="single" w:sz="6" w:space="0" w:color="auto"/>
              <w:bottom w:val="single" w:sz="6" w:space="0" w:color="auto"/>
              <w:right w:val="single" w:sz="6" w:space="0" w:color="auto"/>
            </w:tcBorders>
          </w:tcPr>
          <w:p w14:paraId="716650F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81 975,00</w:t>
            </w:r>
          </w:p>
        </w:tc>
        <w:tc>
          <w:tcPr>
            <w:tcW w:w="1417" w:type="dxa"/>
            <w:tcBorders>
              <w:top w:val="single" w:sz="6" w:space="0" w:color="auto"/>
              <w:left w:val="single" w:sz="6" w:space="0" w:color="auto"/>
              <w:bottom w:val="single" w:sz="6" w:space="0" w:color="auto"/>
              <w:right w:val="single" w:sz="6" w:space="0" w:color="auto"/>
            </w:tcBorders>
          </w:tcPr>
          <w:p w14:paraId="7D3C88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62 151,00</w:t>
            </w:r>
          </w:p>
        </w:tc>
        <w:tc>
          <w:tcPr>
            <w:tcW w:w="1276" w:type="dxa"/>
            <w:tcBorders>
              <w:top w:val="single" w:sz="6" w:space="0" w:color="auto"/>
              <w:left w:val="single" w:sz="6" w:space="0" w:color="auto"/>
              <w:bottom w:val="single" w:sz="6" w:space="0" w:color="auto"/>
              <w:right w:val="single" w:sz="6" w:space="0" w:color="auto"/>
            </w:tcBorders>
          </w:tcPr>
          <w:p w14:paraId="164FFA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62 151,00</w:t>
            </w:r>
          </w:p>
        </w:tc>
        <w:tc>
          <w:tcPr>
            <w:tcW w:w="1572" w:type="dxa"/>
            <w:tcBorders>
              <w:top w:val="single" w:sz="6" w:space="0" w:color="auto"/>
              <w:left w:val="single" w:sz="6" w:space="0" w:color="auto"/>
              <w:bottom w:val="single" w:sz="6" w:space="0" w:color="auto"/>
              <w:right w:val="single" w:sz="6" w:space="0" w:color="auto"/>
            </w:tcBorders>
          </w:tcPr>
          <w:p w14:paraId="153B29D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508 943,50</w:t>
            </w:r>
          </w:p>
        </w:tc>
      </w:tr>
      <w:tr w:rsidR="002E1286" w14:paraId="34E2518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88CAD9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67EBF6DB"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26A259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302F1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C8BC2D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BEE6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EAA57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7F3D5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04BED2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BD5D1E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BD6C6D9"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95D796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19A3F4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57A69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42489A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8C1977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5DDB6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59F20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4AA713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9C669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F81C0C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997750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32728E9A"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FD56E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A05CC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B712F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37AD6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304C80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97971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30722D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3D0776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D3CC922"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3FCE4127"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3.1.3. Финансирование почтовых расходов по рассылке постановлений по делам  об административных правонарушениях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66A6565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64B84B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6 996,00</w:t>
            </w:r>
          </w:p>
        </w:tc>
        <w:tc>
          <w:tcPr>
            <w:tcW w:w="1276" w:type="dxa"/>
            <w:tcBorders>
              <w:top w:val="single" w:sz="6" w:space="0" w:color="auto"/>
              <w:left w:val="single" w:sz="6" w:space="0" w:color="auto"/>
              <w:bottom w:val="single" w:sz="6" w:space="0" w:color="auto"/>
              <w:right w:val="single" w:sz="6" w:space="0" w:color="auto"/>
            </w:tcBorders>
          </w:tcPr>
          <w:p w14:paraId="6A2F98B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28 715,00</w:t>
            </w:r>
          </w:p>
        </w:tc>
        <w:tc>
          <w:tcPr>
            <w:tcW w:w="1417" w:type="dxa"/>
            <w:tcBorders>
              <w:top w:val="single" w:sz="6" w:space="0" w:color="auto"/>
              <w:left w:val="single" w:sz="6" w:space="0" w:color="auto"/>
              <w:bottom w:val="single" w:sz="6" w:space="0" w:color="auto"/>
              <w:right w:val="single" w:sz="6" w:space="0" w:color="auto"/>
            </w:tcBorders>
          </w:tcPr>
          <w:p w14:paraId="3F030A8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27 245,00</w:t>
            </w:r>
          </w:p>
        </w:tc>
        <w:tc>
          <w:tcPr>
            <w:tcW w:w="1276" w:type="dxa"/>
            <w:tcBorders>
              <w:top w:val="single" w:sz="6" w:space="0" w:color="auto"/>
              <w:left w:val="single" w:sz="6" w:space="0" w:color="auto"/>
              <w:bottom w:val="single" w:sz="6" w:space="0" w:color="auto"/>
              <w:right w:val="single" w:sz="6" w:space="0" w:color="auto"/>
            </w:tcBorders>
          </w:tcPr>
          <w:p w14:paraId="72B70F7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18 715,00</w:t>
            </w:r>
          </w:p>
        </w:tc>
        <w:tc>
          <w:tcPr>
            <w:tcW w:w="1276" w:type="dxa"/>
            <w:tcBorders>
              <w:top w:val="single" w:sz="6" w:space="0" w:color="auto"/>
              <w:left w:val="single" w:sz="6" w:space="0" w:color="auto"/>
              <w:bottom w:val="single" w:sz="6" w:space="0" w:color="auto"/>
              <w:right w:val="single" w:sz="6" w:space="0" w:color="auto"/>
            </w:tcBorders>
          </w:tcPr>
          <w:p w14:paraId="73DA2EA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18 715,00</w:t>
            </w:r>
          </w:p>
        </w:tc>
        <w:tc>
          <w:tcPr>
            <w:tcW w:w="1417" w:type="dxa"/>
            <w:tcBorders>
              <w:top w:val="single" w:sz="6" w:space="0" w:color="auto"/>
              <w:left w:val="single" w:sz="6" w:space="0" w:color="auto"/>
              <w:bottom w:val="single" w:sz="6" w:space="0" w:color="auto"/>
              <w:right w:val="single" w:sz="6" w:space="0" w:color="auto"/>
            </w:tcBorders>
          </w:tcPr>
          <w:p w14:paraId="143DEE9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16 996,00</w:t>
            </w:r>
          </w:p>
        </w:tc>
        <w:tc>
          <w:tcPr>
            <w:tcW w:w="1276" w:type="dxa"/>
            <w:tcBorders>
              <w:top w:val="single" w:sz="6" w:space="0" w:color="auto"/>
              <w:left w:val="single" w:sz="6" w:space="0" w:color="auto"/>
              <w:bottom w:val="single" w:sz="6" w:space="0" w:color="auto"/>
              <w:right w:val="single" w:sz="6" w:space="0" w:color="auto"/>
            </w:tcBorders>
          </w:tcPr>
          <w:p w14:paraId="26F6791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16 996,00</w:t>
            </w:r>
          </w:p>
        </w:tc>
        <w:tc>
          <w:tcPr>
            <w:tcW w:w="1572" w:type="dxa"/>
            <w:tcBorders>
              <w:top w:val="single" w:sz="6" w:space="0" w:color="auto"/>
              <w:left w:val="single" w:sz="6" w:space="0" w:color="auto"/>
              <w:bottom w:val="single" w:sz="6" w:space="0" w:color="auto"/>
              <w:right w:val="single" w:sz="6" w:space="0" w:color="auto"/>
            </w:tcBorders>
          </w:tcPr>
          <w:p w14:paraId="5890FCB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134 378,00</w:t>
            </w:r>
          </w:p>
        </w:tc>
      </w:tr>
      <w:tr w:rsidR="002E1286" w14:paraId="308F194A"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FFCFB7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362E63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C9D331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5BEC8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327AF0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472C4D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1F6140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6BBC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3833A6B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3330C0B"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7CC9F3D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64F6C45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6 996,00</w:t>
            </w:r>
          </w:p>
        </w:tc>
        <w:tc>
          <w:tcPr>
            <w:tcW w:w="1276" w:type="dxa"/>
            <w:tcBorders>
              <w:top w:val="single" w:sz="6" w:space="0" w:color="auto"/>
              <w:left w:val="single" w:sz="6" w:space="0" w:color="auto"/>
              <w:bottom w:val="single" w:sz="6" w:space="0" w:color="auto"/>
              <w:right w:val="single" w:sz="6" w:space="0" w:color="auto"/>
            </w:tcBorders>
          </w:tcPr>
          <w:p w14:paraId="69D6DF9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28 715,00</w:t>
            </w:r>
          </w:p>
        </w:tc>
        <w:tc>
          <w:tcPr>
            <w:tcW w:w="1417" w:type="dxa"/>
            <w:tcBorders>
              <w:top w:val="single" w:sz="6" w:space="0" w:color="auto"/>
              <w:left w:val="single" w:sz="6" w:space="0" w:color="auto"/>
              <w:bottom w:val="single" w:sz="6" w:space="0" w:color="auto"/>
              <w:right w:val="single" w:sz="6" w:space="0" w:color="auto"/>
            </w:tcBorders>
          </w:tcPr>
          <w:p w14:paraId="734DC26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27 245,00</w:t>
            </w:r>
          </w:p>
        </w:tc>
        <w:tc>
          <w:tcPr>
            <w:tcW w:w="1276" w:type="dxa"/>
            <w:tcBorders>
              <w:top w:val="single" w:sz="6" w:space="0" w:color="auto"/>
              <w:left w:val="single" w:sz="6" w:space="0" w:color="auto"/>
              <w:bottom w:val="single" w:sz="6" w:space="0" w:color="auto"/>
              <w:right w:val="single" w:sz="6" w:space="0" w:color="auto"/>
            </w:tcBorders>
          </w:tcPr>
          <w:p w14:paraId="0928F6D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18 715,00</w:t>
            </w:r>
          </w:p>
        </w:tc>
        <w:tc>
          <w:tcPr>
            <w:tcW w:w="1276" w:type="dxa"/>
            <w:tcBorders>
              <w:top w:val="single" w:sz="6" w:space="0" w:color="auto"/>
              <w:left w:val="single" w:sz="6" w:space="0" w:color="auto"/>
              <w:bottom w:val="single" w:sz="6" w:space="0" w:color="auto"/>
              <w:right w:val="single" w:sz="6" w:space="0" w:color="auto"/>
            </w:tcBorders>
          </w:tcPr>
          <w:p w14:paraId="039259C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18 715,00</w:t>
            </w:r>
          </w:p>
        </w:tc>
        <w:tc>
          <w:tcPr>
            <w:tcW w:w="1417" w:type="dxa"/>
            <w:tcBorders>
              <w:top w:val="single" w:sz="6" w:space="0" w:color="auto"/>
              <w:left w:val="single" w:sz="6" w:space="0" w:color="auto"/>
              <w:bottom w:val="single" w:sz="6" w:space="0" w:color="auto"/>
              <w:right w:val="single" w:sz="6" w:space="0" w:color="auto"/>
            </w:tcBorders>
          </w:tcPr>
          <w:p w14:paraId="208A8ED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16 996,00</w:t>
            </w:r>
          </w:p>
        </w:tc>
        <w:tc>
          <w:tcPr>
            <w:tcW w:w="1276" w:type="dxa"/>
            <w:tcBorders>
              <w:top w:val="single" w:sz="6" w:space="0" w:color="auto"/>
              <w:left w:val="single" w:sz="6" w:space="0" w:color="auto"/>
              <w:bottom w:val="single" w:sz="6" w:space="0" w:color="auto"/>
              <w:right w:val="single" w:sz="6" w:space="0" w:color="auto"/>
            </w:tcBorders>
          </w:tcPr>
          <w:p w14:paraId="7E97AC3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16 996,00</w:t>
            </w:r>
          </w:p>
        </w:tc>
        <w:tc>
          <w:tcPr>
            <w:tcW w:w="1572" w:type="dxa"/>
            <w:tcBorders>
              <w:top w:val="single" w:sz="6" w:space="0" w:color="auto"/>
              <w:left w:val="single" w:sz="6" w:space="0" w:color="auto"/>
              <w:bottom w:val="single" w:sz="6" w:space="0" w:color="auto"/>
              <w:right w:val="single" w:sz="6" w:space="0" w:color="auto"/>
            </w:tcBorders>
          </w:tcPr>
          <w:p w14:paraId="1BB7BF4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134 378,00</w:t>
            </w:r>
          </w:p>
        </w:tc>
      </w:tr>
      <w:tr w:rsidR="002E1286" w14:paraId="5236198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861F3B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30D0694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664D8C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6 996,00</w:t>
            </w:r>
          </w:p>
        </w:tc>
        <w:tc>
          <w:tcPr>
            <w:tcW w:w="1276" w:type="dxa"/>
            <w:tcBorders>
              <w:top w:val="single" w:sz="6" w:space="0" w:color="auto"/>
              <w:left w:val="single" w:sz="6" w:space="0" w:color="auto"/>
              <w:bottom w:val="single" w:sz="6" w:space="0" w:color="auto"/>
              <w:right w:val="single" w:sz="6" w:space="0" w:color="auto"/>
            </w:tcBorders>
          </w:tcPr>
          <w:p w14:paraId="25DC7B3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28 715,00</w:t>
            </w:r>
          </w:p>
        </w:tc>
        <w:tc>
          <w:tcPr>
            <w:tcW w:w="1417" w:type="dxa"/>
            <w:tcBorders>
              <w:top w:val="single" w:sz="6" w:space="0" w:color="auto"/>
              <w:left w:val="single" w:sz="6" w:space="0" w:color="auto"/>
              <w:bottom w:val="single" w:sz="6" w:space="0" w:color="auto"/>
              <w:right w:val="single" w:sz="6" w:space="0" w:color="auto"/>
            </w:tcBorders>
          </w:tcPr>
          <w:p w14:paraId="1670E18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27 245,00</w:t>
            </w:r>
          </w:p>
        </w:tc>
        <w:tc>
          <w:tcPr>
            <w:tcW w:w="1276" w:type="dxa"/>
            <w:tcBorders>
              <w:top w:val="single" w:sz="6" w:space="0" w:color="auto"/>
              <w:left w:val="single" w:sz="6" w:space="0" w:color="auto"/>
              <w:bottom w:val="single" w:sz="6" w:space="0" w:color="auto"/>
              <w:right w:val="single" w:sz="6" w:space="0" w:color="auto"/>
            </w:tcBorders>
          </w:tcPr>
          <w:p w14:paraId="0388B00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18 715,00</w:t>
            </w:r>
          </w:p>
        </w:tc>
        <w:tc>
          <w:tcPr>
            <w:tcW w:w="1276" w:type="dxa"/>
            <w:tcBorders>
              <w:top w:val="single" w:sz="6" w:space="0" w:color="auto"/>
              <w:left w:val="single" w:sz="6" w:space="0" w:color="auto"/>
              <w:bottom w:val="single" w:sz="6" w:space="0" w:color="auto"/>
              <w:right w:val="single" w:sz="6" w:space="0" w:color="auto"/>
            </w:tcBorders>
          </w:tcPr>
          <w:p w14:paraId="2DD5573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18 715,00</w:t>
            </w:r>
          </w:p>
        </w:tc>
        <w:tc>
          <w:tcPr>
            <w:tcW w:w="1417" w:type="dxa"/>
            <w:tcBorders>
              <w:top w:val="single" w:sz="6" w:space="0" w:color="auto"/>
              <w:left w:val="single" w:sz="6" w:space="0" w:color="auto"/>
              <w:bottom w:val="single" w:sz="6" w:space="0" w:color="auto"/>
              <w:right w:val="single" w:sz="6" w:space="0" w:color="auto"/>
            </w:tcBorders>
          </w:tcPr>
          <w:p w14:paraId="6C803A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16 996,00</w:t>
            </w:r>
          </w:p>
        </w:tc>
        <w:tc>
          <w:tcPr>
            <w:tcW w:w="1276" w:type="dxa"/>
            <w:tcBorders>
              <w:top w:val="single" w:sz="6" w:space="0" w:color="auto"/>
              <w:left w:val="single" w:sz="6" w:space="0" w:color="auto"/>
              <w:bottom w:val="single" w:sz="6" w:space="0" w:color="auto"/>
              <w:right w:val="single" w:sz="6" w:space="0" w:color="auto"/>
            </w:tcBorders>
          </w:tcPr>
          <w:p w14:paraId="0E5A49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16 996,00</w:t>
            </w:r>
          </w:p>
        </w:tc>
        <w:tc>
          <w:tcPr>
            <w:tcW w:w="1572" w:type="dxa"/>
            <w:tcBorders>
              <w:top w:val="single" w:sz="6" w:space="0" w:color="auto"/>
              <w:left w:val="single" w:sz="6" w:space="0" w:color="auto"/>
              <w:bottom w:val="single" w:sz="6" w:space="0" w:color="auto"/>
              <w:right w:val="single" w:sz="6" w:space="0" w:color="auto"/>
            </w:tcBorders>
          </w:tcPr>
          <w:p w14:paraId="38BD53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134 378,00</w:t>
            </w:r>
          </w:p>
        </w:tc>
      </w:tr>
      <w:tr w:rsidR="002E1286" w14:paraId="450FD5AE"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07DE18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7840D1B3"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9B9B6F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4AC04C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63F4B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54858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37E398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C723D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5AB2D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2F7BC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08B3F6E"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0B85513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605ECD7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FFE12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11397C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7B3BD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6ABE0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B07F63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B7E86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FEBB4F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A0E325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90D198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369A3813"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56602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77DB0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21B583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131AC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DF823D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3846C4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A3B23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9D3B6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03E71BA8" w14:textId="77777777" w:rsidTr="002E1286">
        <w:tblPrEx>
          <w:tblLook w:val="0000" w:firstRow="0" w:lastRow="0" w:firstColumn="0" w:lastColumn="0" w:noHBand="0" w:noVBand="0"/>
        </w:tblPrEx>
        <w:trPr>
          <w:gridAfter w:val="1"/>
          <w:wAfter w:w="226" w:type="dxa"/>
          <w:trHeight w:val="1610"/>
        </w:trPr>
        <w:tc>
          <w:tcPr>
            <w:tcW w:w="3296" w:type="dxa"/>
            <w:gridSpan w:val="2"/>
            <w:tcBorders>
              <w:top w:val="single" w:sz="6" w:space="0" w:color="auto"/>
              <w:left w:val="single" w:sz="6" w:space="0" w:color="auto"/>
              <w:bottom w:val="single" w:sz="6" w:space="0" w:color="auto"/>
              <w:right w:val="single" w:sz="6" w:space="0" w:color="auto"/>
            </w:tcBorders>
          </w:tcPr>
          <w:p w14:paraId="3DAEBAAE"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3.1.4. Подготовка и создание информационно-пропагандистских телерадиопрограмм, направленных на участников дорожного движения, для последующего размещения на телевизионных каналах, радиостанциях. Организация в печатных средствах массовой информации специальных рубрик и выпуск печатной продукции по БДД, в том числе:</w:t>
            </w:r>
          </w:p>
        </w:tc>
        <w:tc>
          <w:tcPr>
            <w:tcW w:w="1696" w:type="dxa"/>
            <w:tcBorders>
              <w:top w:val="single" w:sz="6" w:space="0" w:color="auto"/>
              <w:left w:val="single" w:sz="6" w:space="0" w:color="auto"/>
              <w:bottom w:val="single" w:sz="6" w:space="0" w:color="auto"/>
              <w:right w:val="single" w:sz="6" w:space="0" w:color="auto"/>
            </w:tcBorders>
          </w:tcPr>
          <w:p w14:paraId="733C751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164989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3B3EE3B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76B213D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28AFA8F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75F3179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09DC538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750,00</w:t>
            </w:r>
          </w:p>
        </w:tc>
        <w:tc>
          <w:tcPr>
            <w:tcW w:w="1276" w:type="dxa"/>
            <w:tcBorders>
              <w:top w:val="single" w:sz="6" w:space="0" w:color="auto"/>
              <w:left w:val="single" w:sz="6" w:space="0" w:color="auto"/>
              <w:bottom w:val="single" w:sz="6" w:space="0" w:color="auto"/>
              <w:right w:val="single" w:sz="6" w:space="0" w:color="auto"/>
            </w:tcBorders>
          </w:tcPr>
          <w:p w14:paraId="647DE01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750,00</w:t>
            </w:r>
          </w:p>
        </w:tc>
        <w:tc>
          <w:tcPr>
            <w:tcW w:w="1572" w:type="dxa"/>
            <w:tcBorders>
              <w:top w:val="single" w:sz="6" w:space="0" w:color="auto"/>
              <w:left w:val="single" w:sz="6" w:space="0" w:color="auto"/>
              <w:bottom w:val="single" w:sz="6" w:space="0" w:color="auto"/>
              <w:right w:val="single" w:sz="6" w:space="0" w:color="auto"/>
            </w:tcBorders>
          </w:tcPr>
          <w:p w14:paraId="4C0C034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4 200,00</w:t>
            </w:r>
          </w:p>
        </w:tc>
      </w:tr>
      <w:tr w:rsidR="002E1286" w14:paraId="5C36DE38"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541CB37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E7F402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2CCD40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6EF3C2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2E2962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9A834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4F42CB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664EE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918EC8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30CB47D"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3FF7E8C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03C5A4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503584E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3037D3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68BCA9C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28CB4A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19EC9A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750,00</w:t>
            </w:r>
          </w:p>
        </w:tc>
        <w:tc>
          <w:tcPr>
            <w:tcW w:w="1276" w:type="dxa"/>
            <w:tcBorders>
              <w:top w:val="single" w:sz="6" w:space="0" w:color="auto"/>
              <w:left w:val="single" w:sz="6" w:space="0" w:color="auto"/>
              <w:bottom w:val="single" w:sz="6" w:space="0" w:color="auto"/>
              <w:right w:val="single" w:sz="6" w:space="0" w:color="auto"/>
            </w:tcBorders>
          </w:tcPr>
          <w:p w14:paraId="24F2AFA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750,00</w:t>
            </w:r>
          </w:p>
        </w:tc>
        <w:tc>
          <w:tcPr>
            <w:tcW w:w="1572" w:type="dxa"/>
            <w:tcBorders>
              <w:top w:val="single" w:sz="6" w:space="0" w:color="auto"/>
              <w:left w:val="single" w:sz="6" w:space="0" w:color="auto"/>
              <w:bottom w:val="single" w:sz="6" w:space="0" w:color="auto"/>
              <w:right w:val="single" w:sz="6" w:space="0" w:color="auto"/>
            </w:tcBorders>
          </w:tcPr>
          <w:p w14:paraId="0D4960A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4 200,00</w:t>
            </w:r>
          </w:p>
        </w:tc>
      </w:tr>
      <w:tr w:rsidR="002E1286" w14:paraId="3C39B445"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974FB80"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07E11A0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1B0E8D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5AE17FE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17F5C90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4B2D8C7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276" w:type="dxa"/>
            <w:tcBorders>
              <w:top w:val="single" w:sz="6" w:space="0" w:color="auto"/>
              <w:left w:val="single" w:sz="6" w:space="0" w:color="auto"/>
              <w:bottom w:val="single" w:sz="6" w:space="0" w:color="auto"/>
              <w:right w:val="single" w:sz="6" w:space="0" w:color="auto"/>
            </w:tcBorders>
          </w:tcPr>
          <w:p w14:paraId="2D71E42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600,00</w:t>
            </w:r>
          </w:p>
        </w:tc>
        <w:tc>
          <w:tcPr>
            <w:tcW w:w="1417" w:type="dxa"/>
            <w:tcBorders>
              <w:top w:val="single" w:sz="6" w:space="0" w:color="auto"/>
              <w:left w:val="single" w:sz="6" w:space="0" w:color="auto"/>
              <w:bottom w:val="single" w:sz="6" w:space="0" w:color="auto"/>
              <w:right w:val="single" w:sz="6" w:space="0" w:color="auto"/>
            </w:tcBorders>
          </w:tcPr>
          <w:p w14:paraId="0549A3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750,00</w:t>
            </w:r>
          </w:p>
        </w:tc>
        <w:tc>
          <w:tcPr>
            <w:tcW w:w="1276" w:type="dxa"/>
            <w:tcBorders>
              <w:top w:val="single" w:sz="6" w:space="0" w:color="auto"/>
              <w:left w:val="single" w:sz="6" w:space="0" w:color="auto"/>
              <w:bottom w:val="single" w:sz="6" w:space="0" w:color="auto"/>
              <w:right w:val="single" w:sz="6" w:space="0" w:color="auto"/>
            </w:tcBorders>
          </w:tcPr>
          <w:p w14:paraId="750C739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750,00</w:t>
            </w:r>
          </w:p>
        </w:tc>
        <w:tc>
          <w:tcPr>
            <w:tcW w:w="1572" w:type="dxa"/>
            <w:tcBorders>
              <w:top w:val="single" w:sz="6" w:space="0" w:color="auto"/>
              <w:left w:val="single" w:sz="6" w:space="0" w:color="auto"/>
              <w:bottom w:val="single" w:sz="6" w:space="0" w:color="auto"/>
              <w:right w:val="single" w:sz="6" w:space="0" w:color="auto"/>
            </w:tcBorders>
          </w:tcPr>
          <w:p w14:paraId="79BBFF2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4 200,00</w:t>
            </w:r>
          </w:p>
        </w:tc>
      </w:tr>
      <w:tr w:rsidR="002E1286" w14:paraId="574CD74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0CC5A13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14C5C4B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19951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A79C5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1C9630A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D4237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D60A4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F94C0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A08F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2AB0E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1894769"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39EB985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143568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5A85F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ED1BB7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F122F5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7AF8F7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51EFD0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DCDB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3CED9E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832C493"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5A85433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45714890"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5F9882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0E8A00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74FE2F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EC20C9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6A034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F0C8F6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FE5A5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0DE5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B8F6EC5" w14:textId="77777777" w:rsidTr="002E1286">
        <w:tblPrEx>
          <w:tblLook w:val="0000" w:firstRow="0" w:lastRow="0" w:firstColumn="0" w:lastColumn="0" w:noHBand="0" w:noVBand="0"/>
        </w:tblPrEx>
        <w:trPr>
          <w:gridAfter w:val="1"/>
          <w:wAfter w:w="226" w:type="dxa"/>
          <w:trHeight w:val="2021"/>
        </w:trPr>
        <w:tc>
          <w:tcPr>
            <w:tcW w:w="3296" w:type="dxa"/>
            <w:gridSpan w:val="2"/>
            <w:tcBorders>
              <w:top w:val="single" w:sz="6" w:space="0" w:color="auto"/>
              <w:left w:val="single" w:sz="6" w:space="0" w:color="auto"/>
              <w:bottom w:val="single" w:sz="6" w:space="0" w:color="auto"/>
              <w:right w:val="single" w:sz="6" w:space="0" w:color="auto"/>
            </w:tcBorders>
          </w:tcPr>
          <w:p w14:paraId="6EABF120"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3.1.5. Организация и проведение республиканских отборочных мероприятий отрядов юных инспекторов движения (ЮИД) и участие во всероссийских детских массовых мероприятиях: слетах юных инспекторов, всероссийском конкурсе-фестивале "Безопасное колесо" и автомногоборью организуемых Главным Управлением  обеспечения безопасности дорожного движения МВД РФ с оплатой проезда, питания, проживания участников и сопровождающих лиц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554E3B88"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354EA14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248D141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5348187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0FDF2E8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0007B0DB"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4218788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3FD5C5D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400,00</w:t>
            </w:r>
          </w:p>
        </w:tc>
        <w:tc>
          <w:tcPr>
            <w:tcW w:w="1572" w:type="dxa"/>
            <w:tcBorders>
              <w:top w:val="single" w:sz="6" w:space="0" w:color="auto"/>
              <w:left w:val="single" w:sz="6" w:space="0" w:color="auto"/>
              <w:bottom w:val="single" w:sz="6" w:space="0" w:color="auto"/>
              <w:right w:val="single" w:sz="6" w:space="0" w:color="auto"/>
            </w:tcBorders>
          </w:tcPr>
          <w:p w14:paraId="0714947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2 800,00</w:t>
            </w:r>
          </w:p>
        </w:tc>
      </w:tr>
      <w:tr w:rsidR="002E1286" w14:paraId="5A9A049B"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08994C7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48232A8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23DEA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32183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7BC20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72C2D6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4D793D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4EEEB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8283C3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63B328F"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61AFA239"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5A3C72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5C079AE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2ACE842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4FAFDBA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288969B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3AA923C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05CDD5F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572" w:type="dxa"/>
            <w:tcBorders>
              <w:top w:val="single" w:sz="6" w:space="0" w:color="auto"/>
              <w:left w:val="single" w:sz="6" w:space="0" w:color="auto"/>
              <w:bottom w:val="single" w:sz="6" w:space="0" w:color="auto"/>
              <w:right w:val="single" w:sz="6" w:space="0" w:color="auto"/>
            </w:tcBorders>
          </w:tcPr>
          <w:p w14:paraId="449654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2 800,00</w:t>
            </w:r>
          </w:p>
        </w:tc>
      </w:tr>
      <w:tr w:rsidR="002E1286" w14:paraId="14CF2C96"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380F7D4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4544F045"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0C24FC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397A339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201932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01A2AD2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58D9E8D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417" w:type="dxa"/>
            <w:tcBorders>
              <w:top w:val="single" w:sz="6" w:space="0" w:color="auto"/>
              <w:left w:val="single" w:sz="6" w:space="0" w:color="auto"/>
              <w:bottom w:val="single" w:sz="6" w:space="0" w:color="auto"/>
              <w:right w:val="single" w:sz="6" w:space="0" w:color="auto"/>
            </w:tcBorders>
          </w:tcPr>
          <w:p w14:paraId="3AC57B7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276" w:type="dxa"/>
            <w:tcBorders>
              <w:top w:val="single" w:sz="6" w:space="0" w:color="auto"/>
              <w:left w:val="single" w:sz="6" w:space="0" w:color="auto"/>
              <w:bottom w:val="single" w:sz="6" w:space="0" w:color="auto"/>
              <w:right w:val="single" w:sz="6" w:space="0" w:color="auto"/>
            </w:tcBorders>
          </w:tcPr>
          <w:p w14:paraId="451F160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400,00</w:t>
            </w:r>
          </w:p>
        </w:tc>
        <w:tc>
          <w:tcPr>
            <w:tcW w:w="1572" w:type="dxa"/>
            <w:tcBorders>
              <w:top w:val="single" w:sz="6" w:space="0" w:color="auto"/>
              <w:left w:val="single" w:sz="6" w:space="0" w:color="auto"/>
              <w:bottom w:val="single" w:sz="6" w:space="0" w:color="auto"/>
              <w:right w:val="single" w:sz="6" w:space="0" w:color="auto"/>
            </w:tcBorders>
          </w:tcPr>
          <w:p w14:paraId="549C8C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2 800,00</w:t>
            </w:r>
          </w:p>
        </w:tc>
      </w:tr>
      <w:tr w:rsidR="002E1286" w14:paraId="5E8D7E4F"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AEE43BE"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51A9B447"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675E32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39752F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F55950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14337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AB7594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6E86A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4136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9DB56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186B9B3"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753389F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DF3A2F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6C060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D49E9D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9C0BB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7AFB1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0FFB2B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77FF0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27EB23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5F38D8A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88ECED5"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19A1B42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B89B9F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AF81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105575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F5750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97A3A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F6D04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44D82C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C9F1D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B36EA80" w14:textId="77777777" w:rsidTr="002E1286">
        <w:tblPrEx>
          <w:tblLook w:val="0000" w:firstRow="0" w:lastRow="0" w:firstColumn="0" w:lastColumn="0" w:noHBand="0" w:noVBand="0"/>
        </w:tblPrEx>
        <w:trPr>
          <w:gridAfter w:val="1"/>
          <w:wAfter w:w="226" w:type="dxa"/>
          <w:trHeight w:val="2369"/>
        </w:trPr>
        <w:tc>
          <w:tcPr>
            <w:tcW w:w="3296" w:type="dxa"/>
            <w:gridSpan w:val="2"/>
            <w:tcBorders>
              <w:top w:val="single" w:sz="6" w:space="0" w:color="auto"/>
              <w:left w:val="single" w:sz="6" w:space="0" w:color="auto"/>
              <w:bottom w:val="single" w:sz="6" w:space="0" w:color="auto"/>
              <w:right w:val="single" w:sz="6" w:space="0" w:color="auto"/>
            </w:tcBorders>
          </w:tcPr>
          <w:p w14:paraId="22DC7AC0"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 xml:space="preserve">3.1.6. Проведение серий широкомасштабных информационно - пропагандистских социальных кампаний и акций, направленных на формирование устойчивых навыков законопослушного поведения на дорогах, создание профильной смены юных инспекторов движения на базе Детского оздоровительного лагеря, отдыха детей,  а также формирование навыков безопасного поведения на дорогах у детей и подростков («Внимание - дети!», «Пристегнись!», «Пешеход на переход», </w:t>
            </w:r>
          </w:p>
          <w:p w14:paraId="7F5DE9CB"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Организация и проведение республиканских конкурсов: «Мы и дорога», «Безопасная дорога детства», «Перекресток», «Дорога и дети», «Дорога без Опасности»). Республиканские очно-заочные конкурсы по возрастным категориям</w:t>
            </w:r>
          </w:p>
          <w:p w14:paraId="50DF0CFA"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 xml:space="preserve">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1801B2F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143B163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500,00</w:t>
            </w:r>
          </w:p>
        </w:tc>
        <w:tc>
          <w:tcPr>
            <w:tcW w:w="1276" w:type="dxa"/>
            <w:tcBorders>
              <w:top w:val="single" w:sz="6" w:space="0" w:color="auto"/>
              <w:left w:val="single" w:sz="6" w:space="0" w:color="auto"/>
              <w:bottom w:val="single" w:sz="6" w:space="0" w:color="auto"/>
              <w:right w:val="single" w:sz="6" w:space="0" w:color="auto"/>
            </w:tcBorders>
          </w:tcPr>
          <w:p w14:paraId="39CFA162"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700,00</w:t>
            </w:r>
          </w:p>
        </w:tc>
        <w:tc>
          <w:tcPr>
            <w:tcW w:w="1417" w:type="dxa"/>
            <w:tcBorders>
              <w:top w:val="single" w:sz="6" w:space="0" w:color="auto"/>
              <w:left w:val="single" w:sz="6" w:space="0" w:color="auto"/>
              <w:bottom w:val="single" w:sz="6" w:space="0" w:color="auto"/>
              <w:right w:val="single" w:sz="6" w:space="0" w:color="auto"/>
            </w:tcBorders>
          </w:tcPr>
          <w:p w14:paraId="6D6EF3E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5490EEA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5720DDA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950,00</w:t>
            </w:r>
          </w:p>
        </w:tc>
        <w:tc>
          <w:tcPr>
            <w:tcW w:w="1417" w:type="dxa"/>
            <w:tcBorders>
              <w:top w:val="single" w:sz="6" w:space="0" w:color="auto"/>
              <w:left w:val="single" w:sz="6" w:space="0" w:color="auto"/>
              <w:bottom w:val="single" w:sz="6" w:space="0" w:color="auto"/>
              <w:right w:val="single" w:sz="6" w:space="0" w:color="auto"/>
            </w:tcBorders>
          </w:tcPr>
          <w:p w14:paraId="22E5219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50,00</w:t>
            </w:r>
          </w:p>
        </w:tc>
        <w:tc>
          <w:tcPr>
            <w:tcW w:w="1276" w:type="dxa"/>
            <w:tcBorders>
              <w:top w:val="single" w:sz="6" w:space="0" w:color="auto"/>
              <w:left w:val="single" w:sz="6" w:space="0" w:color="auto"/>
              <w:bottom w:val="single" w:sz="6" w:space="0" w:color="auto"/>
              <w:right w:val="single" w:sz="6" w:space="0" w:color="auto"/>
            </w:tcBorders>
          </w:tcPr>
          <w:p w14:paraId="4B46A5B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50,00</w:t>
            </w:r>
          </w:p>
        </w:tc>
        <w:tc>
          <w:tcPr>
            <w:tcW w:w="1572" w:type="dxa"/>
            <w:tcBorders>
              <w:top w:val="single" w:sz="6" w:space="0" w:color="auto"/>
              <w:left w:val="single" w:sz="6" w:space="0" w:color="auto"/>
              <w:bottom w:val="single" w:sz="6" w:space="0" w:color="auto"/>
              <w:right w:val="single" w:sz="6" w:space="0" w:color="auto"/>
            </w:tcBorders>
          </w:tcPr>
          <w:p w14:paraId="704FA9ED"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4 150,00</w:t>
            </w:r>
          </w:p>
        </w:tc>
      </w:tr>
      <w:tr w:rsidR="002E1286" w14:paraId="0DBCE091"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44CEFEA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6E065F3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58087A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EE1832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71A62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EFFA2A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00F7F8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D9CA4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6D666E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3405FC73"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21FFC98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FEB8F4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500,00</w:t>
            </w:r>
          </w:p>
        </w:tc>
        <w:tc>
          <w:tcPr>
            <w:tcW w:w="1276" w:type="dxa"/>
            <w:tcBorders>
              <w:top w:val="single" w:sz="6" w:space="0" w:color="auto"/>
              <w:left w:val="single" w:sz="6" w:space="0" w:color="auto"/>
              <w:bottom w:val="single" w:sz="6" w:space="0" w:color="auto"/>
              <w:right w:val="single" w:sz="6" w:space="0" w:color="auto"/>
            </w:tcBorders>
          </w:tcPr>
          <w:p w14:paraId="4AE44DD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700,00</w:t>
            </w:r>
          </w:p>
        </w:tc>
        <w:tc>
          <w:tcPr>
            <w:tcW w:w="1417" w:type="dxa"/>
            <w:tcBorders>
              <w:top w:val="single" w:sz="6" w:space="0" w:color="auto"/>
              <w:left w:val="single" w:sz="6" w:space="0" w:color="auto"/>
              <w:bottom w:val="single" w:sz="6" w:space="0" w:color="auto"/>
              <w:right w:val="single" w:sz="6" w:space="0" w:color="auto"/>
            </w:tcBorders>
          </w:tcPr>
          <w:p w14:paraId="338C048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1D96A8C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37D6A0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417" w:type="dxa"/>
            <w:tcBorders>
              <w:top w:val="single" w:sz="6" w:space="0" w:color="auto"/>
              <w:left w:val="single" w:sz="6" w:space="0" w:color="auto"/>
              <w:bottom w:val="single" w:sz="6" w:space="0" w:color="auto"/>
              <w:right w:val="single" w:sz="6" w:space="0" w:color="auto"/>
            </w:tcBorders>
          </w:tcPr>
          <w:p w14:paraId="3FDF15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w:t>
            </w:r>
          </w:p>
        </w:tc>
        <w:tc>
          <w:tcPr>
            <w:tcW w:w="1276" w:type="dxa"/>
            <w:tcBorders>
              <w:top w:val="single" w:sz="6" w:space="0" w:color="auto"/>
              <w:left w:val="single" w:sz="6" w:space="0" w:color="auto"/>
              <w:bottom w:val="single" w:sz="6" w:space="0" w:color="auto"/>
              <w:right w:val="single" w:sz="6" w:space="0" w:color="auto"/>
            </w:tcBorders>
          </w:tcPr>
          <w:p w14:paraId="6C51EE6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w:t>
            </w:r>
          </w:p>
        </w:tc>
        <w:tc>
          <w:tcPr>
            <w:tcW w:w="1572" w:type="dxa"/>
            <w:tcBorders>
              <w:top w:val="single" w:sz="6" w:space="0" w:color="auto"/>
              <w:left w:val="single" w:sz="6" w:space="0" w:color="auto"/>
              <w:bottom w:val="single" w:sz="6" w:space="0" w:color="auto"/>
              <w:right w:val="single" w:sz="6" w:space="0" w:color="auto"/>
            </w:tcBorders>
          </w:tcPr>
          <w:p w14:paraId="1E33606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4 150,00</w:t>
            </w:r>
          </w:p>
        </w:tc>
      </w:tr>
      <w:tr w:rsidR="002E1286" w14:paraId="252D1C2A"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4B2A7F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34E35114"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FAA40A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500,00</w:t>
            </w:r>
          </w:p>
        </w:tc>
        <w:tc>
          <w:tcPr>
            <w:tcW w:w="1276" w:type="dxa"/>
            <w:tcBorders>
              <w:top w:val="single" w:sz="6" w:space="0" w:color="auto"/>
              <w:left w:val="single" w:sz="6" w:space="0" w:color="auto"/>
              <w:bottom w:val="single" w:sz="6" w:space="0" w:color="auto"/>
              <w:right w:val="single" w:sz="6" w:space="0" w:color="auto"/>
            </w:tcBorders>
          </w:tcPr>
          <w:p w14:paraId="117E74E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700,00</w:t>
            </w:r>
          </w:p>
        </w:tc>
        <w:tc>
          <w:tcPr>
            <w:tcW w:w="1417" w:type="dxa"/>
            <w:tcBorders>
              <w:top w:val="single" w:sz="6" w:space="0" w:color="auto"/>
              <w:left w:val="single" w:sz="6" w:space="0" w:color="auto"/>
              <w:bottom w:val="single" w:sz="6" w:space="0" w:color="auto"/>
              <w:right w:val="single" w:sz="6" w:space="0" w:color="auto"/>
            </w:tcBorders>
          </w:tcPr>
          <w:p w14:paraId="3B58550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46C3D35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276" w:type="dxa"/>
            <w:tcBorders>
              <w:top w:val="single" w:sz="6" w:space="0" w:color="auto"/>
              <w:left w:val="single" w:sz="6" w:space="0" w:color="auto"/>
              <w:bottom w:val="single" w:sz="6" w:space="0" w:color="auto"/>
              <w:right w:val="single" w:sz="6" w:space="0" w:color="auto"/>
            </w:tcBorders>
          </w:tcPr>
          <w:p w14:paraId="618EFD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950,00</w:t>
            </w:r>
          </w:p>
        </w:tc>
        <w:tc>
          <w:tcPr>
            <w:tcW w:w="1417" w:type="dxa"/>
            <w:tcBorders>
              <w:top w:val="single" w:sz="6" w:space="0" w:color="auto"/>
              <w:left w:val="single" w:sz="6" w:space="0" w:color="auto"/>
              <w:bottom w:val="single" w:sz="6" w:space="0" w:color="auto"/>
              <w:right w:val="single" w:sz="6" w:space="0" w:color="auto"/>
            </w:tcBorders>
          </w:tcPr>
          <w:p w14:paraId="45AB9BD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w:t>
            </w:r>
          </w:p>
        </w:tc>
        <w:tc>
          <w:tcPr>
            <w:tcW w:w="1276" w:type="dxa"/>
            <w:tcBorders>
              <w:top w:val="single" w:sz="6" w:space="0" w:color="auto"/>
              <w:left w:val="single" w:sz="6" w:space="0" w:color="auto"/>
              <w:bottom w:val="single" w:sz="6" w:space="0" w:color="auto"/>
              <w:right w:val="single" w:sz="6" w:space="0" w:color="auto"/>
            </w:tcBorders>
          </w:tcPr>
          <w:p w14:paraId="6386059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50,00</w:t>
            </w:r>
          </w:p>
        </w:tc>
        <w:tc>
          <w:tcPr>
            <w:tcW w:w="1572" w:type="dxa"/>
            <w:tcBorders>
              <w:top w:val="single" w:sz="6" w:space="0" w:color="auto"/>
              <w:left w:val="single" w:sz="6" w:space="0" w:color="auto"/>
              <w:bottom w:val="single" w:sz="6" w:space="0" w:color="auto"/>
              <w:right w:val="single" w:sz="6" w:space="0" w:color="auto"/>
            </w:tcBorders>
          </w:tcPr>
          <w:p w14:paraId="2791F33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4 150,00</w:t>
            </w:r>
          </w:p>
        </w:tc>
      </w:tr>
      <w:tr w:rsidR="002E1286" w14:paraId="2D226E71"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E9E4927"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29694B77"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780D61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A2239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B3C65F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721B11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292B35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0F5F19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642B69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8631B7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0E8E74A"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CF3AB56"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775CC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30512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1A54F9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DEBC77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94F4DF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526E9F6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8E6CFE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9C25FF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7E11EE7"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1FDEA2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450DE0EB"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07A7B0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CE855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EDE7DF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92AC3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DE5AB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EE2A8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704AC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16F09D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3DAE521" w14:textId="77777777" w:rsidTr="002E1286">
        <w:tblPrEx>
          <w:tblLook w:val="0000" w:firstRow="0" w:lastRow="0" w:firstColumn="0" w:lastColumn="0" w:noHBand="0" w:noVBand="0"/>
        </w:tblPrEx>
        <w:trPr>
          <w:gridAfter w:val="1"/>
          <w:wAfter w:w="226" w:type="dxa"/>
          <w:trHeight w:val="722"/>
        </w:trPr>
        <w:tc>
          <w:tcPr>
            <w:tcW w:w="3296" w:type="dxa"/>
            <w:gridSpan w:val="2"/>
            <w:tcBorders>
              <w:top w:val="single" w:sz="6" w:space="0" w:color="auto"/>
              <w:left w:val="single" w:sz="6" w:space="0" w:color="auto"/>
              <w:bottom w:val="single" w:sz="6" w:space="0" w:color="auto"/>
              <w:right w:val="single" w:sz="6" w:space="0" w:color="auto"/>
            </w:tcBorders>
          </w:tcPr>
          <w:p w14:paraId="026B4E53"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3.1.7. Учебно-методическое обеспечение техническими средствами обучения, наглядными, учебными и методическими пособиями, электронными образовательными ресурсами (всего), в том числе:</w:t>
            </w:r>
          </w:p>
        </w:tc>
        <w:tc>
          <w:tcPr>
            <w:tcW w:w="1696" w:type="dxa"/>
            <w:tcBorders>
              <w:top w:val="single" w:sz="6" w:space="0" w:color="auto"/>
              <w:left w:val="single" w:sz="6" w:space="0" w:color="auto"/>
              <w:bottom w:val="single" w:sz="6" w:space="0" w:color="auto"/>
              <w:right w:val="single" w:sz="6" w:space="0" w:color="auto"/>
            </w:tcBorders>
          </w:tcPr>
          <w:p w14:paraId="69A887C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16E2EB9"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7B032D9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FA125E"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B9F6AD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D30AB4"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300,00</w:t>
            </w:r>
          </w:p>
        </w:tc>
        <w:tc>
          <w:tcPr>
            <w:tcW w:w="1417" w:type="dxa"/>
            <w:tcBorders>
              <w:top w:val="single" w:sz="6" w:space="0" w:color="auto"/>
              <w:left w:val="single" w:sz="6" w:space="0" w:color="auto"/>
              <w:bottom w:val="single" w:sz="6" w:space="0" w:color="auto"/>
              <w:right w:val="single" w:sz="6" w:space="0" w:color="auto"/>
            </w:tcBorders>
          </w:tcPr>
          <w:p w14:paraId="044E8F9C"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54E7FC9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300,00</w:t>
            </w:r>
          </w:p>
        </w:tc>
        <w:tc>
          <w:tcPr>
            <w:tcW w:w="1572" w:type="dxa"/>
            <w:tcBorders>
              <w:top w:val="single" w:sz="6" w:space="0" w:color="auto"/>
              <w:left w:val="single" w:sz="6" w:space="0" w:color="auto"/>
              <w:bottom w:val="single" w:sz="6" w:space="0" w:color="auto"/>
              <w:right w:val="single" w:sz="6" w:space="0" w:color="auto"/>
            </w:tcBorders>
          </w:tcPr>
          <w:p w14:paraId="62D1C0B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1 200,00</w:t>
            </w:r>
          </w:p>
        </w:tc>
      </w:tr>
      <w:tr w:rsidR="002E1286" w14:paraId="1CCF3BCE"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1F94E2C1"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7EEBA1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09AC52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C8B3F5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50AC1D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8BAC33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FDF458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37C44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14DB2C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98456AB"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55360F5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360C3A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0E2A463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6D52F1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B7C16D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2840FC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417" w:type="dxa"/>
            <w:tcBorders>
              <w:top w:val="single" w:sz="6" w:space="0" w:color="auto"/>
              <w:left w:val="single" w:sz="6" w:space="0" w:color="auto"/>
              <w:bottom w:val="single" w:sz="6" w:space="0" w:color="auto"/>
              <w:right w:val="single" w:sz="6" w:space="0" w:color="auto"/>
            </w:tcBorders>
          </w:tcPr>
          <w:p w14:paraId="3F5DA2C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063983B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572" w:type="dxa"/>
            <w:tcBorders>
              <w:top w:val="single" w:sz="6" w:space="0" w:color="auto"/>
              <w:left w:val="single" w:sz="6" w:space="0" w:color="auto"/>
              <w:bottom w:val="single" w:sz="6" w:space="0" w:color="auto"/>
              <w:right w:val="single" w:sz="6" w:space="0" w:color="auto"/>
            </w:tcBorders>
          </w:tcPr>
          <w:p w14:paraId="677E761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1 200,00</w:t>
            </w:r>
          </w:p>
        </w:tc>
      </w:tr>
      <w:tr w:rsidR="002E1286" w14:paraId="07BEF269"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4FDDEE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7A5DE6DC"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6E920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4FE556E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C43006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1745E1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84B7CC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417" w:type="dxa"/>
            <w:tcBorders>
              <w:top w:val="single" w:sz="6" w:space="0" w:color="auto"/>
              <w:left w:val="single" w:sz="6" w:space="0" w:color="auto"/>
              <w:bottom w:val="single" w:sz="6" w:space="0" w:color="auto"/>
              <w:right w:val="single" w:sz="6" w:space="0" w:color="auto"/>
            </w:tcBorders>
          </w:tcPr>
          <w:p w14:paraId="52FF2DB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276" w:type="dxa"/>
            <w:tcBorders>
              <w:top w:val="single" w:sz="6" w:space="0" w:color="auto"/>
              <w:left w:val="single" w:sz="6" w:space="0" w:color="auto"/>
              <w:bottom w:val="single" w:sz="6" w:space="0" w:color="auto"/>
              <w:right w:val="single" w:sz="6" w:space="0" w:color="auto"/>
            </w:tcBorders>
          </w:tcPr>
          <w:p w14:paraId="2288D7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300,00</w:t>
            </w:r>
          </w:p>
        </w:tc>
        <w:tc>
          <w:tcPr>
            <w:tcW w:w="1572" w:type="dxa"/>
            <w:tcBorders>
              <w:top w:val="single" w:sz="6" w:space="0" w:color="auto"/>
              <w:left w:val="single" w:sz="6" w:space="0" w:color="auto"/>
              <w:bottom w:val="single" w:sz="6" w:space="0" w:color="auto"/>
              <w:right w:val="single" w:sz="6" w:space="0" w:color="auto"/>
            </w:tcBorders>
          </w:tcPr>
          <w:p w14:paraId="76B1380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1 200,00</w:t>
            </w:r>
          </w:p>
        </w:tc>
      </w:tr>
      <w:tr w:rsidR="002E1286" w14:paraId="1993D5D1"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43664A7C"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4644548F"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66CBFC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506EAB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56881F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54EE61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EDE599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31F25F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00F64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08F4274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77556313"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577E728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0C15010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CD5747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3E1A39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24CBD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503515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3B53CA6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887E7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4767E1F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60EB1E70"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21C6CAA3"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62589712" w14:textId="77777777" w:rsidR="00945569" w:rsidRDefault="00945569">
            <w:pPr>
              <w:autoSpaceDE w:val="0"/>
              <w:autoSpaceDN w:val="0"/>
              <w:adjustRightInd w:val="0"/>
              <w:ind w:firstLine="0"/>
              <w:jc w:val="center"/>
              <w:rPr>
                <w:rFonts w:ascii="Times New Roman" w:hAnsi="Times New Roman"/>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BA86EC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7AF591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CFA484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8B3EC7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9826F5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BF515B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450176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F9DB9B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2A29CCFA" w14:textId="77777777" w:rsidTr="002E1286">
        <w:tblPrEx>
          <w:tblLook w:val="0000" w:firstRow="0" w:lastRow="0" w:firstColumn="0" w:lastColumn="0" w:noHBand="0" w:noVBand="0"/>
        </w:tblPrEx>
        <w:trPr>
          <w:gridAfter w:val="1"/>
          <w:wAfter w:w="226" w:type="dxa"/>
          <w:trHeight w:val="888"/>
        </w:trPr>
        <w:tc>
          <w:tcPr>
            <w:tcW w:w="3296" w:type="dxa"/>
            <w:gridSpan w:val="2"/>
            <w:tcBorders>
              <w:top w:val="single" w:sz="6" w:space="0" w:color="auto"/>
              <w:left w:val="single" w:sz="6" w:space="0" w:color="auto"/>
              <w:bottom w:val="single" w:sz="6" w:space="0" w:color="auto"/>
              <w:right w:val="single" w:sz="6" w:space="0" w:color="auto"/>
            </w:tcBorders>
          </w:tcPr>
          <w:p w14:paraId="36FB90EB" w14:textId="77777777" w:rsidR="00945569" w:rsidRDefault="00945569">
            <w:pPr>
              <w:autoSpaceDE w:val="0"/>
              <w:autoSpaceDN w:val="0"/>
              <w:adjustRightInd w:val="0"/>
              <w:ind w:firstLine="0"/>
              <w:jc w:val="left"/>
              <w:rPr>
                <w:rFonts w:ascii="Times New Roman" w:hAnsi="Times New Roman"/>
                <w:b/>
                <w:bCs/>
                <w:color w:val="000000"/>
                <w:sz w:val="20"/>
                <w:szCs w:val="20"/>
              </w:rPr>
            </w:pPr>
            <w:r>
              <w:rPr>
                <w:rFonts w:ascii="Times New Roman" w:hAnsi="Times New Roman"/>
                <w:b/>
                <w:bCs/>
                <w:color w:val="000000"/>
                <w:sz w:val="20"/>
                <w:szCs w:val="20"/>
              </w:rPr>
              <w:t>3.1.8. Нанесение дорожной разметки и установка дорожных знаков. Устройство автоматизированного весогабаритного контроля, в том числе:</w:t>
            </w:r>
          </w:p>
        </w:tc>
        <w:tc>
          <w:tcPr>
            <w:tcW w:w="1696" w:type="dxa"/>
            <w:tcBorders>
              <w:top w:val="single" w:sz="6" w:space="0" w:color="auto"/>
              <w:left w:val="single" w:sz="6" w:space="0" w:color="auto"/>
              <w:bottom w:val="single" w:sz="6" w:space="0" w:color="auto"/>
              <w:right w:val="single" w:sz="6" w:space="0" w:color="auto"/>
            </w:tcBorders>
          </w:tcPr>
          <w:p w14:paraId="6BF3663A"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Министерство дорожно-транспортного комплекса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3A5BD9F"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3868750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110 000,00</w:t>
            </w:r>
          </w:p>
        </w:tc>
        <w:tc>
          <w:tcPr>
            <w:tcW w:w="1417" w:type="dxa"/>
            <w:tcBorders>
              <w:top w:val="single" w:sz="6" w:space="0" w:color="auto"/>
              <w:left w:val="single" w:sz="6" w:space="0" w:color="auto"/>
              <w:bottom w:val="single" w:sz="6" w:space="0" w:color="auto"/>
              <w:right w:val="single" w:sz="6" w:space="0" w:color="auto"/>
            </w:tcBorders>
          </w:tcPr>
          <w:p w14:paraId="1A5E2F30"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132 199,70</w:t>
            </w:r>
          </w:p>
        </w:tc>
        <w:tc>
          <w:tcPr>
            <w:tcW w:w="1276" w:type="dxa"/>
            <w:tcBorders>
              <w:top w:val="single" w:sz="6" w:space="0" w:color="auto"/>
              <w:left w:val="single" w:sz="6" w:space="0" w:color="auto"/>
              <w:bottom w:val="single" w:sz="6" w:space="0" w:color="auto"/>
              <w:right w:val="single" w:sz="6" w:space="0" w:color="auto"/>
            </w:tcBorders>
          </w:tcPr>
          <w:p w14:paraId="2A450D45"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112 000,00</w:t>
            </w:r>
          </w:p>
        </w:tc>
        <w:tc>
          <w:tcPr>
            <w:tcW w:w="1276" w:type="dxa"/>
            <w:tcBorders>
              <w:top w:val="single" w:sz="6" w:space="0" w:color="auto"/>
              <w:left w:val="single" w:sz="6" w:space="0" w:color="auto"/>
              <w:bottom w:val="single" w:sz="6" w:space="0" w:color="auto"/>
              <w:right w:val="single" w:sz="6" w:space="0" w:color="auto"/>
            </w:tcBorders>
          </w:tcPr>
          <w:p w14:paraId="361AD8D3"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112 000,00</w:t>
            </w:r>
          </w:p>
        </w:tc>
        <w:tc>
          <w:tcPr>
            <w:tcW w:w="1417" w:type="dxa"/>
            <w:tcBorders>
              <w:top w:val="single" w:sz="6" w:space="0" w:color="auto"/>
              <w:left w:val="single" w:sz="6" w:space="0" w:color="auto"/>
              <w:bottom w:val="single" w:sz="6" w:space="0" w:color="auto"/>
              <w:right w:val="single" w:sz="6" w:space="0" w:color="auto"/>
            </w:tcBorders>
          </w:tcPr>
          <w:p w14:paraId="3EFCD871"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05082CF6"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70 073,00</w:t>
            </w:r>
          </w:p>
        </w:tc>
        <w:tc>
          <w:tcPr>
            <w:tcW w:w="1572" w:type="dxa"/>
            <w:tcBorders>
              <w:top w:val="single" w:sz="6" w:space="0" w:color="auto"/>
              <w:left w:val="single" w:sz="6" w:space="0" w:color="auto"/>
              <w:bottom w:val="single" w:sz="6" w:space="0" w:color="auto"/>
              <w:right w:val="single" w:sz="6" w:space="0" w:color="auto"/>
            </w:tcBorders>
          </w:tcPr>
          <w:p w14:paraId="25B19EE7" w14:textId="77777777" w:rsidR="00945569" w:rsidRDefault="00945569">
            <w:pPr>
              <w:autoSpaceDE w:val="0"/>
              <w:autoSpaceDN w:val="0"/>
              <w:adjustRightInd w:val="0"/>
              <w:ind w:firstLine="0"/>
              <w:jc w:val="center"/>
              <w:rPr>
                <w:rFonts w:ascii="Times New Roman" w:hAnsi="Times New Roman"/>
                <w:b/>
                <w:bCs/>
                <w:color w:val="000000"/>
                <w:sz w:val="20"/>
                <w:szCs w:val="20"/>
              </w:rPr>
            </w:pPr>
            <w:r>
              <w:rPr>
                <w:rFonts w:ascii="Times New Roman" w:hAnsi="Times New Roman"/>
                <w:b/>
                <w:bCs/>
                <w:color w:val="000000"/>
                <w:sz w:val="20"/>
                <w:szCs w:val="20"/>
              </w:rPr>
              <w:t>676 418,70</w:t>
            </w:r>
          </w:p>
        </w:tc>
      </w:tr>
      <w:tr w:rsidR="002E1286" w14:paraId="5231DFBC" w14:textId="77777777" w:rsidTr="002E1286">
        <w:tblPrEx>
          <w:tblLook w:val="0000" w:firstRow="0" w:lastRow="0" w:firstColumn="0" w:lastColumn="0" w:noHBand="0" w:noVBand="0"/>
        </w:tblPrEx>
        <w:trPr>
          <w:gridAfter w:val="1"/>
          <w:wAfter w:w="226" w:type="dxa"/>
          <w:trHeight w:val="182"/>
        </w:trPr>
        <w:tc>
          <w:tcPr>
            <w:tcW w:w="4992" w:type="dxa"/>
            <w:gridSpan w:val="3"/>
            <w:tcBorders>
              <w:top w:val="single" w:sz="6" w:space="0" w:color="auto"/>
              <w:left w:val="single" w:sz="6" w:space="0" w:color="auto"/>
              <w:bottom w:val="single" w:sz="6" w:space="0" w:color="auto"/>
              <w:right w:val="single" w:sz="6" w:space="0" w:color="auto"/>
            </w:tcBorders>
          </w:tcPr>
          <w:p w14:paraId="20A94A1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межбюджетные трансферты из федерального бюджета</w:t>
            </w:r>
          </w:p>
        </w:tc>
        <w:tc>
          <w:tcPr>
            <w:tcW w:w="1417" w:type="dxa"/>
            <w:tcBorders>
              <w:top w:val="single" w:sz="6" w:space="0" w:color="auto"/>
              <w:left w:val="single" w:sz="6" w:space="0" w:color="auto"/>
              <w:bottom w:val="single" w:sz="6" w:space="0" w:color="auto"/>
              <w:right w:val="single" w:sz="6" w:space="0" w:color="auto"/>
            </w:tcBorders>
          </w:tcPr>
          <w:p w14:paraId="5A5DF2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13EF56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475A2E9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9B92D9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016ED8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AA3D8B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ABDE1E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19091A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49B804C"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5E60FE32"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консолидированный бюджет Республики Тыва, в том числе:</w:t>
            </w:r>
          </w:p>
        </w:tc>
        <w:tc>
          <w:tcPr>
            <w:tcW w:w="1417" w:type="dxa"/>
            <w:tcBorders>
              <w:top w:val="single" w:sz="6" w:space="0" w:color="auto"/>
              <w:left w:val="single" w:sz="6" w:space="0" w:color="auto"/>
              <w:bottom w:val="single" w:sz="6" w:space="0" w:color="auto"/>
              <w:right w:val="single" w:sz="6" w:space="0" w:color="auto"/>
            </w:tcBorders>
          </w:tcPr>
          <w:p w14:paraId="2FB82C5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478903A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110 000,00</w:t>
            </w:r>
          </w:p>
        </w:tc>
        <w:tc>
          <w:tcPr>
            <w:tcW w:w="1417" w:type="dxa"/>
            <w:tcBorders>
              <w:top w:val="single" w:sz="6" w:space="0" w:color="auto"/>
              <w:left w:val="single" w:sz="6" w:space="0" w:color="auto"/>
              <w:bottom w:val="single" w:sz="6" w:space="0" w:color="auto"/>
              <w:right w:val="single" w:sz="6" w:space="0" w:color="auto"/>
            </w:tcBorders>
          </w:tcPr>
          <w:p w14:paraId="6E5F056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132 199,70</w:t>
            </w:r>
          </w:p>
        </w:tc>
        <w:tc>
          <w:tcPr>
            <w:tcW w:w="1276" w:type="dxa"/>
            <w:tcBorders>
              <w:top w:val="single" w:sz="6" w:space="0" w:color="auto"/>
              <w:left w:val="single" w:sz="6" w:space="0" w:color="auto"/>
              <w:bottom w:val="single" w:sz="6" w:space="0" w:color="auto"/>
              <w:right w:val="single" w:sz="6" w:space="0" w:color="auto"/>
            </w:tcBorders>
          </w:tcPr>
          <w:p w14:paraId="4E5EF611"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112 000,00</w:t>
            </w:r>
          </w:p>
        </w:tc>
        <w:tc>
          <w:tcPr>
            <w:tcW w:w="1276" w:type="dxa"/>
            <w:tcBorders>
              <w:top w:val="single" w:sz="6" w:space="0" w:color="auto"/>
              <w:left w:val="single" w:sz="6" w:space="0" w:color="auto"/>
              <w:bottom w:val="single" w:sz="6" w:space="0" w:color="auto"/>
              <w:right w:val="single" w:sz="6" w:space="0" w:color="auto"/>
            </w:tcBorders>
          </w:tcPr>
          <w:p w14:paraId="2C12C61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112 000,00</w:t>
            </w:r>
          </w:p>
        </w:tc>
        <w:tc>
          <w:tcPr>
            <w:tcW w:w="1417" w:type="dxa"/>
            <w:tcBorders>
              <w:top w:val="single" w:sz="6" w:space="0" w:color="auto"/>
              <w:left w:val="single" w:sz="6" w:space="0" w:color="auto"/>
              <w:bottom w:val="single" w:sz="6" w:space="0" w:color="auto"/>
              <w:right w:val="single" w:sz="6" w:space="0" w:color="auto"/>
            </w:tcBorders>
          </w:tcPr>
          <w:p w14:paraId="67471B8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2DF6FCF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572" w:type="dxa"/>
            <w:tcBorders>
              <w:top w:val="single" w:sz="6" w:space="0" w:color="auto"/>
              <w:left w:val="single" w:sz="6" w:space="0" w:color="auto"/>
              <w:bottom w:val="single" w:sz="6" w:space="0" w:color="auto"/>
              <w:right w:val="single" w:sz="6" w:space="0" w:color="auto"/>
            </w:tcBorders>
          </w:tcPr>
          <w:p w14:paraId="7752F55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676 418,70</w:t>
            </w:r>
          </w:p>
        </w:tc>
      </w:tr>
      <w:tr w:rsidR="002E1286" w14:paraId="2D3F3AC1"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1C95AE2A"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республиканский бюджет</w:t>
            </w:r>
          </w:p>
        </w:tc>
        <w:tc>
          <w:tcPr>
            <w:tcW w:w="1696" w:type="dxa"/>
            <w:tcBorders>
              <w:top w:val="single" w:sz="6" w:space="0" w:color="auto"/>
              <w:left w:val="single" w:sz="6" w:space="0" w:color="auto"/>
              <w:bottom w:val="single" w:sz="6" w:space="0" w:color="auto"/>
              <w:right w:val="single" w:sz="6" w:space="0" w:color="auto"/>
            </w:tcBorders>
          </w:tcPr>
          <w:p w14:paraId="354750D5" w14:textId="77777777" w:rsidR="00945569" w:rsidRDefault="00945569">
            <w:pPr>
              <w:autoSpaceDE w:val="0"/>
              <w:autoSpaceDN w:val="0"/>
              <w:adjustRightInd w:val="0"/>
              <w:ind w:firstLine="0"/>
              <w:jc w:val="center"/>
              <w:rPr>
                <w:rFonts w:cs="Calibri"/>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BF4D17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4A14DD7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110 000,00</w:t>
            </w:r>
          </w:p>
        </w:tc>
        <w:tc>
          <w:tcPr>
            <w:tcW w:w="1417" w:type="dxa"/>
            <w:tcBorders>
              <w:top w:val="single" w:sz="6" w:space="0" w:color="auto"/>
              <w:left w:val="single" w:sz="6" w:space="0" w:color="auto"/>
              <w:bottom w:val="single" w:sz="6" w:space="0" w:color="auto"/>
              <w:right w:val="single" w:sz="6" w:space="0" w:color="auto"/>
            </w:tcBorders>
          </w:tcPr>
          <w:p w14:paraId="1D819F50"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132 199,70</w:t>
            </w:r>
          </w:p>
        </w:tc>
        <w:tc>
          <w:tcPr>
            <w:tcW w:w="1276" w:type="dxa"/>
            <w:tcBorders>
              <w:top w:val="single" w:sz="6" w:space="0" w:color="auto"/>
              <w:left w:val="single" w:sz="6" w:space="0" w:color="auto"/>
              <w:bottom w:val="single" w:sz="6" w:space="0" w:color="auto"/>
              <w:right w:val="single" w:sz="6" w:space="0" w:color="auto"/>
            </w:tcBorders>
          </w:tcPr>
          <w:p w14:paraId="10C97B8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112 000,00</w:t>
            </w:r>
          </w:p>
        </w:tc>
        <w:tc>
          <w:tcPr>
            <w:tcW w:w="1276" w:type="dxa"/>
            <w:tcBorders>
              <w:top w:val="single" w:sz="6" w:space="0" w:color="auto"/>
              <w:left w:val="single" w:sz="6" w:space="0" w:color="auto"/>
              <w:bottom w:val="single" w:sz="6" w:space="0" w:color="auto"/>
              <w:right w:val="single" w:sz="6" w:space="0" w:color="auto"/>
            </w:tcBorders>
          </w:tcPr>
          <w:p w14:paraId="1C95D8F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112 000,00</w:t>
            </w:r>
          </w:p>
        </w:tc>
        <w:tc>
          <w:tcPr>
            <w:tcW w:w="1417" w:type="dxa"/>
            <w:tcBorders>
              <w:top w:val="single" w:sz="6" w:space="0" w:color="auto"/>
              <w:left w:val="single" w:sz="6" w:space="0" w:color="auto"/>
              <w:bottom w:val="single" w:sz="6" w:space="0" w:color="auto"/>
              <w:right w:val="single" w:sz="6" w:space="0" w:color="auto"/>
            </w:tcBorders>
          </w:tcPr>
          <w:p w14:paraId="3BB1688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276" w:type="dxa"/>
            <w:tcBorders>
              <w:top w:val="single" w:sz="6" w:space="0" w:color="auto"/>
              <w:left w:val="single" w:sz="6" w:space="0" w:color="auto"/>
              <w:bottom w:val="single" w:sz="6" w:space="0" w:color="auto"/>
              <w:right w:val="single" w:sz="6" w:space="0" w:color="auto"/>
            </w:tcBorders>
          </w:tcPr>
          <w:p w14:paraId="2003D2F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70 073,00</w:t>
            </w:r>
          </w:p>
        </w:tc>
        <w:tc>
          <w:tcPr>
            <w:tcW w:w="1572" w:type="dxa"/>
            <w:tcBorders>
              <w:top w:val="single" w:sz="6" w:space="0" w:color="auto"/>
              <w:left w:val="single" w:sz="6" w:space="0" w:color="auto"/>
              <w:bottom w:val="single" w:sz="6" w:space="0" w:color="auto"/>
              <w:right w:val="single" w:sz="6" w:space="0" w:color="auto"/>
            </w:tcBorders>
          </w:tcPr>
          <w:p w14:paraId="4DC22CD8"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676 418,70</w:t>
            </w:r>
          </w:p>
        </w:tc>
      </w:tr>
      <w:tr w:rsidR="002E1286" w14:paraId="6E4616CB"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6DBDC13F"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бюджеты муниципальных образований Республики</w:t>
            </w:r>
          </w:p>
        </w:tc>
        <w:tc>
          <w:tcPr>
            <w:tcW w:w="1696" w:type="dxa"/>
            <w:tcBorders>
              <w:top w:val="single" w:sz="6" w:space="0" w:color="auto"/>
              <w:left w:val="single" w:sz="6" w:space="0" w:color="auto"/>
              <w:bottom w:val="single" w:sz="6" w:space="0" w:color="auto"/>
              <w:right w:val="single" w:sz="6" w:space="0" w:color="auto"/>
            </w:tcBorders>
          </w:tcPr>
          <w:p w14:paraId="23AB8480" w14:textId="77777777" w:rsidR="00945569" w:rsidRDefault="00945569">
            <w:pPr>
              <w:autoSpaceDE w:val="0"/>
              <w:autoSpaceDN w:val="0"/>
              <w:adjustRightInd w:val="0"/>
              <w:ind w:firstLine="0"/>
              <w:jc w:val="center"/>
              <w:rPr>
                <w:rFonts w:cs="Calibri"/>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606EAA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26505C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089C49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ECF317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DA8C7A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6EFFC7B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659D1829"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56B4B9B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1263051C" w14:textId="77777777" w:rsidTr="002E1286">
        <w:tblPrEx>
          <w:tblLook w:val="0000" w:firstRow="0" w:lastRow="0" w:firstColumn="0" w:lastColumn="0" w:noHBand="0" w:noVBand="0"/>
        </w:tblPrEx>
        <w:trPr>
          <w:gridAfter w:val="1"/>
          <w:wAfter w:w="226" w:type="dxa"/>
          <w:trHeight w:val="295"/>
        </w:trPr>
        <w:tc>
          <w:tcPr>
            <w:tcW w:w="4992" w:type="dxa"/>
            <w:gridSpan w:val="3"/>
            <w:tcBorders>
              <w:top w:val="single" w:sz="6" w:space="0" w:color="auto"/>
              <w:left w:val="single" w:sz="6" w:space="0" w:color="auto"/>
              <w:bottom w:val="single" w:sz="6" w:space="0" w:color="auto"/>
              <w:right w:val="single" w:sz="6" w:space="0" w:color="auto"/>
            </w:tcBorders>
          </w:tcPr>
          <w:p w14:paraId="11E55E1D"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бюджет территориального фонда обязательного медицинского страхования Республики Тыва</w:t>
            </w:r>
          </w:p>
        </w:tc>
        <w:tc>
          <w:tcPr>
            <w:tcW w:w="1417" w:type="dxa"/>
            <w:tcBorders>
              <w:top w:val="single" w:sz="6" w:space="0" w:color="auto"/>
              <w:left w:val="single" w:sz="6" w:space="0" w:color="auto"/>
              <w:bottom w:val="single" w:sz="6" w:space="0" w:color="auto"/>
              <w:right w:val="single" w:sz="6" w:space="0" w:color="auto"/>
            </w:tcBorders>
          </w:tcPr>
          <w:p w14:paraId="7E07A8C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06E40F3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627F70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763DEAFD"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06CE58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CADF1AA"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281CD223"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74B65836"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r w:rsidR="002E1286" w14:paraId="4DF811CC" w14:textId="77777777" w:rsidTr="002E1286">
        <w:tblPrEx>
          <w:tblLook w:val="0000" w:firstRow="0" w:lastRow="0" w:firstColumn="0" w:lastColumn="0" w:noHBand="0" w:noVBand="0"/>
        </w:tblPrEx>
        <w:trPr>
          <w:gridAfter w:val="1"/>
          <w:wAfter w:w="226" w:type="dxa"/>
          <w:trHeight w:val="182"/>
        </w:trPr>
        <w:tc>
          <w:tcPr>
            <w:tcW w:w="3296" w:type="dxa"/>
            <w:gridSpan w:val="2"/>
            <w:tcBorders>
              <w:top w:val="single" w:sz="6" w:space="0" w:color="auto"/>
              <w:left w:val="single" w:sz="6" w:space="0" w:color="auto"/>
              <w:bottom w:val="single" w:sz="6" w:space="0" w:color="auto"/>
              <w:right w:val="single" w:sz="6" w:space="0" w:color="auto"/>
            </w:tcBorders>
          </w:tcPr>
          <w:p w14:paraId="7BC7AF74" w14:textId="77777777" w:rsidR="00945569" w:rsidRDefault="00945569">
            <w:pPr>
              <w:autoSpaceDE w:val="0"/>
              <w:autoSpaceDN w:val="0"/>
              <w:adjustRightInd w:val="0"/>
              <w:ind w:firstLine="0"/>
              <w:jc w:val="left"/>
              <w:rPr>
                <w:rFonts w:ascii="Times New Roman" w:hAnsi="Times New Roman"/>
                <w:color w:val="000000"/>
                <w:sz w:val="20"/>
                <w:szCs w:val="20"/>
              </w:rPr>
            </w:pPr>
            <w:r>
              <w:rPr>
                <w:rFonts w:ascii="Times New Roman" w:hAnsi="Times New Roman"/>
                <w:color w:val="000000"/>
                <w:sz w:val="20"/>
                <w:szCs w:val="20"/>
              </w:rPr>
              <w:t>внебюджетные источники</w:t>
            </w:r>
          </w:p>
        </w:tc>
        <w:tc>
          <w:tcPr>
            <w:tcW w:w="1696" w:type="dxa"/>
            <w:tcBorders>
              <w:top w:val="single" w:sz="6" w:space="0" w:color="auto"/>
              <w:left w:val="single" w:sz="6" w:space="0" w:color="auto"/>
              <w:bottom w:val="single" w:sz="6" w:space="0" w:color="auto"/>
              <w:right w:val="single" w:sz="6" w:space="0" w:color="auto"/>
            </w:tcBorders>
          </w:tcPr>
          <w:p w14:paraId="36A2DC65" w14:textId="77777777" w:rsidR="00945569" w:rsidRDefault="00945569">
            <w:pPr>
              <w:autoSpaceDE w:val="0"/>
              <w:autoSpaceDN w:val="0"/>
              <w:adjustRightInd w:val="0"/>
              <w:ind w:firstLine="0"/>
              <w:jc w:val="center"/>
              <w:rPr>
                <w:rFonts w:cs="Calibri"/>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0EDCDDC"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5DFF291E"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20D94695"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4A757E12"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18725E5F"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417" w:type="dxa"/>
            <w:tcBorders>
              <w:top w:val="single" w:sz="6" w:space="0" w:color="auto"/>
              <w:left w:val="single" w:sz="6" w:space="0" w:color="auto"/>
              <w:bottom w:val="single" w:sz="6" w:space="0" w:color="auto"/>
              <w:right w:val="single" w:sz="6" w:space="0" w:color="auto"/>
            </w:tcBorders>
          </w:tcPr>
          <w:p w14:paraId="769B1037"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276" w:type="dxa"/>
            <w:tcBorders>
              <w:top w:val="single" w:sz="6" w:space="0" w:color="auto"/>
              <w:left w:val="single" w:sz="6" w:space="0" w:color="auto"/>
              <w:bottom w:val="single" w:sz="6" w:space="0" w:color="auto"/>
              <w:right w:val="single" w:sz="6" w:space="0" w:color="auto"/>
            </w:tcBorders>
          </w:tcPr>
          <w:p w14:paraId="35CA068B"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c>
          <w:tcPr>
            <w:tcW w:w="1572" w:type="dxa"/>
            <w:tcBorders>
              <w:top w:val="single" w:sz="6" w:space="0" w:color="auto"/>
              <w:left w:val="single" w:sz="6" w:space="0" w:color="auto"/>
              <w:bottom w:val="single" w:sz="6" w:space="0" w:color="auto"/>
              <w:right w:val="single" w:sz="6" w:space="0" w:color="auto"/>
            </w:tcBorders>
          </w:tcPr>
          <w:p w14:paraId="2269C004" w14:textId="77777777" w:rsidR="00945569" w:rsidRDefault="00945569">
            <w:pPr>
              <w:autoSpaceDE w:val="0"/>
              <w:autoSpaceDN w:val="0"/>
              <w:adjustRightInd w:val="0"/>
              <w:ind w:firstLine="0"/>
              <w:jc w:val="center"/>
              <w:rPr>
                <w:rFonts w:ascii="Times New Roman" w:hAnsi="Times New Roman"/>
                <w:color w:val="000000"/>
                <w:sz w:val="20"/>
                <w:szCs w:val="20"/>
              </w:rPr>
            </w:pPr>
            <w:r>
              <w:rPr>
                <w:rFonts w:ascii="Times New Roman" w:hAnsi="Times New Roman"/>
                <w:color w:val="000000"/>
                <w:sz w:val="20"/>
                <w:szCs w:val="20"/>
              </w:rPr>
              <w:t>0,00</w:t>
            </w:r>
          </w:p>
        </w:tc>
      </w:tr>
    </w:tbl>
    <w:p w14:paraId="5FDC426F" w14:textId="77777777" w:rsidR="004861C4" w:rsidRPr="002C5100" w:rsidRDefault="004861C4" w:rsidP="002C5100">
      <w:pPr>
        <w:spacing w:line="360" w:lineRule="atLeast"/>
        <w:ind w:firstLine="0"/>
        <w:jc w:val="left"/>
        <w:rPr>
          <w:rFonts w:ascii="Times New Roman" w:hAnsi="Times New Roman"/>
          <w:sz w:val="28"/>
          <w:szCs w:val="28"/>
        </w:rPr>
      </w:pPr>
    </w:p>
    <w:p w14:paraId="29AE4033" w14:textId="41727AC2" w:rsidR="00042DB9" w:rsidRPr="002C5100" w:rsidRDefault="00261B49" w:rsidP="002C5100">
      <w:pPr>
        <w:spacing w:line="360" w:lineRule="atLeast"/>
        <w:jc w:val="left"/>
        <w:rPr>
          <w:rFonts w:ascii="Times New Roman" w:hAnsi="Times New Roman"/>
          <w:sz w:val="28"/>
          <w:szCs w:val="28"/>
        </w:rPr>
      </w:pPr>
      <w:r w:rsidRPr="002C5100">
        <w:rPr>
          <w:rFonts w:ascii="Times New Roman" w:hAnsi="Times New Roman"/>
          <w:sz w:val="28"/>
          <w:szCs w:val="28"/>
        </w:rPr>
        <w:t xml:space="preserve">                                                                                                                                                              »;</w:t>
      </w:r>
    </w:p>
    <w:p w14:paraId="71548CD3" w14:textId="77777777" w:rsidR="00BF6CC2" w:rsidRPr="002C5100" w:rsidRDefault="00BF6CC2" w:rsidP="002C5100">
      <w:pPr>
        <w:spacing w:line="360" w:lineRule="atLeast"/>
        <w:jc w:val="left"/>
        <w:rPr>
          <w:rFonts w:ascii="Times New Roman" w:hAnsi="Times New Roman"/>
          <w:sz w:val="28"/>
          <w:szCs w:val="28"/>
        </w:rPr>
      </w:pPr>
    </w:p>
    <w:p w14:paraId="53AB759C" w14:textId="77777777" w:rsidR="00BF6CC2" w:rsidRPr="002C5100" w:rsidRDefault="00BF6CC2" w:rsidP="002C5100">
      <w:pPr>
        <w:spacing w:line="360" w:lineRule="atLeast"/>
        <w:jc w:val="left"/>
        <w:rPr>
          <w:rFonts w:ascii="Times New Roman" w:hAnsi="Times New Roman"/>
          <w:sz w:val="28"/>
          <w:szCs w:val="28"/>
        </w:rPr>
      </w:pPr>
    </w:p>
    <w:p w14:paraId="1CAE937D" w14:textId="77777777" w:rsidR="00A73606" w:rsidRPr="002C5100" w:rsidRDefault="00A73606" w:rsidP="002C5100"/>
    <w:p w14:paraId="3AF16366" w14:textId="77777777" w:rsidR="00A73606" w:rsidRPr="002C5100" w:rsidRDefault="00A73606" w:rsidP="002C5100">
      <w:pPr>
        <w:spacing w:line="360" w:lineRule="atLeast"/>
        <w:jc w:val="right"/>
        <w:rPr>
          <w:rFonts w:ascii="Times New Roman" w:hAnsi="Times New Roman"/>
          <w:sz w:val="28"/>
          <w:szCs w:val="28"/>
        </w:rPr>
      </w:pPr>
    </w:p>
    <w:p w14:paraId="6A529D58" w14:textId="77777777" w:rsidR="00BF6CC2" w:rsidRPr="002C5100" w:rsidRDefault="00BF6CC2" w:rsidP="002C5100">
      <w:pPr>
        <w:spacing w:line="360" w:lineRule="atLeast"/>
        <w:jc w:val="left"/>
        <w:rPr>
          <w:rFonts w:ascii="Times New Roman" w:hAnsi="Times New Roman"/>
          <w:sz w:val="28"/>
          <w:szCs w:val="28"/>
        </w:rPr>
      </w:pPr>
    </w:p>
    <w:p w14:paraId="7E6B3592" w14:textId="77777777" w:rsidR="00BF6CC2" w:rsidRPr="002C5100" w:rsidRDefault="00BF6CC2" w:rsidP="002C5100">
      <w:pPr>
        <w:spacing w:line="360" w:lineRule="atLeast"/>
        <w:jc w:val="left"/>
        <w:rPr>
          <w:rFonts w:ascii="Times New Roman" w:hAnsi="Times New Roman"/>
          <w:sz w:val="28"/>
          <w:szCs w:val="28"/>
        </w:rPr>
      </w:pPr>
    </w:p>
    <w:p w14:paraId="4CD95ABF" w14:textId="77777777" w:rsidR="00BF6CC2" w:rsidRPr="002C5100" w:rsidRDefault="00BF6CC2" w:rsidP="002C5100">
      <w:pPr>
        <w:spacing w:line="360" w:lineRule="atLeast"/>
        <w:jc w:val="left"/>
        <w:rPr>
          <w:rFonts w:ascii="Times New Roman" w:hAnsi="Times New Roman"/>
          <w:sz w:val="28"/>
          <w:szCs w:val="28"/>
        </w:rPr>
        <w:sectPr w:rsidR="00BF6CC2" w:rsidRPr="002C5100" w:rsidSect="00CE6024">
          <w:headerReference w:type="default" r:id="rId25"/>
          <w:headerReference w:type="first" r:id="rId26"/>
          <w:pgSz w:w="16838" w:h="11906" w:orient="landscape"/>
          <w:pgMar w:top="1134" w:right="567" w:bottom="1134" w:left="567" w:header="680" w:footer="680" w:gutter="0"/>
          <w:cols w:space="708"/>
          <w:docGrid w:linePitch="360"/>
        </w:sectPr>
      </w:pPr>
    </w:p>
    <w:p w14:paraId="1730867D" w14:textId="77777777" w:rsidR="00843581" w:rsidRPr="002C5100" w:rsidRDefault="00843581" w:rsidP="008C3AF9">
      <w:pPr>
        <w:widowControl w:val="0"/>
        <w:numPr>
          <w:ilvl w:val="0"/>
          <w:numId w:val="37"/>
        </w:numPr>
        <w:autoSpaceDE w:val="0"/>
        <w:autoSpaceDN w:val="0"/>
        <w:adjustRightInd w:val="0"/>
        <w:spacing w:after="160"/>
        <w:ind w:left="0" w:firstLine="567"/>
        <w:contextualSpacing/>
        <w:rPr>
          <w:rFonts w:ascii="Times New Roman" w:hAnsi="Times New Roman"/>
          <w:sz w:val="28"/>
          <w:szCs w:val="28"/>
        </w:rPr>
      </w:pPr>
      <w:r w:rsidRPr="002C5100">
        <w:rPr>
          <w:rFonts w:ascii="Times New Roman" w:hAnsi="Times New Roman"/>
          <w:sz w:val="28"/>
          <w:szCs w:val="28"/>
        </w:rPr>
        <w:lastRenderedPageBreak/>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3BA41791" w14:textId="1FE54C5E" w:rsidR="00843581" w:rsidRPr="002C5100" w:rsidRDefault="00843581" w:rsidP="008C3AF9">
      <w:pPr>
        <w:numPr>
          <w:ilvl w:val="0"/>
          <w:numId w:val="37"/>
        </w:numPr>
        <w:spacing w:after="160"/>
        <w:ind w:left="0" w:firstLine="567"/>
        <w:contextualSpacing/>
        <w:rPr>
          <w:rFonts w:ascii="Times New Roman" w:hAnsi="Times New Roman"/>
          <w:sz w:val="28"/>
          <w:szCs w:val="28"/>
        </w:rPr>
      </w:pPr>
      <w:r w:rsidRPr="002C5100">
        <w:rPr>
          <w:rFonts w:ascii="Times New Roman" w:hAnsi="Times New Roman"/>
          <w:sz w:val="28"/>
          <w:szCs w:val="28"/>
        </w:rPr>
        <w:t xml:space="preserve">Настоящее постановление вступает в силу </w:t>
      </w:r>
      <w:r w:rsidR="00777DC8" w:rsidRPr="002C5100">
        <w:rPr>
          <w:rFonts w:ascii="Times New Roman" w:hAnsi="Times New Roman"/>
          <w:sz w:val="28"/>
          <w:szCs w:val="28"/>
        </w:rPr>
        <w:t xml:space="preserve">со </w:t>
      </w:r>
      <w:r w:rsidRPr="002C5100">
        <w:rPr>
          <w:rFonts w:ascii="Times New Roman" w:hAnsi="Times New Roman"/>
          <w:sz w:val="28"/>
          <w:szCs w:val="28"/>
        </w:rPr>
        <w:t>дня его официального опубликования.</w:t>
      </w:r>
    </w:p>
    <w:p w14:paraId="2F3008BB" w14:textId="77777777" w:rsidR="00843581" w:rsidRPr="002C5100" w:rsidRDefault="00843581" w:rsidP="002C5100">
      <w:pPr>
        <w:spacing w:after="160" w:line="259" w:lineRule="auto"/>
        <w:ind w:firstLine="0"/>
        <w:contextualSpacing/>
        <w:rPr>
          <w:rFonts w:ascii="Times New Roman" w:hAnsi="Times New Roman"/>
          <w:sz w:val="28"/>
          <w:szCs w:val="28"/>
        </w:rPr>
      </w:pPr>
    </w:p>
    <w:p w14:paraId="54E5C889" w14:textId="77777777" w:rsidR="00843581" w:rsidRPr="002C5100" w:rsidRDefault="00843581" w:rsidP="002C5100">
      <w:pPr>
        <w:spacing w:after="160" w:line="259" w:lineRule="auto"/>
        <w:ind w:firstLine="0"/>
        <w:contextualSpacing/>
        <w:rPr>
          <w:rFonts w:ascii="Times New Roman" w:hAnsi="Times New Roman"/>
          <w:sz w:val="28"/>
          <w:szCs w:val="28"/>
        </w:rPr>
      </w:pPr>
    </w:p>
    <w:p w14:paraId="18BAC54B" w14:textId="77777777" w:rsidR="00695F55" w:rsidRPr="002C5100" w:rsidRDefault="00695F55" w:rsidP="002C5100">
      <w:pPr>
        <w:spacing w:after="160" w:line="259" w:lineRule="auto"/>
        <w:ind w:firstLine="0"/>
        <w:contextualSpacing/>
        <w:rPr>
          <w:rFonts w:ascii="Times New Roman" w:hAnsi="Times New Roman"/>
          <w:sz w:val="28"/>
          <w:szCs w:val="28"/>
        </w:rPr>
      </w:pPr>
    </w:p>
    <w:p w14:paraId="60CBC539" w14:textId="502F83D2" w:rsidR="00843581" w:rsidRPr="00075260" w:rsidRDefault="00843581" w:rsidP="002C5100">
      <w:pPr>
        <w:rPr>
          <w:rFonts w:ascii="Times New Roman" w:hAnsi="Times New Roman"/>
          <w:sz w:val="28"/>
          <w:szCs w:val="28"/>
        </w:rPr>
      </w:pPr>
      <w:r w:rsidRPr="002C5100">
        <w:rPr>
          <w:rFonts w:ascii="Times New Roman" w:hAnsi="Times New Roman"/>
          <w:sz w:val="28"/>
          <w:szCs w:val="28"/>
        </w:rPr>
        <w:t xml:space="preserve">Глава Республики Тыва                                                    </w:t>
      </w:r>
      <w:r w:rsidR="00695F55" w:rsidRPr="002C5100">
        <w:rPr>
          <w:rFonts w:ascii="Times New Roman" w:hAnsi="Times New Roman"/>
          <w:sz w:val="28"/>
          <w:szCs w:val="28"/>
        </w:rPr>
        <w:t xml:space="preserve">  </w:t>
      </w:r>
      <w:r w:rsidRPr="002C5100">
        <w:rPr>
          <w:rFonts w:ascii="Times New Roman" w:hAnsi="Times New Roman"/>
          <w:sz w:val="28"/>
          <w:szCs w:val="28"/>
        </w:rPr>
        <w:t xml:space="preserve">         В. Ховалыг</w:t>
      </w:r>
    </w:p>
    <w:p w14:paraId="14D44A38" w14:textId="77777777" w:rsidR="00843581" w:rsidRPr="00843581" w:rsidRDefault="00843581" w:rsidP="002C5100">
      <w:pPr>
        <w:ind w:firstLine="0"/>
        <w:jc w:val="right"/>
        <w:rPr>
          <w:rFonts w:ascii="Times New Roman" w:hAnsi="Times New Roman"/>
          <w:sz w:val="28"/>
          <w:szCs w:val="28"/>
        </w:rPr>
      </w:pPr>
    </w:p>
    <w:sectPr w:rsidR="00843581" w:rsidRPr="00843581" w:rsidSect="008C3AF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5904" w14:textId="77777777" w:rsidR="00C41543" w:rsidRDefault="00C41543" w:rsidP="00731B44">
      <w:r>
        <w:separator/>
      </w:r>
    </w:p>
  </w:endnote>
  <w:endnote w:type="continuationSeparator" w:id="0">
    <w:p w14:paraId="7CBE99D5" w14:textId="77777777" w:rsidR="00C41543" w:rsidRDefault="00C41543" w:rsidP="0073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950E" w14:textId="77777777" w:rsidR="00C41543" w:rsidRDefault="00C41543" w:rsidP="00731B44">
      <w:r>
        <w:separator/>
      </w:r>
    </w:p>
  </w:footnote>
  <w:footnote w:type="continuationSeparator" w:id="0">
    <w:p w14:paraId="0D6320E7" w14:textId="77777777" w:rsidR="00C41543" w:rsidRDefault="00C41543" w:rsidP="0073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A360" w14:textId="4808F2D6" w:rsidR="00FF0DD3" w:rsidRDefault="00FF0DD3">
    <w:pPr>
      <w:pStyle w:val="a6"/>
      <w:jc w:val="right"/>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64A5FFC3" wp14:editId="4F51D9F2">
              <wp:simplePos x="0" y="0"/>
              <wp:positionH relativeFrom="column">
                <wp:posOffset>3661410</wp:posOffset>
              </wp:positionH>
              <wp:positionV relativeFrom="paragraph">
                <wp:posOffset>-221615</wp:posOffset>
              </wp:positionV>
              <wp:extent cx="2540000" cy="127000"/>
              <wp:effectExtent l="0" t="0" r="3175" b="0"/>
              <wp:wrapNone/>
              <wp:docPr id="6"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E74B" w14:textId="77777777" w:rsidR="00FF0DD3" w:rsidRPr="00763392" w:rsidRDefault="00FF0DD3" w:rsidP="00763392">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5FFC3" id="AryanRegN" o:spid="_x0000_s1026" style="position:absolute;left:0;text-align:left;margin-left:288.3pt;margin-top:-17.45pt;width:200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" filled="f" stroked="f">
              <v:textbox inset="0,0,0,0">
                <w:txbxContent>
                  <w:p w14:paraId="1222E74B" w14:textId="77777777" w:rsidR="00FF0DD3" w:rsidRPr="00763392" w:rsidRDefault="00FF0DD3" w:rsidP="00763392">
                    <w:pPr>
                      <w:jc w:val="center"/>
                      <w:rPr>
                        <w:sz w:val="16"/>
                      </w:rPr>
                    </w:pPr>
                  </w:p>
                </w:txbxContent>
              </v:textbox>
            </v:rect>
          </w:pict>
        </mc:Fallback>
      </mc:AlternateContent>
    </w:r>
    <w:r w:rsidRPr="00B3270F">
      <w:rPr>
        <w:rFonts w:ascii="Times New Roman" w:hAnsi="Times New Roman"/>
        <w:sz w:val="24"/>
        <w:szCs w:val="24"/>
      </w:rPr>
      <w:fldChar w:fldCharType="begin"/>
    </w:r>
    <w:r w:rsidRPr="00B3270F">
      <w:rPr>
        <w:rFonts w:ascii="Times New Roman" w:hAnsi="Times New Roman"/>
        <w:sz w:val="24"/>
        <w:szCs w:val="24"/>
      </w:rPr>
      <w:instrText xml:space="preserve"> PAGE   \* MERGEFORMAT </w:instrText>
    </w:r>
    <w:r w:rsidRPr="00B3270F">
      <w:rPr>
        <w:rFonts w:ascii="Times New Roman" w:hAnsi="Times New Roman"/>
        <w:sz w:val="24"/>
        <w:szCs w:val="24"/>
      </w:rPr>
      <w:fldChar w:fldCharType="separate"/>
    </w:r>
    <w:r w:rsidR="00695F55">
      <w:rPr>
        <w:rFonts w:ascii="Times New Roman" w:hAnsi="Times New Roman"/>
        <w:noProof/>
        <w:sz w:val="24"/>
        <w:szCs w:val="24"/>
      </w:rPr>
      <w:t>4</w:t>
    </w:r>
    <w:r w:rsidRPr="00B3270F">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5F39" w14:textId="47A26E4F" w:rsidR="00FF0DD3" w:rsidRDefault="00FF0DD3">
    <w:pPr>
      <w:pStyle w:val="a6"/>
      <w:jc w:val="right"/>
    </w:pPr>
    <w:r w:rsidRPr="00B3270F">
      <w:rPr>
        <w:rFonts w:ascii="Times New Roman" w:hAnsi="Times New Roman"/>
        <w:sz w:val="24"/>
        <w:szCs w:val="24"/>
      </w:rPr>
      <w:fldChar w:fldCharType="begin"/>
    </w:r>
    <w:r w:rsidRPr="00B3270F">
      <w:rPr>
        <w:rFonts w:ascii="Times New Roman" w:hAnsi="Times New Roman"/>
        <w:sz w:val="24"/>
        <w:szCs w:val="24"/>
      </w:rPr>
      <w:instrText xml:space="preserve"> PAGE   \* MERGEFORMAT </w:instrText>
    </w:r>
    <w:r w:rsidRPr="00B3270F">
      <w:rPr>
        <w:rFonts w:ascii="Times New Roman" w:hAnsi="Times New Roman"/>
        <w:sz w:val="24"/>
        <w:szCs w:val="24"/>
      </w:rPr>
      <w:fldChar w:fldCharType="separate"/>
    </w:r>
    <w:r w:rsidR="00695F55">
      <w:rPr>
        <w:rFonts w:ascii="Times New Roman" w:hAnsi="Times New Roman"/>
        <w:noProof/>
        <w:sz w:val="24"/>
        <w:szCs w:val="24"/>
      </w:rPr>
      <w:t>31</w:t>
    </w:r>
    <w:r w:rsidRPr="00B3270F">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CB22" w14:textId="77777777" w:rsidR="00FF0DD3" w:rsidRPr="00CE6024" w:rsidRDefault="00FF0DD3" w:rsidP="00CE60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DE936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A00106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3E638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0094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6CAF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660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48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A5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ED0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3B68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636E"/>
    <w:multiLevelType w:val="hybridMultilevel"/>
    <w:tmpl w:val="74DEDDBE"/>
    <w:lvl w:ilvl="0" w:tplc="63647EDA">
      <w:start w:val="1"/>
      <w:numFmt w:val="decimal"/>
      <w:suff w:val="space"/>
      <w:lvlText w:val="%1."/>
      <w:lvlJc w:val="left"/>
      <w:pPr>
        <w:ind w:left="567" w:firstLine="142"/>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6604A5C"/>
    <w:multiLevelType w:val="hybridMultilevel"/>
    <w:tmpl w:val="2FD8C138"/>
    <w:lvl w:ilvl="0" w:tplc="36A60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6DD6DCE"/>
    <w:multiLevelType w:val="hybridMultilevel"/>
    <w:tmpl w:val="D00A9AD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7E635B6"/>
    <w:multiLevelType w:val="hybridMultilevel"/>
    <w:tmpl w:val="BF9C5B76"/>
    <w:lvl w:ilvl="0" w:tplc="9F46AD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16464196"/>
    <w:multiLevelType w:val="hybridMultilevel"/>
    <w:tmpl w:val="01DA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DD6A0D"/>
    <w:multiLevelType w:val="hybridMultilevel"/>
    <w:tmpl w:val="69AC822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15:restartNumberingAfterBreak="0">
    <w:nsid w:val="1AC64174"/>
    <w:multiLevelType w:val="hybridMultilevel"/>
    <w:tmpl w:val="39BE9EB4"/>
    <w:lvl w:ilvl="0" w:tplc="EC82C2DE">
      <w:start w:val="1"/>
      <w:numFmt w:val="decimal"/>
      <w:suff w:val="space"/>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1E8D4873"/>
    <w:multiLevelType w:val="hybridMultilevel"/>
    <w:tmpl w:val="52CCBC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1420B59"/>
    <w:multiLevelType w:val="hybridMultilevel"/>
    <w:tmpl w:val="E2C8ADAC"/>
    <w:lvl w:ilvl="0" w:tplc="628E7BB8">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2FE1AC0"/>
    <w:multiLevelType w:val="hybridMultilevel"/>
    <w:tmpl w:val="3DC03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136F07"/>
    <w:multiLevelType w:val="hybridMultilevel"/>
    <w:tmpl w:val="368AB03A"/>
    <w:lvl w:ilvl="0" w:tplc="E0CEDE20">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265C4654"/>
    <w:multiLevelType w:val="hybridMultilevel"/>
    <w:tmpl w:val="CECC0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4D0B8A"/>
    <w:multiLevelType w:val="hybridMultilevel"/>
    <w:tmpl w:val="E1DE9B7E"/>
    <w:lvl w:ilvl="0" w:tplc="0419000F">
      <w:start w:val="1"/>
      <w:numFmt w:val="decimal"/>
      <w:lvlText w:val="%1."/>
      <w:lvlJc w:val="left"/>
      <w:pPr>
        <w:ind w:left="1296" w:hanging="360"/>
      </w:pPr>
      <w:rPr>
        <w:rFonts w:cs="Times New Roman"/>
      </w:rPr>
    </w:lvl>
    <w:lvl w:ilvl="1" w:tplc="04190019" w:tentative="1">
      <w:start w:val="1"/>
      <w:numFmt w:val="lowerLetter"/>
      <w:lvlText w:val="%2."/>
      <w:lvlJc w:val="left"/>
      <w:pPr>
        <w:ind w:left="2016" w:hanging="360"/>
      </w:pPr>
      <w:rPr>
        <w:rFonts w:cs="Times New Roman"/>
      </w:rPr>
    </w:lvl>
    <w:lvl w:ilvl="2" w:tplc="0419001B" w:tentative="1">
      <w:start w:val="1"/>
      <w:numFmt w:val="lowerRoman"/>
      <w:lvlText w:val="%3."/>
      <w:lvlJc w:val="right"/>
      <w:pPr>
        <w:ind w:left="2736" w:hanging="180"/>
      </w:pPr>
      <w:rPr>
        <w:rFonts w:cs="Times New Roman"/>
      </w:rPr>
    </w:lvl>
    <w:lvl w:ilvl="3" w:tplc="0419000F" w:tentative="1">
      <w:start w:val="1"/>
      <w:numFmt w:val="decimal"/>
      <w:lvlText w:val="%4."/>
      <w:lvlJc w:val="left"/>
      <w:pPr>
        <w:ind w:left="3456" w:hanging="360"/>
      </w:pPr>
      <w:rPr>
        <w:rFonts w:cs="Times New Roman"/>
      </w:rPr>
    </w:lvl>
    <w:lvl w:ilvl="4" w:tplc="04190019" w:tentative="1">
      <w:start w:val="1"/>
      <w:numFmt w:val="lowerLetter"/>
      <w:lvlText w:val="%5."/>
      <w:lvlJc w:val="left"/>
      <w:pPr>
        <w:ind w:left="4176" w:hanging="360"/>
      </w:pPr>
      <w:rPr>
        <w:rFonts w:cs="Times New Roman"/>
      </w:rPr>
    </w:lvl>
    <w:lvl w:ilvl="5" w:tplc="0419001B" w:tentative="1">
      <w:start w:val="1"/>
      <w:numFmt w:val="lowerRoman"/>
      <w:lvlText w:val="%6."/>
      <w:lvlJc w:val="right"/>
      <w:pPr>
        <w:ind w:left="4896" w:hanging="180"/>
      </w:pPr>
      <w:rPr>
        <w:rFonts w:cs="Times New Roman"/>
      </w:rPr>
    </w:lvl>
    <w:lvl w:ilvl="6" w:tplc="0419000F" w:tentative="1">
      <w:start w:val="1"/>
      <w:numFmt w:val="decimal"/>
      <w:lvlText w:val="%7."/>
      <w:lvlJc w:val="left"/>
      <w:pPr>
        <w:ind w:left="5616" w:hanging="360"/>
      </w:pPr>
      <w:rPr>
        <w:rFonts w:cs="Times New Roman"/>
      </w:rPr>
    </w:lvl>
    <w:lvl w:ilvl="7" w:tplc="04190019" w:tentative="1">
      <w:start w:val="1"/>
      <w:numFmt w:val="lowerLetter"/>
      <w:lvlText w:val="%8."/>
      <w:lvlJc w:val="left"/>
      <w:pPr>
        <w:ind w:left="6336" w:hanging="360"/>
      </w:pPr>
      <w:rPr>
        <w:rFonts w:cs="Times New Roman"/>
      </w:rPr>
    </w:lvl>
    <w:lvl w:ilvl="8" w:tplc="0419001B" w:tentative="1">
      <w:start w:val="1"/>
      <w:numFmt w:val="lowerRoman"/>
      <w:lvlText w:val="%9."/>
      <w:lvlJc w:val="right"/>
      <w:pPr>
        <w:ind w:left="7056" w:hanging="180"/>
      </w:pPr>
      <w:rPr>
        <w:rFonts w:cs="Times New Roman"/>
      </w:rPr>
    </w:lvl>
  </w:abstractNum>
  <w:abstractNum w:abstractNumId="23" w15:restartNumberingAfterBreak="0">
    <w:nsid w:val="2D8B59F9"/>
    <w:multiLevelType w:val="multilevel"/>
    <w:tmpl w:val="ED08C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15F4FAA"/>
    <w:multiLevelType w:val="hybridMultilevel"/>
    <w:tmpl w:val="82E2AD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CED1624"/>
    <w:multiLevelType w:val="multilevel"/>
    <w:tmpl w:val="143EF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0A72F0"/>
    <w:multiLevelType w:val="hybridMultilevel"/>
    <w:tmpl w:val="74DEDDBE"/>
    <w:lvl w:ilvl="0" w:tplc="63647EDA">
      <w:start w:val="1"/>
      <w:numFmt w:val="decimal"/>
      <w:suff w:val="space"/>
      <w:lvlText w:val="%1."/>
      <w:lvlJc w:val="left"/>
      <w:pPr>
        <w:ind w:left="567" w:firstLine="14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7292FC2"/>
    <w:multiLevelType w:val="hybridMultilevel"/>
    <w:tmpl w:val="FBE8AF72"/>
    <w:lvl w:ilvl="0" w:tplc="D61C9B30">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475B99"/>
    <w:multiLevelType w:val="hybridMultilevel"/>
    <w:tmpl w:val="474EF6A0"/>
    <w:lvl w:ilvl="0" w:tplc="8238FE3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38345E"/>
    <w:multiLevelType w:val="multilevel"/>
    <w:tmpl w:val="1C3A581C"/>
    <w:lvl w:ilvl="0">
      <w:start w:val="1"/>
      <w:numFmt w:val="decimal"/>
      <w:lvlText w:val="%1."/>
      <w:lvlJc w:val="left"/>
      <w:pPr>
        <w:ind w:left="1011" w:hanging="585"/>
      </w:pPr>
      <w:rPr>
        <w:rFonts w:hint="default"/>
      </w:rPr>
    </w:lvl>
    <w:lvl w:ilvl="1">
      <w:start w:val="1"/>
      <w:numFmt w:val="decimal"/>
      <w:isLgl/>
      <w:lvlText w:val="%1.%2."/>
      <w:lvlJc w:val="left"/>
      <w:pPr>
        <w:ind w:left="1080" w:hanging="450"/>
      </w:pPr>
      <w:rPr>
        <w:rFonts w:hint="default"/>
        <w:color w:val="000000"/>
        <w:sz w:val="20"/>
      </w:rPr>
    </w:lvl>
    <w:lvl w:ilvl="2">
      <w:start w:val="2"/>
      <w:numFmt w:val="decimal"/>
      <w:isLgl/>
      <w:lvlText w:val="%1.%2.%3."/>
      <w:lvlJc w:val="left"/>
      <w:pPr>
        <w:ind w:left="1170" w:hanging="450"/>
      </w:pPr>
      <w:rPr>
        <w:rFonts w:hint="default"/>
        <w:color w:val="000000"/>
        <w:sz w:val="20"/>
      </w:rPr>
    </w:lvl>
    <w:lvl w:ilvl="3">
      <w:start w:val="1"/>
      <w:numFmt w:val="decimal"/>
      <w:isLgl/>
      <w:lvlText w:val="%1.%2.%3.%4."/>
      <w:lvlJc w:val="left"/>
      <w:pPr>
        <w:ind w:left="1530" w:hanging="720"/>
      </w:pPr>
      <w:rPr>
        <w:rFonts w:hint="default"/>
        <w:color w:val="000000"/>
        <w:sz w:val="20"/>
      </w:rPr>
    </w:lvl>
    <w:lvl w:ilvl="4">
      <w:start w:val="1"/>
      <w:numFmt w:val="decimal"/>
      <w:isLgl/>
      <w:lvlText w:val="%1.%2.%3.%4.%5."/>
      <w:lvlJc w:val="left"/>
      <w:pPr>
        <w:ind w:left="1620" w:hanging="720"/>
      </w:pPr>
      <w:rPr>
        <w:rFonts w:hint="default"/>
        <w:color w:val="000000"/>
        <w:sz w:val="20"/>
      </w:rPr>
    </w:lvl>
    <w:lvl w:ilvl="5">
      <w:start w:val="1"/>
      <w:numFmt w:val="decimal"/>
      <w:isLgl/>
      <w:lvlText w:val="%1.%2.%3.%4.%5.%6."/>
      <w:lvlJc w:val="left"/>
      <w:pPr>
        <w:ind w:left="1710" w:hanging="720"/>
      </w:pPr>
      <w:rPr>
        <w:rFonts w:hint="default"/>
        <w:color w:val="000000"/>
        <w:sz w:val="20"/>
      </w:rPr>
    </w:lvl>
    <w:lvl w:ilvl="6">
      <w:start w:val="1"/>
      <w:numFmt w:val="decimal"/>
      <w:isLgl/>
      <w:lvlText w:val="%1.%2.%3.%4.%5.%6.%7."/>
      <w:lvlJc w:val="left"/>
      <w:pPr>
        <w:ind w:left="2160" w:hanging="1080"/>
      </w:pPr>
      <w:rPr>
        <w:rFonts w:hint="default"/>
        <w:color w:val="000000"/>
        <w:sz w:val="20"/>
      </w:rPr>
    </w:lvl>
    <w:lvl w:ilvl="7">
      <w:start w:val="1"/>
      <w:numFmt w:val="decimal"/>
      <w:isLgl/>
      <w:lvlText w:val="%1.%2.%3.%4.%5.%6.%7.%8."/>
      <w:lvlJc w:val="left"/>
      <w:pPr>
        <w:ind w:left="2250" w:hanging="1080"/>
      </w:pPr>
      <w:rPr>
        <w:rFonts w:hint="default"/>
        <w:color w:val="000000"/>
        <w:sz w:val="20"/>
      </w:rPr>
    </w:lvl>
    <w:lvl w:ilvl="8">
      <w:start w:val="1"/>
      <w:numFmt w:val="decimal"/>
      <w:isLgl/>
      <w:lvlText w:val="%1.%2.%3.%4.%5.%6.%7.%8.%9."/>
      <w:lvlJc w:val="left"/>
      <w:pPr>
        <w:ind w:left="2340" w:hanging="1080"/>
      </w:pPr>
      <w:rPr>
        <w:rFonts w:hint="default"/>
        <w:color w:val="000000"/>
        <w:sz w:val="20"/>
      </w:rPr>
    </w:lvl>
  </w:abstractNum>
  <w:abstractNum w:abstractNumId="30" w15:restartNumberingAfterBreak="0">
    <w:nsid w:val="50663010"/>
    <w:multiLevelType w:val="hybridMultilevel"/>
    <w:tmpl w:val="22E4CB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2F7860"/>
    <w:multiLevelType w:val="hybridMultilevel"/>
    <w:tmpl w:val="0C603044"/>
    <w:lvl w:ilvl="0" w:tplc="732E0BE8">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787EE5"/>
    <w:multiLevelType w:val="hybridMultilevel"/>
    <w:tmpl w:val="21E0CFDE"/>
    <w:lvl w:ilvl="0" w:tplc="BE788978">
      <w:start w:val="2"/>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6C37492D"/>
    <w:multiLevelType w:val="hybridMultilevel"/>
    <w:tmpl w:val="F4F860E0"/>
    <w:lvl w:ilvl="0" w:tplc="10D6334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6D5C2075"/>
    <w:multiLevelType w:val="hybridMultilevel"/>
    <w:tmpl w:val="CEB0F16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5" w15:restartNumberingAfterBreak="0">
    <w:nsid w:val="6DFA6887"/>
    <w:multiLevelType w:val="hybridMultilevel"/>
    <w:tmpl w:val="8EB2B5F2"/>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AE660E"/>
    <w:multiLevelType w:val="hybridMultilevel"/>
    <w:tmpl w:val="972E2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0E7CCA"/>
    <w:multiLevelType w:val="hybridMultilevel"/>
    <w:tmpl w:val="7062DFFE"/>
    <w:lvl w:ilvl="0" w:tplc="27961D6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49C5DD1"/>
    <w:multiLevelType w:val="hybridMultilevel"/>
    <w:tmpl w:val="14E4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E12D5"/>
    <w:multiLevelType w:val="hybridMultilevel"/>
    <w:tmpl w:val="0F66386C"/>
    <w:lvl w:ilvl="0" w:tplc="0419000F">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40" w15:restartNumberingAfterBreak="0">
    <w:nsid w:val="7C2B46C4"/>
    <w:multiLevelType w:val="multilevel"/>
    <w:tmpl w:val="1EBC6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3148B7"/>
    <w:multiLevelType w:val="multilevel"/>
    <w:tmpl w:val="591AA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2"/>
  </w:num>
  <w:num w:numId="4">
    <w:abstractNumId w:val="17"/>
  </w:num>
  <w:num w:numId="5">
    <w:abstractNumId w:val="16"/>
  </w:num>
  <w:num w:numId="6">
    <w:abstractNumId w:val="10"/>
  </w:num>
  <w:num w:numId="7">
    <w:abstractNumId w:val="26"/>
  </w:num>
  <w:num w:numId="8">
    <w:abstractNumId w:val="13"/>
  </w:num>
  <w:num w:numId="9">
    <w:abstractNumId w:val="37"/>
  </w:num>
  <w:num w:numId="10">
    <w:abstractNumId w:val="3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2"/>
  </w:num>
  <w:num w:numId="23">
    <w:abstractNumId w:val="20"/>
  </w:num>
  <w:num w:numId="24">
    <w:abstractNumId w:val="15"/>
  </w:num>
  <w:num w:numId="25">
    <w:abstractNumId w:val="34"/>
  </w:num>
  <w:num w:numId="26">
    <w:abstractNumId w:val="33"/>
  </w:num>
  <w:num w:numId="27">
    <w:abstractNumId w:val="27"/>
  </w:num>
  <w:num w:numId="28">
    <w:abstractNumId w:val="24"/>
  </w:num>
  <w:num w:numId="29">
    <w:abstractNumId w:val="31"/>
  </w:num>
  <w:num w:numId="30">
    <w:abstractNumId w:val="28"/>
  </w:num>
  <w:num w:numId="31">
    <w:abstractNumId w:val="39"/>
  </w:num>
  <w:num w:numId="32">
    <w:abstractNumId w:val="36"/>
  </w:num>
  <w:num w:numId="33">
    <w:abstractNumId w:val="14"/>
  </w:num>
  <w:num w:numId="34">
    <w:abstractNumId w:val="38"/>
  </w:num>
  <w:num w:numId="35">
    <w:abstractNumId w:val="25"/>
  </w:num>
  <w:num w:numId="36">
    <w:abstractNumId w:val="40"/>
  </w:num>
  <w:num w:numId="37">
    <w:abstractNumId w:val="29"/>
  </w:num>
  <w:num w:numId="38">
    <w:abstractNumId w:val="11"/>
  </w:num>
  <w:num w:numId="39">
    <w:abstractNumId w:val="30"/>
  </w:num>
  <w:num w:numId="40">
    <w:abstractNumId w:val="23"/>
  </w:num>
  <w:num w:numId="41">
    <w:abstractNumId w:val="19"/>
  </w:num>
  <w:num w:numId="42">
    <w:abstractNumId w:val="4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ssProviderVariable" w:val="25_01_2006!d84aaf79-f68d-4a82-8c21-bbf9309d4b7e"/>
  </w:docVars>
  <w:rsids>
    <w:rsidRoot w:val="00A43CA9"/>
    <w:rsid w:val="000000F0"/>
    <w:rsid w:val="00001A21"/>
    <w:rsid w:val="00002595"/>
    <w:rsid w:val="000026DC"/>
    <w:rsid w:val="00003FF9"/>
    <w:rsid w:val="000053CB"/>
    <w:rsid w:val="0001178A"/>
    <w:rsid w:val="0001250E"/>
    <w:rsid w:val="000128D1"/>
    <w:rsid w:val="00012FB2"/>
    <w:rsid w:val="00014591"/>
    <w:rsid w:val="00014A52"/>
    <w:rsid w:val="0001569E"/>
    <w:rsid w:val="00017443"/>
    <w:rsid w:val="00020667"/>
    <w:rsid w:val="000217EF"/>
    <w:rsid w:val="000218AE"/>
    <w:rsid w:val="000227F0"/>
    <w:rsid w:val="00023C49"/>
    <w:rsid w:val="0002446C"/>
    <w:rsid w:val="00025960"/>
    <w:rsid w:val="00025E31"/>
    <w:rsid w:val="000266B1"/>
    <w:rsid w:val="00026E01"/>
    <w:rsid w:val="0002744F"/>
    <w:rsid w:val="000304AC"/>
    <w:rsid w:val="00030A08"/>
    <w:rsid w:val="00032AAF"/>
    <w:rsid w:val="00033FC0"/>
    <w:rsid w:val="00034AE1"/>
    <w:rsid w:val="000364AF"/>
    <w:rsid w:val="00040B6A"/>
    <w:rsid w:val="0004168B"/>
    <w:rsid w:val="00041CC6"/>
    <w:rsid w:val="00042DB9"/>
    <w:rsid w:val="000431F4"/>
    <w:rsid w:val="00044245"/>
    <w:rsid w:val="000444AB"/>
    <w:rsid w:val="000466A2"/>
    <w:rsid w:val="000502AF"/>
    <w:rsid w:val="00050D94"/>
    <w:rsid w:val="00052E7F"/>
    <w:rsid w:val="000555FA"/>
    <w:rsid w:val="00055679"/>
    <w:rsid w:val="00055682"/>
    <w:rsid w:val="00056111"/>
    <w:rsid w:val="00060138"/>
    <w:rsid w:val="00061909"/>
    <w:rsid w:val="000635E0"/>
    <w:rsid w:val="000644DB"/>
    <w:rsid w:val="00067305"/>
    <w:rsid w:val="00067435"/>
    <w:rsid w:val="00067A2A"/>
    <w:rsid w:val="00070739"/>
    <w:rsid w:val="000710AC"/>
    <w:rsid w:val="00071464"/>
    <w:rsid w:val="00072816"/>
    <w:rsid w:val="00073023"/>
    <w:rsid w:val="00073F5A"/>
    <w:rsid w:val="00075260"/>
    <w:rsid w:val="00076364"/>
    <w:rsid w:val="00076C65"/>
    <w:rsid w:val="00080BEE"/>
    <w:rsid w:val="0008174B"/>
    <w:rsid w:val="00083551"/>
    <w:rsid w:val="00083DFC"/>
    <w:rsid w:val="00086238"/>
    <w:rsid w:val="000864A6"/>
    <w:rsid w:val="0008745B"/>
    <w:rsid w:val="000876D4"/>
    <w:rsid w:val="00087C00"/>
    <w:rsid w:val="00091099"/>
    <w:rsid w:val="0009138C"/>
    <w:rsid w:val="00091483"/>
    <w:rsid w:val="00091A14"/>
    <w:rsid w:val="0009320E"/>
    <w:rsid w:val="00093F08"/>
    <w:rsid w:val="00096916"/>
    <w:rsid w:val="000A1404"/>
    <w:rsid w:val="000A1444"/>
    <w:rsid w:val="000A3E25"/>
    <w:rsid w:val="000A5482"/>
    <w:rsid w:val="000A5680"/>
    <w:rsid w:val="000A6D81"/>
    <w:rsid w:val="000B2F8E"/>
    <w:rsid w:val="000B31ED"/>
    <w:rsid w:val="000B4325"/>
    <w:rsid w:val="000B55BA"/>
    <w:rsid w:val="000B6D12"/>
    <w:rsid w:val="000B7654"/>
    <w:rsid w:val="000C12C0"/>
    <w:rsid w:val="000C2700"/>
    <w:rsid w:val="000C2AFB"/>
    <w:rsid w:val="000C3228"/>
    <w:rsid w:val="000C3257"/>
    <w:rsid w:val="000C3624"/>
    <w:rsid w:val="000C3775"/>
    <w:rsid w:val="000C6C1F"/>
    <w:rsid w:val="000D0314"/>
    <w:rsid w:val="000D058B"/>
    <w:rsid w:val="000D3E54"/>
    <w:rsid w:val="000D4431"/>
    <w:rsid w:val="000D58AD"/>
    <w:rsid w:val="000D66DC"/>
    <w:rsid w:val="000D6ECA"/>
    <w:rsid w:val="000D7A7C"/>
    <w:rsid w:val="000E0326"/>
    <w:rsid w:val="000E1D8A"/>
    <w:rsid w:val="000E2ACC"/>
    <w:rsid w:val="000E3219"/>
    <w:rsid w:val="000E5142"/>
    <w:rsid w:val="000E53F9"/>
    <w:rsid w:val="000E5E76"/>
    <w:rsid w:val="000E621E"/>
    <w:rsid w:val="000E735D"/>
    <w:rsid w:val="000E7D93"/>
    <w:rsid w:val="000E7E18"/>
    <w:rsid w:val="000F1674"/>
    <w:rsid w:val="000F37AB"/>
    <w:rsid w:val="000F64A9"/>
    <w:rsid w:val="00100135"/>
    <w:rsid w:val="001003E8"/>
    <w:rsid w:val="0010179D"/>
    <w:rsid w:val="001026C8"/>
    <w:rsid w:val="00102813"/>
    <w:rsid w:val="0010432A"/>
    <w:rsid w:val="001055F2"/>
    <w:rsid w:val="00107965"/>
    <w:rsid w:val="00107C74"/>
    <w:rsid w:val="00111DC5"/>
    <w:rsid w:val="00113D1B"/>
    <w:rsid w:val="00116CEB"/>
    <w:rsid w:val="00117A84"/>
    <w:rsid w:val="00120D38"/>
    <w:rsid w:val="001227AA"/>
    <w:rsid w:val="001231EE"/>
    <w:rsid w:val="00125401"/>
    <w:rsid w:val="00125989"/>
    <w:rsid w:val="00126E6C"/>
    <w:rsid w:val="0012756B"/>
    <w:rsid w:val="00127B12"/>
    <w:rsid w:val="00133CDB"/>
    <w:rsid w:val="00134FD1"/>
    <w:rsid w:val="00136E4C"/>
    <w:rsid w:val="00136E72"/>
    <w:rsid w:val="00140B03"/>
    <w:rsid w:val="00142BD5"/>
    <w:rsid w:val="00143314"/>
    <w:rsid w:val="00144649"/>
    <w:rsid w:val="00146718"/>
    <w:rsid w:val="00150155"/>
    <w:rsid w:val="001506D3"/>
    <w:rsid w:val="00151F05"/>
    <w:rsid w:val="001530C3"/>
    <w:rsid w:val="00153A4C"/>
    <w:rsid w:val="00156057"/>
    <w:rsid w:val="001576DA"/>
    <w:rsid w:val="00161242"/>
    <w:rsid w:val="00161AF8"/>
    <w:rsid w:val="00162A8F"/>
    <w:rsid w:val="00164C99"/>
    <w:rsid w:val="00165FED"/>
    <w:rsid w:val="0016768E"/>
    <w:rsid w:val="0017344C"/>
    <w:rsid w:val="001763E8"/>
    <w:rsid w:val="00176A5C"/>
    <w:rsid w:val="0017734B"/>
    <w:rsid w:val="00177456"/>
    <w:rsid w:val="00181967"/>
    <w:rsid w:val="00181F1D"/>
    <w:rsid w:val="001821DC"/>
    <w:rsid w:val="00182675"/>
    <w:rsid w:val="00183BDD"/>
    <w:rsid w:val="00184251"/>
    <w:rsid w:val="00185734"/>
    <w:rsid w:val="00185766"/>
    <w:rsid w:val="00190E9F"/>
    <w:rsid w:val="00191625"/>
    <w:rsid w:val="00191E37"/>
    <w:rsid w:val="00194B81"/>
    <w:rsid w:val="00194FB2"/>
    <w:rsid w:val="00197A9D"/>
    <w:rsid w:val="001A055F"/>
    <w:rsid w:val="001A21FD"/>
    <w:rsid w:val="001A2736"/>
    <w:rsid w:val="001A34E4"/>
    <w:rsid w:val="001A35B1"/>
    <w:rsid w:val="001A3F0C"/>
    <w:rsid w:val="001A6B9A"/>
    <w:rsid w:val="001A6DD3"/>
    <w:rsid w:val="001B0D73"/>
    <w:rsid w:val="001B2D9B"/>
    <w:rsid w:val="001B3465"/>
    <w:rsid w:val="001B3CBA"/>
    <w:rsid w:val="001B4B41"/>
    <w:rsid w:val="001B5749"/>
    <w:rsid w:val="001B634E"/>
    <w:rsid w:val="001B6806"/>
    <w:rsid w:val="001B6E40"/>
    <w:rsid w:val="001B70BB"/>
    <w:rsid w:val="001B791F"/>
    <w:rsid w:val="001C0566"/>
    <w:rsid w:val="001C0AB0"/>
    <w:rsid w:val="001C0EA1"/>
    <w:rsid w:val="001C1685"/>
    <w:rsid w:val="001C1B50"/>
    <w:rsid w:val="001C28CD"/>
    <w:rsid w:val="001C379A"/>
    <w:rsid w:val="001C3F2F"/>
    <w:rsid w:val="001C4055"/>
    <w:rsid w:val="001C4AE6"/>
    <w:rsid w:val="001C722C"/>
    <w:rsid w:val="001C78D8"/>
    <w:rsid w:val="001D1340"/>
    <w:rsid w:val="001D353F"/>
    <w:rsid w:val="001D418B"/>
    <w:rsid w:val="001D5D37"/>
    <w:rsid w:val="001D7C72"/>
    <w:rsid w:val="001E04D7"/>
    <w:rsid w:val="001E061A"/>
    <w:rsid w:val="001E1358"/>
    <w:rsid w:val="001E3F2F"/>
    <w:rsid w:val="001E47E0"/>
    <w:rsid w:val="001E51F8"/>
    <w:rsid w:val="001F1A3E"/>
    <w:rsid w:val="001F2512"/>
    <w:rsid w:val="001F3503"/>
    <w:rsid w:val="001F51AC"/>
    <w:rsid w:val="001F6436"/>
    <w:rsid w:val="001F6FB4"/>
    <w:rsid w:val="001F7B6D"/>
    <w:rsid w:val="0020078B"/>
    <w:rsid w:val="00201125"/>
    <w:rsid w:val="00201F40"/>
    <w:rsid w:val="00205130"/>
    <w:rsid w:val="00206F32"/>
    <w:rsid w:val="00211661"/>
    <w:rsid w:val="00211ED9"/>
    <w:rsid w:val="002136D4"/>
    <w:rsid w:val="00214739"/>
    <w:rsid w:val="00214971"/>
    <w:rsid w:val="00215193"/>
    <w:rsid w:val="00215DD8"/>
    <w:rsid w:val="00215E70"/>
    <w:rsid w:val="00216B4D"/>
    <w:rsid w:val="00216DB6"/>
    <w:rsid w:val="002173D2"/>
    <w:rsid w:val="002176E3"/>
    <w:rsid w:val="00217998"/>
    <w:rsid w:val="00220051"/>
    <w:rsid w:val="00221787"/>
    <w:rsid w:val="002217B2"/>
    <w:rsid w:val="00222146"/>
    <w:rsid w:val="0022310B"/>
    <w:rsid w:val="00225273"/>
    <w:rsid w:val="00225624"/>
    <w:rsid w:val="0022595C"/>
    <w:rsid w:val="00225E21"/>
    <w:rsid w:val="00227AFA"/>
    <w:rsid w:val="00230EC8"/>
    <w:rsid w:val="00231F53"/>
    <w:rsid w:val="00235753"/>
    <w:rsid w:val="00236138"/>
    <w:rsid w:val="00236ED2"/>
    <w:rsid w:val="00237E5E"/>
    <w:rsid w:val="0024087D"/>
    <w:rsid w:val="002408F4"/>
    <w:rsid w:val="00240FCD"/>
    <w:rsid w:val="00241044"/>
    <w:rsid w:val="002411F4"/>
    <w:rsid w:val="002417EB"/>
    <w:rsid w:val="002428D1"/>
    <w:rsid w:val="00243179"/>
    <w:rsid w:val="00245614"/>
    <w:rsid w:val="002506D0"/>
    <w:rsid w:val="00250C29"/>
    <w:rsid w:val="00250C95"/>
    <w:rsid w:val="00252594"/>
    <w:rsid w:val="00252ABB"/>
    <w:rsid w:val="0025326E"/>
    <w:rsid w:val="0025380E"/>
    <w:rsid w:val="0025391A"/>
    <w:rsid w:val="00253BC3"/>
    <w:rsid w:val="00253BEC"/>
    <w:rsid w:val="00253C88"/>
    <w:rsid w:val="00255A47"/>
    <w:rsid w:val="00257D42"/>
    <w:rsid w:val="002603BF"/>
    <w:rsid w:val="0026139F"/>
    <w:rsid w:val="00261B49"/>
    <w:rsid w:val="00264029"/>
    <w:rsid w:val="0026445E"/>
    <w:rsid w:val="00264BB2"/>
    <w:rsid w:val="00264D12"/>
    <w:rsid w:val="00265390"/>
    <w:rsid w:val="00265F6B"/>
    <w:rsid w:val="002661C4"/>
    <w:rsid w:val="00266B5F"/>
    <w:rsid w:val="00266FC6"/>
    <w:rsid w:val="002679E8"/>
    <w:rsid w:val="00267CCD"/>
    <w:rsid w:val="00267FF8"/>
    <w:rsid w:val="00270D28"/>
    <w:rsid w:val="00271B45"/>
    <w:rsid w:val="00271D03"/>
    <w:rsid w:val="00272979"/>
    <w:rsid w:val="00272A17"/>
    <w:rsid w:val="00273228"/>
    <w:rsid w:val="00273A46"/>
    <w:rsid w:val="00276C44"/>
    <w:rsid w:val="00277892"/>
    <w:rsid w:val="002814DF"/>
    <w:rsid w:val="00282264"/>
    <w:rsid w:val="00284E1C"/>
    <w:rsid w:val="002857D0"/>
    <w:rsid w:val="0028688B"/>
    <w:rsid w:val="00286F2F"/>
    <w:rsid w:val="00287F5A"/>
    <w:rsid w:val="00290260"/>
    <w:rsid w:val="0029112C"/>
    <w:rsid w:val="00291ED9"/>
    <w:rsid w:val="00292BA4"/>
    <w:rsid w:val="00292F8F"/>
    <w:rsid w:val="00293905"/>
    <w:rsid w:val="00293A26"/>
    <w:rsid w:val="002950C1"/>
    <w:rsid w:val="002A016E"/>
    <w:rsid w:val="002A04B6"/>
    <w:rsid w:val="002A1755"/>
    <w:rsid w:val="002A2D2B"/>
    <w:rsid w:val="002A2ED9"/>
    <w:rsid w:val="002A6149"/>
    <w:rsid w:val="002A645D"/>
    <w:rsid w:val="002A64FA"/>
    <w:rsid w:val="002B14C6"/>
    <w:rsid w:val="002B1C0B"/>
    <w:rsid w:val="002B1D0D"/>
    <w:rsid w:val="002B1E1F"/>
    <w:rsid w:val="002B4542"/>
    <w:rsid w:val="002B66C4"/>
    <w:rsid w:val="002C17C5"/>
    <w:rsid w:val="002C3640"/>
    <w:rsid w:val="002C4F49"/>
    <w:rsid w:val="002C5100"/>
    <w:rsid w:val="002C5AA9"/>
    <w:rsid w:val="002C6B32"/>
    <w:rsid w:val="002D5CD3"/>
    <w:rsid w:val="002D6E0E"/>
    <w:rsid w:val="002D7CFC"/>
    <w:rsid w:val="002E0E6B"/>
    <w:rsid w:val="002E1286"/>
    <w:rsid w:val="002E2B01"/>
    <w:rsid w:val="002E2E9B"/>
    <w:rsid w:val="002E391B"/>
    <w:rsid w:val="002E3B0C"/>
    <w:rsid w:val="002E4AF8"/>
    <w:rsid w:val="002F0852"/>
    <w:rsid w:val="002F0B34"/>
    <w:rsid w:val="002F1502"/>
    <w:rsid w:val="002F3B8D"/>
    <w:rsid w:val="002F4127"/>
    <w:rsid w:val="002F6B9F"/>
    <w:rsid w:val="002F714F"/>
    <w:rsid w:val="002F74C7"/>
    <w:rsid w:val="003012C2"/>
    <w:rsid w:val="00301ECB"/>
    <w:rsid w:val="003033CC"/>
    <w:rsid w:val="003043BF"/>
    <w:rsid w:val="0030446A"/>
    <w:rsid w:val="0030456B"/>
    <w:rsid w:val="00305555"/>
    <w:rsid w:val="0030570A"/>
    <w:rsid w:val="00305BA9"/>
    <w:rsid w:val="003074F9"/>
    <w:rsid w:val="003079AF"/>
    <w:rsid w:val="003104F0"/>
    <w:rsid w:val="00311A94"/>
    <w:rsid w:val="00312112"/>
    <w:rsid w:val="00312273"/>
    <w:rsid w:val="0031409B"/>
    <w:rsid w:val="00314692"/>
    <w:rsid w:val="00320403"/>
    <w:rsid w:val="0032045A"/>
    <w:rsid w:val="00325A0F"/>
    <w:rsid w:val="003277F5"/>
    <w:rsid w:val="00327981"/>
    <w:rsid w:val="003316B4"/>
    <w:rsid w:val="00332A55"/>
    <w:rsid w:val="00332BF5"/>
    <w:rsid w:val="00333EE9"/>
    <w:rsid w:val="00336E84"/>
    <w:rsid w:val="003412F8"/>
    <w:rsid w:val="00343849"/>
    <w:rsid w:val="00343EA1"/>
    <w:rsid w:val="003446F6"/>
    <w:rsid w:val="003466A5"/>
    <w:rsid w:val="00346AA1"/>
    <w:rsid w:val="00347693"/>
    <w:rsid w:val="0035072C"/>
    <w:rsid w:val="0035086A"/>
    <w:rsid w:val="003515A4"/>
    <w:rsid w:val="0035376C"/>
    <w:rsid w:val="003537A4"/>
    <w:rsid w:val="00353949"/>
    <w:rsid w:val="00356618"/>
    <w:rsid w:val="0036019D"/>
    <w:rsid w:val="00360C68"/>
    <w:rsid w:val="003622DE"/>
    <w:rsid w:val="00362678"/>
    <w:rsid w:val="00362F5C"/>
    <w:rsid w:val="00363DAD"/>
    <w:rsid w:val="00364594"/>
    <w:rsid w:val="00364CF7"/>
    <w:rsid w:val="003657D4"/>
    <w:rsid w:val="00365C8F"/>
    <w:rsid w:val="003667AD"/>
    <w:rsid w:val="003668E4"/>
    <w:rsid w:val="00366ACA"/>
    <w:rsid w:val="0036774C"/>
    <w:rsid w:val="00370378"/>
    <w:rsid w:val="0037169C"/>
    <w:rsid w:val="0037346A"/>
    <w:rsid w:val="003741AA"/>
    <w:rsid w:val="00374ABF"/>
    <w:rsid w:val="00377773"/>
    <w:rsid w:val="00380E81"/>
    <w:rsid w:val="00381353"/>
    <w:rsid w:val="003823BC"/>
    <w:rsid w:val="0038508B"/>
    <w:rsid w:val="0038599C"/>
    <w:rsid w:val="003913E9"/>
    <w:rsid w:val="00393348"/>
    <w:rsid w:val="003951AF"/>
    <w:rsid w:val="0039592F"/>
    <w:rsid w:val="003964C4"/>
    <w:rsid w:val="003A06F0"/>
    <w:rsid w:val="003A0B9E"/>
    <w:rsid w:val="003A1B97"/>
    <w:rsid w:val="003A61D4"/>
    <w:rsid w:val="003A6FF3"/>
    <w:rsid w:val="003B02BB"/>
    <w:rsid w:val="003B2133"/>
    <w:rsid w:val="003B2655"/>
    <w:rsid w:val="003B5948"/>
    <w:rsid w:val="003B6877"/>
    <w:rsid w:val="003C00D0"/>
    <w:rsid w:val="003C074D"/>
    <w:rsid w:val="003C4E57"/>
    <w:rsid w:val="003C4EAA"/>
    <w:rsid w:val="003C5570"/>
    <w:rsid w:val="003C7B9E"/>
    <w:rsid w:val="003D1C51"/>
    <w:rsid w:val="003D1DFB"/>
    <w:rsid w:val="003D4DBF"/>
    <w:rsid w:val="003D5C94"/>
    <w:rsid w:val="003D7A63"/>
    <w:rsid w:val="003E1A19"/>
    <w:rsid w:val="003E24AD"/>
    <w:rsid w:val="003E3ADC"/>
    <w:rsid w:val="003E3B27"/>
    <w:rsid w:val="003E54C3"/>
    <w:rsid w:val="003F0647"/>
    <w:rsid w:val="003F2C76"/>
    <w:rsid w:val="003F2E52"/>
    <w:rsid w:val="003F57EF"/>
    <w:rsid w:val="003F5E1A"/>
    <w:rsid w:val="003F7ACA"/>
    <w:rsid w:val="004011D7"/>
    <w:rsid w:val="0040123E"/>
    <w:rsid w:val="0040175D"/>
    <w:rsid w:val="004018B0"/>
    <w:rsid w:val="00402F41"/>
    <w:rsid w:val="004043FF"/>
    <w:rsid w:val="00404B84"/>
    <w:rsid w:val="004055EB"/>
    <w:rsid w:val="004063AA"/>
    <w:rsid w:val="00406FBD"/>
    <w:rsid w:val="004103C1"/>
    <w:rsid w:val="00411832"/>
    <w:rsid w:val="0041192C"/>
    <w:rsid w:val="00412BAF"/>
    <w:rsid w:val="004150CC"/>
    <w:rsid w:val="004155F1"/>
    <w:rsid w:val="00415BAD"/>
    <w:rsid w:val="004164C9"/>
    <w:rsid w:val="004165C3"/>
    <w:rsid w:val="00417428"/>
    <w:rsid w:val="00421718"/>
    <w:rsid w:val="00421C22"/>
    <w:rsid w:val="0042374B"/>
    <w:rsid w:val="00423CAA"/>
    <w:rsid w:val="004241D8"/>
    <w:rsid w:val="004268AC"/>
    <w:rsid w:val="00432442"/>
    <w:rsid w:val="00432872"/>
    <w:rsid w:val="00433C38"/>
    <w:rsid w:val="00433E11"/>
    <w:rsid w:val="004341FB"/>
    <w:rsid w:val="00434238"/>
    <w:rsid w:val="004354EB"/>
    <w:rsid w:val="0043663D"/>
    <w:rsid w:val="004369A2"/>
    <w:rsid w:val="00436B24"/>
    <w:rsid w:val="00436E2F"/>
    <w:rsid w:val="004374CC"/>
    <w:rsid w:val="00437614"/>
    <w:rsid w:val="004379CA"/>
    <w:rsid w:val="00437BAB"/>
    <w:rsid w:val="00437D6D"/>
    <w:rsid w:val="004402CC"/>
    <w:rsid w:val="00440A8C"/>
    <w:rsid w:val="0044263B"/>
    <w:rsid w:val="004426BA"/>
    <w:rsid w:val="00443A1F"/>
    <w:rsid w:val="00443B05"/>
    <w:rsid w:val="00443C96"/>
    <w:rsid w:val="0044517F"/>
    <w:rsid w:val="004452BA"/>
    <w:rsid w:val="0044604F"/>
    <w:rsid w:val="00447BDE"/>
    <w:rsid w:val="00447ECA"/>
    <w:rsid w:val="00450FAA"/>
    <w:rsid w:val="004513EF"/>
    <w:rsid w:val="004517E3"/>
    <w:rsid w:val="00452910"/>
    <w:rsid w:val="00452F81"/>
    <w:rsid w:val="0045373A"/>
    <w:rsid w:val="004537EF"/>
    <w:rsid w:val="0045394B"/>
    <w:rsid w:val="00453B4E"/>
    <w:rsid w:val="00453B66"/>
    <w:rsid w:val="0045445C"/>
    <w:rsid w:val="00454C7F"/>
    <w:rsid w:val="004574FF"/>
    <w:rsid w:val="00457E27"/>
    <w:rsid w:val="00460121"/>
    <w:rsid w:val="00460B23"/>
    <w:rsid w:val="00460C61"/>
    <w:rsid w:val="00461FF9"/>
    <w:rsid w:val="00463A1C"/>
    <w:rsid w:val="00463F20"/>
    <w:rsid w:val="00463FCA"/>
    <w:rsid w:val="00464D4B"/>
    <w:rsid w:val="00465DE7"/>
    <w:rsid w:val="00466811"/>
    <w:rsid w:val="00467118"/>
    <w:rsid w:val="00467A3A"/>
    <w:rsid w:val="00470116"/>
    <w:rsid w:val="00472BE4"/>
    <w:rsid w:val="00472FA0"/>
    <w:rsid w:val="0047464C"/>
    <w:rsid w:val="004779AE"/>
    <w:rsid w:val="00482A1F"/>
    <w:rsid w:val="00483FB7"/>
    <w:rsid w:val="004861C4"/>
    <w:rsid w:val="00486A65"/>
    <w:rsid w:val="00487388"/>
    <w:rsid w:val="00490DF3"/>
    <w:rsid w:val="00490FAA"/>
    <w:rsid w:val="004913DF"/>
    <w:rsid w:val="00491706"/>
    <w:rsid w:val="00493C1B"/>
    <w:rsid w:val="00494792"/>
    <w:rsid w:val="0049708F"/>
    <w:rsid w:val="004A10EF"/>
    <w:rsid w:val="004A1486"/>
    <w:rsid w:val="004A2F2E"/>
    <w:rsid w:val="004A3BF7"/>
    <w:rsid w:val="004A55B1"/>
    <w:rsid w:val="004A6D43"/>
    <w:rsid w:val="004A7570"/>
    <w:rsid w:val="004A7D65"/>
    <w:rsid w:val="004B070A"/>
    <w:rsid w:val="004B3161"/>
    <w:rsid w:val="004B4EC8"/>
    <w:rsid w:val="004B5064"/>
    <w:rsid w:val="004B5187"/>
    <w:rsid w:val="004B54E3"/>
    <w:rsid w:val="004B5BF8"/>
    <w:rsid w:val="004B600B"/>
    <w:rsid w:val="004B6224"/>
    <w:rsid w:val="004B6553"/>
    <w:rsid w:val="004B7E8B"/>
    <w:rsid w:val="004C1689"/>
    <w:rsid w:val="004C2718"/>
    <w:rsid w:val="004C5357"/>
    <w:rsid w:val="004C5393"/>
    <w:rsid w:val="004C5650"/>
    <w:rsid w:val="004C56FD"/>
    <w:rsid w:val="004C5A87"/>
    <w:rsid w:val="004C63F2"/>
    <w:rsid w:val="004C77B5"/>
    <w:rsid w:val="004D29DA"/>
    <w:rsid w:val="004D3958"/>
    <w:rsid w:val="004D4A57"/>
    <w:rsid w:val="004D4DFF"/>
    <w:rsid w:val="004D4E10"/>
    <w:rsid w:val="004D5BF8"/>
    <w:rsid w:val="004D7C44"/>
    <w:rsid w:val="004E0621"/>
    <w:rsid w:val="004E169D"/>
    <w:rsid w:val="004E17FE"/>
    <w:rsid w:val="004E20DB"/>
    <w:rsid w:val="004E29FC"/>
    <w:rsid w:val="004E5A06"/>
    <w:rsid w:val="004E670C"/>
    <w:rsid w:val="004E7859"/>
    <w:rsid w:val="004F0742"/>
    <w:rsid w:val="004F138B"/>
    <w:rsid w:val="004F2F87"/>
    <w:rsid w:val="004F38B3"/>
    <w:rsid w:val="004F4937"/>
    <w:rsid w:val="004F591C"/>
    <w:rsid w:val="004F5D21"/>
    <w:rsid w:val="004F7173"/>
    <w:rsid w:val="00500552"/>
    <w:rsid w:val="005011FC"/>
    <w:rsid w:val="00502A6D"/>
    <w:rsid w:val="00503310"/>
    <w:rsid w:val="005046E3"/>
    <w:rsid w:val="00504D9D"/>
    <w:rsid w:val="00506E0D"/>
    <w:rsid w:val="005070B9"/>
    <w:rsid w:val="00507956"/>
    <w:rsid w:val="00507F13"/>
    <w:rsid w:val="005105B0"/>
    <w:rsid w:val="00510784"/>
    <w:rsid w:val="00510A62"/>
    <w:rsid w:val="0051104B"/>
    <w:rsid w:val="005113BB"/>
    <w:rsid w:val="00512247"/>
    <w:rsid w:val="00513B97"/>
    <w:rsid w:val="00514714"/>
    <w:rsid w:val="00514B75"/>
    <w:rsid w:val="005157A1"/>
    <w:rsid w:val="00516D9A"/>
    <w:rsid w:val="00520916"/>
    <w:rsid w:val="00522563"/>
    <w:rsid w:val="00522CF9"/>
    <w:rsid w:val="005235C5"/>
    <w:rsid w:val="00524492"/>
    <w:rsid w:val="00525A85"/>
    <w:rsid w:val="00525CD9"/>
    <w:rsid w:val="00526225"/>
    <w:rsid w:val="00527064"/>
    <w:rsid w:val="00527680"/>
    <w:rsid w:val="0053063D"/>
    <w:rsid w:val="00531E2E"/>
    <w:rsid w:val="00533337"/>
    <w:rsid w:val="00536311"/>
    <w:rsid w:val="0054000B"/>
    <w:rsid w:val="0054003F"/>
    <w:rsid w:val="005400B5"/>
    <w:rsid w:val="00540E8F"/>
    <w:rsid w:val="005410FE"/>
    <w:rsid w:val="00541BB3"/>
    <w:rsid w:val="0054363E"/>
    <w:rsid w:val="00544159"/>
    <w:rsid w:val="00544D73"/>
    <w:rsid w:val="00547FB4"/>
    <w:rsid w:val="005523F7"/>
    <w:rsid w:val="00552472"/>
    <w:rsid w:val="0055366F"/>
    <w:rsid w:val="00554535"/>
    <w:rsid w:val="0055556D"/>
    <w:rsid w:val="005563BB"/>
    <w:rsid w:val="00557D67"/>
    <w:rsid w:val="005620BC"/>
    <w:rsid w:val="005623F6"/>
    <w:rsid w:val="005624C1"/>
    <w:rsid w:val="00562C08"/>
    <w:rsid w:val="00562CB7"/>
    <w:rsid w:val="0056333D"/>
    <w:rsid w:val="0056513C"/>
    <w:rsid w:val="0056791F"/>
    <w:rsid w:val="00571DF8"/>
    <w:rsid w:val="00571F79"/>
    <w:rsid w:val="00572091"/>
    <w:rsid w:val="0057209B"/>
    <w:rsid w:val="00576D03"/>
    <w:rsid w:val="0058339D"/>
    <w:rsid w:val="005836C2"/>
    <w:rsid w:val="0058377A"/>
    <w:rsid w:val="00584636"/>
    <w:rsid w:val="005901D7"/>
    <w:rsid w:val="00593AEC"/>
    <w:rsid w:val="0059474E"/>
    <w:rsid w:val="005A0367"/>
    <w:rsid w:val="005A0656"/>
    <w:rsid w:val="005A0FD4"/>
    <w:rsid w:val="005A15E3"/>
    <w:rsid w:val="005A1E0C"/>
    <w:rsid w:val="005A2108"/>
    <w:rsid w:val="005A403E"/>
    <w:rsid w:val="005A44F5"/>
    <w:rsid w:val="005A4BFC"/>
    <w:rsid w:val="005A627E"/>
    <w:rsid w:val="005A671C"/>
    <w:rsid w:val="005A6E9D"/>
    <w:rsid w:val="005B1388"/>
    <w:rsid w:val="005B19FC"/>
    <w:rsid w:val="005B3ABB"/>
    <w:rsid w:val="005B3FCA"/>
    <w:rsid w:val="005B65DC"/>
    <w:rsid w:val="005C1358"/>
    <w:rsid w:val="005C384C"/>
    <w:rsid w:val="005C41CF"/>
    <w:rsid w:val="005C45FA"/>
    <w:rsid w:val="005C554D"/>
    <w:rsid w:val="005C5F36"/>
    <w:rsid w:val="005C6296"/>
    <w:rsid w:val="005D2012"/>
    <w:rsid w:val="005D266D"/>
    <w:rsid w:val="005D28F5"/>
    <w:rsid w:val="005D2ED3"/>
    <w:rsid w:val="005D45DA"/>
    <w:rsid w:val="005D783F"/>
    <w:rsid w:val="005E0634"/>
    <w:rsid w:val="005E15DC"/>
    <w:rsid w:val="005E214E"/>
    <w:rsid w:val="005E2F8F"/>
    <w:rsid w:val="005E345B"/>
    <w:rsid w:val="005E45EB"/>
    <w:rsid w:val="005E527C"/>
    <w:rsid w:val="005E5AFC"/>
    <w:rsid w:val="005E5E59"/>
    <w:rsid w:val="005E6D59"/>
    <w:rsid w:val="005E6F6D"/>
    <w:rsid w:val="005F12DE"/>
    <w:rsid w:val="005F2C71"/>
    <w:rsid w:val="005F512A"/>
    <w:rsid w:val="005F5E93"/>
    <w:rsid w:val="005F5F8B"/>
    <w:rsid w:val="00600D7E"/>
    <w:rsid w:val="00603D04"/>
    <w:rsid w:val="0060473C"/>
    <w:rsid w:val="00606054"/>
    <w:rsid w:val="0061141E"/>
    <w:rsid w:val="00611D9A"/>
    <w:rsid w:val="00613470"/>
    <w:rsid w:val="00614578"/>
    <w:rsid w:val="00620CAB"/>
    <w:rsid w:val="0062156E"/>
    <w:rsid w:val="00621823"/>
    <w:rsid w:val="00623030"/>
    <w:rsid w:val="006231E7"/>
    <w:rsid w:val="0062511A"/>
    <w:rsid w:val="0063046A"/>
    <w:rsid w:val="00630BA7"/>
    <w:rsid w:val="00631452"/>
    <w:rsid w:val="00631C34"/>
    <w:rsid w:val="006346AB"/>
    <w:rsid w:val="0063542D"/>
    <w:rsid w:val="0063679C"/>
    <w:rsid w:val="00637252"/>
    <w:rsid w:val="006403DF"/>
    <w:rsid w:val="00640EBC"/>
    <w:rsid w:val="0064108E"/>
    <w:rsid w:val="00641937"/>
    <w:rsid w:val="00642D61"/>
    <w:rsid w:val="006443CF"/>
    <w:rsid w:val="006455E3"/>
    <w:rsid w:val="00645D4D"/>
    <w:rsid w:val="006469AF"/>
    <w:rsid w:val="00646F85"/>
    <w:rsid w:val="0065113C"/>
    <w:rsid w:val="0065145C"/>
    <w:rsid w:val="00652430"/>
    <w:rsid w:val="006525E3"/>
    <w:rsid w:val="0065269E"/>
    <w:rsid w:val="00652E84"/>
    <w:rsid w:val="00654931"/>
    <w:rsid w:val="00655741"/>
    <w:rsid w:val="00656E43"/>
    <w:rsid w:val="00660485"/>
    <w:rsid w:val="00660D9A"/>
    <w:rsid w:val="006629B0"/>
    <w:rsid w:val="006632C4"/>
    <w:rsid w:val="0066397A"/>
    <w:rsid w:val="00664511"/>
    <w:rsid w:val="00664927"/>
    <w:rsid w:val="006659AC"/>
    <w:rsid w:val="00666CB9"/>
    <w:rsid w:val="00667C17"/>
    <w:rsid w:val="00667D3C"/>
    <w:rsid w:val="00672766"/>
    <w:rsid w:val="00673C17"/>
    <w:rsid w:val="00674206"/>
    <w:rsid w:val="00674A9E"/>
    <w:rsid w:val="0067534C"/>
    <w:rsid w:val="00675637"/>
    <w:rsid w:val="006775CC"/>
    <w:rsid w:val="00681136"/>
    <w:rsid w:val="00682692"/>
    <w:rsid w:val="0068534A"/>
    <w:rsid w:val="00685587"/>
    <w:rsid w:val="006861B0"/>
    <w:rsid w:val="006865FC"/>
    <w:rsid w:val="0068704F"/>
    <w:rsid w:val="00690682"/>
    <w:rsid w:val="00690E47"/>
    <w:rsid w:val="006910B0"/>
    <w:rsid w:val="00692194"/>
    <w:rsid w:val="0069271A"/>
    <w:rsid w:val="006928C6"/>
    <w:rsid w:val="006932FF"/>
    <w:rsid w:val="006941B0"/>
    <w:rsid w:val="00695BD5"/>
    <w:rsid w:val="00695CDB"/>
    <w:rsid w:val="00695F55"/>
    <w:rsid w:val="006971CD"/>
    <w:rsid w:val="006973A1"/>
    <w:rsid w:val="00697BAD"/>
    <w:rsid w:val="006A1946"/>
    <w:rsid w:val="006A1D5F"/>
    <w:rsid w:val="006A220E"/>
    <w:rsid w:val="006A4FDD"/>
    <w:rsid w:val="006B066C"/>
    <w:rsid w:val="006B13BF"/>
    <w:rsid w:val="006B3837"/>
    <w:rsid w:val="006B4434"/>
    <w:rsid w:val="006B512C"/>
    <w:rsid w:val="006B77C6"/>
    <w:rsid w:val="006B7D85"/>
    <w:rsid w:val="006B7EBE"/>
    <w:rsid w:val="006C0347"/>
    <w:rsid w:val="006C0B27"/>
    <w:rsid w:val="006C0CE0"/>
    <w:rsid w:val="006C2220"/>
    <w:rsid w:val="006C390E"/>
    <w:rsid w:val="006C4294"/>
    <w:rsid w:val="006C5016"/>
    <w:rsid w:val="006C64C5"/>
    <w:rsid w:val="006C67C4"/>
    <w:rsid w:val="006C785D"/>
    <w:rsid w:val="006D0276"/>
    <w:rsid w:val="006D2F2E"/>
    <w:rsid w:val="006D3116"/>
    <w:rsid w:val="006D41EA"/>
    <w:rsid w:val="006D49D3"/>
    <w:rsid w:val="006D74C7"/>
    <w:rsid w:val="006E09F0"/>
    <w:rsid w:val="006E1099"/>
    <w:rsid w:val="006E1660"/>
    <w:rsid w:val="006E1C05"/>
    <w:rsid w:val="006E2574"/>
    <w:rsid w:val="006E2E84"/>
    <w:rsid w:val="006E3596"/>
    <w:rsid w:val="006E76BF"/>
    <w:rsid w:val="006F14AB"/>
    <w:rsid w:val="006F1BB0"/>
    <w:rsid w:val="006F29B8"/>
    <w:rsid w:val="006F2EB8"/>
    <w:rsid w:val="006F3109"/>
    <w:rsid w:val="006F3522"/>
    <w:rsid w:val="006F3C5D"/>
    <w:rsid w:val="006F524C"/>
    <w:rsid w:val="006F72CC"/>
    <w:rsid w:val="006F7C3A"/>
    <w:rsid w:val="00700EC4"/>
    <w:rsid w:val="0070104E"/>
    <w:rsid w:val="007011EE"/>
    <w:rsid w:val="0070423B"/>
    <w:rsid w:val="00704913"/>
    <w:rsid w:val="00705E95"/>
    <w:rsid w:val="00707835"/>
    <w:rsid w:val="0071005E"/>
    <w:rsid w:val="00713230"/>
    <w:rsid w:val="00713260"/>
    <w:rsid w:val="00713867"/>
    <w:rsid w:val="00713C76"/>
    <w:rsid w:val="007151E4"/>
    <w:rsid w:val="00715378"/>
    <w:rsid w:val="00715825"/>
    <w:rsid w:val="00716D71"/>
    <w:rsid w:val="00717B69"/>
    <w:rsid w:val="00720AFA"/>
    <w:rsid w:val="00720EC8"/>
    <w:rsid w:val="00721900"/>
    <w:rsid w:val="00724232"/>
    <w:rsid w:val="007247A8"/>
    <w:rsid w:val="00724ABF"/>
    <w:rsid w:val="00724D3A"/>
    <w:rsid w:val="007268AF"/>
    <w:rsid w:val="0072707F"/>
    <w:rsid w:val="00727518"/>
    <w:rsid w:val="00730B6E"/>
    <w:rsid w:val="00730C7F"/>
    <w:rsid w:val="00730FE9"/>
    <w:rsid w:val="00731B44"/>
    <w:rsid w:val="00731DF7"/>
    <w:rsid w:val="00733BE0"/>
    <w:rsid w:val="007349A0"/>
    <w:rsid w:val="00734B36"/>
    <w:rsid w:val="00740A1C"/>
    <w:rsid w:val="00741286"/>
    <w:rsid w:val="007416A0"/>
    <w:rsid w:val="007417FD"/>
    <w:rsid w:val="00742823"/>
    <w:rsid w:val="00742C9D"/>
    <w:rsid w:val="00744DA7"/>
    <w:rsid w:val="00746616"/>
    <w:rsid w:val="00746C1F"/>
    <w:rsid w:val="00746F49"/>
    <w:rsid w:val="007476D0"/>
    <w:rsid w:val="0075242A"/>
    <w:rsid w:val="00752E61"/>
    <w:rsid w:val="00753182"/>
    <w:rsid w:val="00753EAB"/>
    <w:rsid w:val="0075479D"/>
    <w:rsid w:val="00754BDC"/>
    <w:rsid w:val="00755A41"/>
    <w:rsid w:val="0075646A"/>
    <w:rsid w:val="00756FF4"/>
    <w:rsid w:val="00757A70"/>
    <w:rsid w:val="007608DB"/>
    <w:rsid w:val="00760AB8"/>
    <w:rsid w:val="00762F49"/>
    <w:rsid w:val="00763392"/>
    <w:rsid w:val="00763B3A"/>
    <w:rsid w:val="00764A80"/>
    <w:rsid w:val="00764F3C"/>
    <w:rsid w:val="00765B77"/>
    <w:rsid w:val="007677CF"/>
    <w:rsid w:val="00770B19"/>
    <w:rsid w:val="00770BC5"/>
    <w:rsid w:val="007713A3"/>
    <w:rsid w:val="00771469"/>
    <w:rsid w:val="00772217"/>
    <w:rsid w:val="0077274F"/>
    <w:rsid w:val="0077295B"/>
    <w:rsid w:val="00772BDD"/>
    <w:rsid w:val="007735EA"/>
    <w:rsid w:val="007744FA"/>
    <w:rsid w:val="00774C51"/>
    <w:rsid w:val="00775ECB"/>
    <w:rsid w:val="007769A2"/>
    <w:rsid w:val="007777A6"/>
    <w:rsid w:val="0077795A"/>
    <w:rsid w:val="00777DC8"/>
    <w:rsid w:val="007812C9"/>
    <w:rsid w:val="0078162E"/>
    <w:rsid w:val="0078409B"/>
    <w:rsid w:val="0078684A"/>
    <w:rsid w:val="00787BDB"/>
    <w:rsid w:val="007904A7"/>
    <w:rsid w:val="00790CC7"/>
    <w:rsid w:val="0079385F"/>
    <w:rsid w:val="00793CBB"/>
    <w:rsid w:val="007946C9"/>
    <w:rsid w:val="00794817"/>
    <w:rsid w:val="00794FC7"/>
    <w:rsid w:val="007963BF"/>
    <w:rsid w:val="00797DEC"/>
    <w:rsid w:val="007A08C4"/>
    <w:rsid w:val="007A3D83"/>
    <w:rsid w:val="007A4C37"/>
    <w:rsid w:val="007A5C08"/>
    <w:rsid w:val="007A5D85"/>
    <w:rsid w:val="007A5FDA"/>
    <w:rsid w:val="007B0040"/>
    <w:rsid w:val="007B2004"/>
    <w:rsid w:val="007B3D58"/>
    <w:rsid w:val="007B49A6"/>
    <w:rsid w:val="007B5245"/>
    <w:rsid w:val="007B5804"/>
    <w:rsid w:val="007B792C"/>
    <w:rsid w:val="007C00C8"/>
    <w:rsid w:val="007C20C6"/>
    <w:rsid w:val="007C26EC"/>
    <w:rsid w:val="007C2B92"/>
    <w:rsid w:val="007C3D08"/>
    <w:rsid w:val="007C5146"/>
    <w:rsid w:val="007C52BE"/>
    <w:rsid w:val="007C5358"/>
    <w:rsid w:val="007C55C1"/>
    <w:rsid w:val="007C5AF7"/>
    <w:rsid w:val="007C7227"/>
    <w:rsid w:val="007C7A6C"/>
    <w:rsid w:val="007D034B"/>
    <w:rsid w:val="007D26E9"/>
    <w:rsid w:val="007D2F25"/>
    <w:rsid w:val="007D33C5"/>
    <w:rsid w:val="007D4A59"/>
    <w:rsid w:val="007D573A"/>
    <w:rsid w:val="007D6BA2"/>
    <w:rsid w:val="007D6E95"/>
    <w:rsid w:val="007E1CF4"/>
    <w:rsid w:val="007E23D6"/>
    <w:rsid w:val="007E3E1F"/>
    <w:rsid w:val="007E6671"/>
    <w:rsid w:val="007E747B"/>
    <w:rsid w:val="007E7494"/>
    <w:rsid w:val="007E76A7"/>
    <w:rsid w:val="007F017C"/>
    <w:rsid w:val="007F151D"/>
    <w:rsid w:val="007F21DD"/>
    <w:rsid w:val="007F23F0"/>
    <w:rsid w:val="007F340C"/>
    <w:rsid w:val="007F3E95"/>
    <w:rsid w:val="007F4512"/>
    <w:rsid w:val="007F4C29"/>
    <w:rsid w:val="007F4F62"/>
    <w:rsid w:val="007F5664"/>
    <w:rsid w:val="007F570D"/>
    <w:rsid w:val="007F663C"/>
    <w:rsid w:val="007F6CFC"/>
    <w:rsid w:val="007F6D4E"/>
    <w:rsid w:val="007F6E51"/>
    <w:rsid w:val="00800422"/>
    <w:rsid w:val="00800867"/>
    <w:rsid w:val="00800C31"/>
    <w:rsid w:val="00800F70"/>
    <w:rsid w:val="00804312"/>
    <w:rsid w:val="00804984"/>
    <w:rsid w:val="008054E8"/>
    <w:rsid w:val="00806C52"/>
    <w:rsid w:val="00807739"/>
    <w:rsid w:val="00810790"/>
    <w:rsid w:val="00811084"/>
    <w:rsid w:val="00813E3B"/>
    <w:rsid w:val="00815370"/>
    <w:rsid w:val="00816D70"/>
    <w:rsid w:val="0082055A"/>
    <w:rsid w:val="00820C0B"/>
    <w:rsid w:val="008215A8"/>
    <w:rsid w:val="00822C08"/>
    <w:rsid w:val="008247A1"/>
    <w:rsid w:val="00824975"/>
    <w:rsid w:val="00824ABB"/>
    <w:rsid w:val="008253A3"/>
    <w:rsid w:val="008255BB"/>
    <w:rsid w:val="008302F6"/>
    <w:rsid w:val="00832453"/>
    <w:rsid w:val="00833B19"/>
    <w:rsid w:val="00834503"/>
    <w:rsid w:val="00835BE7"/>
    <w:rsid w:val="008376F1"/>
    <w:rsid w:val="008403E2"/>
    <w:rsid w:val="00840745"/>
    <w:rsid w:val="008418D5"/>
    <w:rsid w:val="00843581"/>
    <w:rsid w:val="0084438E"/>
    <w:rsid w:val="008448C8"/>
    <w:rsid w:val="00844A97"/>
    <w:rsid w:val="00845663"/>
    <w:rsid w:val="0084659F"/>
    <w:rsid w:val="00846DCD"/>
    <w:rsid w:val="00846E72"/>
    <w:rsid w:val="00847AD9"/>
    <w:rsid w:val="00850FF0"/>
    <w:rsid w:val="00851908"/>
    <w:rsid w:val="00853314"/>
    <w:rsid w:val="00853A6B"/>
    <w:rsid w:val="00855497"/>
    <w:rsid w:val="008577C7"/>
    <w:rsid w:val="0085791B"/>
    <w:rsid w:val="00860074"/>
    <w:rsid w:val="00861E26"/>
    <w:rsid w:val="00863991"/>
    <w:rsid w:val="00863B6C"/>
    <w:rsid w:val="00865880"/>
    <w:rsid w:val="00865E79"/>
    <w:rsid w:val="0086657D"/>
    <w:rsid w:val="008667BA"/>
    <w:rsid w:val="00866FB4"/>
    <w:rsid w:val="0086749C"/>
    <w:rsid w:val="00873B78"/>
    <w:rsid w:val="00874C6D"/>
    <w:rsid w:val="00877761"/>
    <w:rsid w:val="0088000D"/>
    <w:rsid w:val="00880111"/>
    <w:rsid w:val="008813CD"/>
    <w:rsid w:val="0088295A"/>
    <w:rsid w:val="00882B10"/>
    <w:rsid w:val="008831EB"/>
    <w:rsid w:val="0088338B"/>
    <w:rsid w:val="008845C2"/>
    <w:rsid w:val="00884657"/>
    <w:rsid w:val="008865C8"/>
    <w:rsid w:val="00887E34"/>
    <w:rsid w:val="00890429"/>
    <w:rsid w:val="00890712"/>
    <w:rsid w:val="008907AD"/>
    <w:rsid w:val="00890F56"/>
    <w:rsid w:val="00891B66"/>
    <w:rsid w:val="00891F36"/>
    <w:rsid w:val="00892C70"/>
    <w:rsid w:val="00893AD9"/>
    <w:rsid w:val="00893DD1"/>
    <w:rsid w:val="0089475F"/>
    <w:rsid w:val="00894CEC"/>
    <w:rsid w:val="00895706"/>
    <w:rsid w:val="008A1334"/>
    <w:rsid w:val="008A24E3"/>
    <w:rsid w:val="008A27F4"/>
    <w:rsid w:val="008A41AE"/>
    <w:rsid w:val="008A51F6"/>
    <w:rsid w:val="008A6607"/>
    <w:rsid w:val="008A70AC"/>
    <w:rsid w:val="008B12B3"/>
    <w:rsid w:val="008B1B4F"/>
    <w:rsid w:val="008B25E7"/>
    <w:rsid w:val="008B322F"/>
    <w:rsid w:val="008B32BC"/>
    <w:rsid w:val="008C110F"/>
    <w:rsid w:val="008C1C4B"/>
    <w:rsid w:val="008C2A37"/>
    <w:rsid w:val="008C3AF9"/>
    <w:rsid w:val="008C3F13"/>
    <w:rsid w:val="008C3FED"/>
    <w:rsid w:val="008C54E8"/>
    <w:rsid w:val="008C63D7"/>
    <w:rsid w:val="008C79ED"/>
    <w:rsid w:val="008C7C1B"/>
    <w:rsid w:val="008D0015"/>
    <w:rsid w:val="008D0BA9"/>
    <w:rsid w:val="008D1E92"/>
    <w:rsid w:val="008D418F"/>
    <w:rsid w:val="008D4E85"/>
    <w:rsid w:val="008D5D17"/>
    <w:rsid w:val="008E1D0A"/>
    <w:rsid w:val="008E1E75"/>
    <w:rsid w:val="008E2A97"/>
    <w:rsid w:val="008E331A"/>
    <w:rsid w:val="008E3524"/>
    <w:rsid w:val="008E5D1F"/>
    <w:rsid w:val="008E5EDD"/>
    <w:rsid w:val="008E62D3"/>
    <w:rsid w:val="008E6A5E"/>
    <w:rsid w:val="008E73BA"/>
    <w:rsid w:val="008E7A0F"/>
    <w:rsid w:val="008E7DBC"/>
    <w:rsid w:val="008F10BC"/>
    <w:rsid w:val="008F11EF"/>
    <w:rsid w:val="008F1D50"/>
    <w:rsid w:val="008F319B"/>
    <w:rsid w:val="008F31F4"/>
    <w:rsid w:val="008F33B8"/>
    <w:rsid w:val="008F3A1F"/>
    <w:rsid w:val="008F5CBC"/>
    <w:rsid w:val="008F73BE"/>
    <w:rsid w:val="008F77F8"/>
    <w:rsid w:val="00900FF0"/>
    <w:rsid w:val="00901D85"/>
    <w:rsid w:val="00902CF5"/>
    <w:rsid w:val="009040E3"/>
    <w:rsid w:val="00905E9E"/>
    <w:rsid w:val="009063ED"/>
    <w:rsid w:val="00910779"/>
    <w:rsid w:val="00911810"/>
    <w:rsid w:val="00912677"/>
    <w:rsid w:val="00913A67"/>
    <w:rsid w:val="00916361"/>
    <w:rsid w:val="00922294"/>
    <w:rsid w:val="00922FCA"/>
    <w:rsid w:val="00923564"/>
    <w:rsid w:val="00923CAC"/>
    <w:rsid w:val="00926765"/>
    <w:rsid w:val="00926C0C"/>
    <w:rsid w:val="00926FA6"/>
    <w:rsid w:val="009275B4"/>
    <w:rsid w:val="00930ACE"/>
    <w:rsid w:val="00931297"/>
    <w:rsid w:val="009333BA"/>
    <w:rsid w:val="00933E2C"/>
    <w:rsid w:val="00934092"/>
    <w:rsid w:val="00935D7D"/>
    <w:rsid w:val="00936C80"/>
    <w:rsid w:val="009376B9"/>
    <w:rsid w:val="00941B34"/>
    <w:rsid w:val="009433CF"/>
    <w:rsid w:val="00943CBE"/>
    <w:rsid w:val="009452E6"/>
    <w:rsid w:val="00945569"/>
    <w:rsid w:val="0094765A"/>
    <w:rsid w:val="009508E5"/>
    <w:rsid w:val="00950B29"/>
    <w:rsid w:val="00952273"/>
    <w:rsid w:val="00952B95"/>
    <w:rsid w:val="00952D9A"/>
    <w:rsid w:val="0095336E"/>
    <w:rsid w:val="00955F20"/>
    <w:rsid w:val="00957197"/>
    <w:rsid w:val="009608C4"/>
    <w:rsid w:val="009617D9"/>
    <w:rsid w:val="00961972"/>
    <w:rsid w:val="00962633"/>
    <w:rsid w:val="009631C3"/>
    <w:rsid w:val="009634D7"/>
    <w:rsid w:val="00964D68"/>
    <w:rsid w:val="00965B86"/>
    <w:rsid w:val="00965D54"/>
    <w:rsid w:val="009660A9"/>
    <w:rsid w:val="00967823"/>
    <w:rsid w:val="009708C1"/>
    <w:rsid w:val="00971031"/>
    <w:rsid w:val="009735C1"/>
    <w:rsid w:val="009738D5"/>
    <w:rsid w:val="00973E66"/>
    <w:rsid w:val="00975570"/>
    <w:rsid w:val="009760C7"/>
    <w:rsid w:val="00976335"/>
    <w:rsid w:val="00977149"/>
    <w:rsid w:val="00981B95"/>
    <w:rsid w:val="00982765"/>
    <w:rsid w:val="00982BA5"/>
    <w:rsid w:val="009831BF"/>
    <w:rsid w:val="009840D1"/>
    <w:rsid w:val="00984299"/>
    <w:rsid w:val="009857D1"/>
    <w:rsid w:val="00987A34"/>
    <w:rsid w:val="00987E96"/>
    <w:rsid w:val="00990EBC"/>
    <w:rsid w:val="00992710"/>
    <w:rsid w:val="00993857"/>
    <w:rsid w:val="009946F3"/>
    <w:rsid w:val="0099532D"/>
    <w:rsid w:val="00997BEC"/>
    <w:rsid w:val="009A0F9E"/>
    <w:rsid w:val="009A1EC2"/>
    <w:rsid w:val="009A21E7"/>
    <w:rsid w:val="009A22FB"/>
    <w:rsid w:val="009A2351"/>
    <w:rsid w:val="009A32AB"/>
    <w:rsid w:val="009A358E"/>
    <w:rsid w:val="009A3DFE"/>
    <w:rsid w:val="009A64E0"/>
    <w:rsid w:val="009A7F0E"/>
    <w:rsid w:val="009B2136"/>
    <w:rsid w:val="009B2DCE"/>
    <w:rsid w:val="009B3003"/>
    <w:rsid w:val="009B301A"/>
    <w:rsid w:val="009B3064"/>
    <w:rsid w:val="009B468A"/>
    <w:rsid w:val="009B4AC6"/>
    <w:rsid w:val="009B5027"/>
    <w:rsid w:val="009B61F0"/>
    <w:rsid w:val="009C3FA3"/>
    <w:rsid w:val="009C5656"/>
    <w:rsid w:val="009C5AFA"/>
    <w:rsid w:val="009D00BF"/>
    <w:rsid w:val="009D04CE"/>
    <w:rsid w:val="009D0A89"/>
    <w:rsid w:val="009D0C60"/>
    <w:rsid w:val="009D33DE"/>
    <w:rsid w:val="009D3DD9"/>
    <w:rsid w:val="009D3F14"/>
    <w:rsid w:val="009D5A72"/>
    <w:rsid w:val="009D5B44"/>
    <w:rsid w:val="009D7F63"/>
    <w:rsid w:val="009E0F6C"/>
    <w:rsid w:val="009E2451"/>
    <w:rsid w:val="009E408D"/>
    <w:rsid w:val="009E4151"/>
    <w:rsid w:val="009E4D6A"/>
    <w:rsid w:val="009E575C"/>
    <w:rsid w:val="009E5FE1"/>
    <w:rsid w:val="009E656E"/>
    <w:rsid w:val="009F13BB"/>
    <w:rsid w:val="009F1589"/>
    <w:rsid w:val="009F1743"/>
    <w:rsid w:val="009F2212"/>
    <w:rsid w:val="009F2D03"/>
    <w:rsid w:val="009F47BA"/>
    <w:rsid w:val="009F499F"/>
    <w:rsid w:val="009F4BD4"/>
    <w:rsid w:val="009F61EB"/>
    <w:rsid w:val="00A02194"/>
    <w:rsid w:val="00A04442"/>
    <w:rsid w:val="00A0460E"/>
    <w:rsid w:val="00A05BD1"/>
    <w:rsid w:val="00A07451"/>
    <w:rsid w:val="00A12C0E"/>
    <w:rsid w:val="00A1538C"/>
    <w:rsid w:val="00A1663C"/>
    <w:rsid w:val="00A17058"/>
    <w:rsid w:val="00A179D3"/>
    <w:rsid w:val="00A17D5A"/>
    <w:rsid w:val="00A204BE"/>
    <w:rsid w:val="00A21E76"/>
    <w:rsid w:val="00A221F7"/>
    <w:rsid w:val="00A22D25"/>
    <w:rsid w:val="00A26D6B"/>
    <w:rsid w:val="00A27724"/>
    <w:rsid w:val="00A2796A"/>
    <w:rsid w:val="00A27A46"/>
    <w:rsid w:val="00A27A80"/>
    <w:rsid w:val="00A301FD"/>
    <w:rsid w:val="00A30B55"/>
    <w:rsid w:val="00A30D68"/>
    <w:rsid w:val="00A31C60"/>
    <w:rsid w:val="00A33647"/>
    <w:rsid w:val="00A33D9D"/>
    <w:rsid w:val="00A34C9E"/>
    <w:rsid w:val="00A36FC4"/>
    <w:rsid w:val="00A378C9"/>
    <w:rsid w:val="00A4020E"/>
    <w:rsid w:val="00A40559"/>
    <w:rsid w:val="00A41726"/>
    <w:rsid w:val="00A42012"/>
    <w:rsid w:val="00A4293E"/>
    <w:rsid w:val="00A43CA9"/>
    <w:rsid w:val="00A45BEB"/>
    <w:rsid w:val="00A46001"/>
    <w:rsid w:val="00A46EA0"/>
    <w:rsid w:val="00A47149"/>
    <w:rsid w:val="00A5076C"/>
    <w:rsid w:val="00A50D3C"/>
    <w:rsid w:val="00A50EE0"/>
    <w:rsid w:val="00A51483"/>
    <w:rsid w:val="00A54356"/>
    <w:rsid w:val="00A56274"/>
    <w:rsid w:val="00A564B9"/>
    <w:rsid w:val="00A56DC3"/>
    <w:rsid w:val="00A61136"/>
    <w:rsid w:val="00A61B7D"/>
    <w:rsid w:val="00A6250B"/>
    <w:rsid w:val="00A625B0"/>
    <w:rsid w:val="00A71D9E"/>
    <w:rsid w:val="00A7256F"/>
    <w:rsid w:val="00A72B12"/>
    <w:rsid w:val="00A73606"/>
    <w:rsid w:val="00A73E92"/>
    <w:rsid w:val="00A74685"/>
    <w:rsid w:val="00A757D0"/>
    <w:rsid w:val="00A75EA9"/>
    <w:rsid w:val="00A771AB"/>
    <w:rsid w:val="00A77D83"/>
    <w:rsid w:val="00A8076A"/>
    <w:rsid w:val="00A809BE"/>
    <w:rsid w:val="00A80C13"/>
    <w:rsid w:val="00A81BC4"/>
    <w:rsid w:val="00A84DA8"/>
    <w:rsid w:val="00A86BC9"/>
    <w:rsid w:val="00A86EE8"/>
    <w:rsid w:val="00A90632"/>
    <w:rsid w:val="00A91234"/>
    <w:rsid w:val="00A91696"/>
    <w:rsid w:val="00A92645"/>
    <w:rsid w:val="00A94083"/>
    <w:rsid w:val="00A96610"/>
    <w:rsid w:val="00A96B68"/>
    <w:rsid w:val="00A971C8"/>
    <w:rsid w:val="00A9731B"/>
    <w:rsid w:val="00AA06BD"/>
    <w:rsid w:val="00AA18AF"/>
    <w:rsid w:val="00AA19B5"/>
    <w:rsid w:val="00AA2A1D"/>
    <w:rsid w:val="00AA3A51"/>
    <w:rsid w:val="00AA4D9F"/>
    <w:rsid w:val="00AA5E9C"/>
    <w:rsid w:val="00AA64E3"/>
    <w:rsid w:val="00AA7C48"/>
    <w:rsid w:val="00AB1D79"/>
    <w:rsid w:val="00AB264E"/>
    <w:rsid w:val="00AB3E49"/>
    <w:rsid w:val="00AB482A"/>
    <w:rsid w:val="00AB5E9B"/>
    <w:rsid w:val="00AB6950"/>
    <w:rsid w:val="00AB7436"/>
    <w:rsid w:val="00AC3D4F"/>
    <w:rsid w:val="00AC5ACB"/>
    <w:rsid w:val="00AC7A86"/>
    <w:rsid w:val="00AD1C29"/>
    <w:rsid w:val="00AD289B"/>
    <w:rsid w:val="00AD471D"/>
    <w:rsid w:val="00AD4F14"/>
    <w:rsid w:val="00AE080C"/>
    <w:rsid w:val="00AE35F0"/>
    <w:rsid w:val="00AE4ED6"/>
    <w:rsid w:val="00AE546A"/>
    <w:rsid w:val="00AE5B19"/>
    <w:rsid w:val="00AE71DC"/>
    <w:rsid w:val="00AE7520"/>
    <w:rsid w:val="00AE7A99"/>
    <w:rsid w:val="00AE7D6E"/>
    <w:rsid w:val="00AF0C8F"/>
    <w:rsid w:val="00AF11EB"/>
    <w:rsid w:val="00AF1C3F"/>
    <w:rsid w:val="00AF29D1"/>
    <w:rsid w:val="00AF41B6"/>
    <w:rsid w:val="00AF4701"/>
    <w:rsid w:val="00AF48D8"/>
    <w:rsid w:val="00AF5E7B"/>
    <w:rsid w:val="00B02A61"/>
    <w:rsid w:val="00B04858"/>
    <w:rsid w:val="00B0529B"/>
    <w:rsid w:val="00B0530C"/>
    <w:rsid w:val="00B05A72"/>
    <w:rsid w:val="00B07A11"/>
    <w:rsid w:val="00B07D71"/>
    <w:rsid w:val="00B10D0E"/>
    <w:rsid w:val="00B14406"/>
    <w:rsid w:val="00B167E6"/>
    <w:rsid w:val="00B169E5"/>
    <w:rsid w:val="00B17450"/>
    <w:rsid w:val="00B206D5"/>
    <w:rsid w:val="00B21B40"/>
    <w:rsid w:val="00B21E97"/>
    <w:rsid w:val="00B21ED8"/>
    <w:rsid w:val="00B22EC4"/>
    <w:rsid w:val="00B2411E"/>
    <w:rsid w:val="00B2529A"/>
    <w:rsid w:val="00B263FE"/>
    <w:rsid w:val="00B27A82"/>
    <w:rsid w:val="00B3192C"/>
    <w:rsid w:val="00B3270F"/>
    <w:rsid w:val="00B34E07"/>
    <w:rsid w:val="00B35AF8"/>
    <w:rsid w:val="00B40C41"/>
    <w:rsid w:val="00B40D16"/>
    <w:rsid w:val="00B43486"/>
    <w:rsid w:val="00B43D30"/>
    <w:rsid w:val="00B43DC0"/>
    <w:rsid w:val="00B4448E"/>
    <w:rsid w:val="00B45399"/>
    <w:rsid w:val="00B472E2"/>
    <w:rsid w:val="00B4770E"/>
    <w:rsid w:val="00B47C88"/>
    <w:rsid w:val="00B50691"/>
    <w:rsid w:val="00B50E88"/>
    <w:rsid w:val="00B5162B"/>
    <w:rsid w:val="00B5248F"/>
    <w:rsid w:val="00B52CC6"/>
    <w:rsid w:val="00B544CF"/>
    <w:rsid w:val="00B551C9"/>
    <w:rsid w:val="00B55914"/>
    <w:rsid w:val="00B56627"/>
    <w:rsid w:val="00B57238"/>
    <w:rsid w:val="00B5785E"/>
    <w:rsid w:val="00B61BD6"/>
    <w:rsid w:val="00B62D8F"/>
    <w:rsid w:val="00B64862"/>
    <w:rsid w:val="00B6538B"/>
    <w:rsid w:val="00B66D1C"/>
    <w:rsid w:val="00B67167"/>
    <w:rsid w:val="00B6746F"/>
    <w:rsid w:val="00B67F38"/>
    <w:rsid w:val="00B70EE6"/>
    <w:rsid w:val="00B716CA"/>
    <w:rsid w:val="00B72FFB"/>
    <w:rsid w:val="00B73174"/>
    <w:rsid w:val="00B73B23"/>
    <w:rsid w:val="00B73EA1"/>
    <w:rsid w:val="00B744DD"/>
    <w:rsid w:val="00B75A10"/>
    <w:rsid w:val="00B773E1"/>
    <w:rsid w:val="00B776A7"/>
    <w:rsid w:val="00B82236"/>
    <w:rsid w:val="00B841A1"/>
    <w:rsid w:val="00B842BF"/>
    <w:rsid w:val="00B84BCB"/>
    <w:rsid w:val="00B85F94"/>
    <w:rsid w:val="00B86335"/>
    <w:rsid w:val="00B90EEF"/>
    <w:rsid w:val="00B923A5"/>
    <w:rsid w:val="00B927BC"/>
    <w:rsid w:val="00B928F5"/>
    <w:rsid w:val="00B943F2"/>
    <w:rsid w:val="00B94A1D"/>
    <w:rsid w:val="00B94E34"/>
    <w:rsid w:val="00B957BA"/>
    <w:rsid w:val="00B9612E"/>
    <w:rsid w:val="00B97FA9"/>
    <w:rsid w:val="00BA09BA"/>
    <w:rsid w:val="00BA144D"/>
    <w:rsid w:val="00BA1498"/>
    <w:rsid w:val="00BA1510"/>
    <w:rsid w:val="00BA1BB6"/>
    <w:rsid w:val="00BA384B"/>
    <w:rsid w:val="00BA486E"/>
    <w:rsid w:val="00BA4BD2"/>
    <w:rsid w:val="00BB0A51"/>
    <w:rsid w:val="00BB146B"/>
    <w:rsid w:val="00BB228E"/>
    <w:rsid w:val="00BB3B09"/>
    <w:rsid w:val="00BB4A94"/>
    <w:rsid w:val="00BB4F7F"/>
    <w:rsid w:val="00BC0C2D"/>
    <w:rsid w:val="00BC30BC"/>
    <w:rsid w:val="00BC366C"/>
    <w:rsid w:val="00BC7834"/>
    <w:rsid w:val="00BD0021"/>
    <w:rsid w:val="00BD453C"/>
    <w:rsid w:val="00BD45D0"/>
    <w:rsid w:val="00BD6B5F"/>
    <w:rsid w:val="00BD7D74"/>
    <w:rsid w:val="00BE2457"/>
    <w:rsid w:val="00BE5959"/>
    <w:rsid w:val="00BE74A5"/>
    <w:rsid w:val="00BE79F5"/>
    <w:rsid w:val="00BE7AB5"/>
    <w:rsid w:val="00BF15B3"/>
    <w:rsid w:val="00BF38BA"/>
    <w:rsid w:val="00BF3D3C"/>
    <w:rsid w:val="00BF4F3B"/>
    <w:rsid w:val="00BF50A8"/>
    <w:rsid w:val="00BF53FB"/>
    <w:rsid w:val="00BF60ED"/>
    <w:rsid w:val="00BF61FC"/>
    <w:rsid w:val="00BF6583"/>
    <w:rsid w:val="00BF6CC2"/>
    <w:rsid w:val="00BF7562"/>
    <w:rsid w:val="00C01529"/>
    <w:rsid w:val="00C016CC"/>
    <w:rsid w:val="00C02DDA"/>
    <w:rsid w:val="00C03488"/>
    <w:rsid w:val="00C03AB0"/>
    <w:rsid w:val="00C05EC8"/>
    <w:rsid w:val="00C060D5"/>
    <w:rsid w:val="00C0796D"/>
    <w:rsid w:val="00C100E6"/>
    <w:rsid w:val="00C10769"/>
    <w:rsid w:val="00C11631"/>
    <w:rsid w:val="00C123FB"/>
    <w:rsid w:val="00C13634"/>
    <w:rsid w:val="00C146F6"/>
    <w:rsid w:val="00C167E7"/>
    <w:rsid w:val="00C16EA1"/>
    <w:rsid w:val="00C170EA"/>
    <w:rsid w:val="00C17398"/>
    <w:rsid w:val="00C17CF5"/>
    <w:rsid w:val="00C17E51"/>
    <w:rsid w:val="00C20486"/>
    <w:rsid w:val="00C20F08"/>
    <w:rsid w:val="00C21983"/>
    <w:rsid w:val="00C22AFF"/>
    <w:rsid w:val="00C23BEC"/>
    <w:rsid w:val="00C24117"/>
    <w:rsid w:val="00C24443"/>
    <w:rsid w:val="00C2484B"/>
    <w:rsid w:val="00C24D99"/>
    <w:rsid w:val="00C255AB"/>
    <w:rsid w:val="00C26D8A"/>
    <w:rsid w:val="00C31B3B"/>
    <w:rsid w:val="00C3354A"/>
    <w:rsid w:val="00C347F7"/>
    <w:rsid w:val="00C34A87"/>
    <w:rsid w:val="00C34EAF"/>
    <w:rsid w:val="00C36904"/>
    <w:rsid w:val="00C37A61"/>
    <w:rsid w:val="00C40CA8"/>
    <w:rsid w:val="00C41543"/>
    <w:rsid w:val="00C415AF"/>
    <w:rsid w:val="00C41F47"/>
    <w:rsid w:val="00C43F58"/>
    <w:rsid w:val="00C457CC"/>
    <w:rsid w:val="00C45A26"/>
    <w:rsid w:val="00C50B79"/>
    <w:rsid w:val="00C51B4F"/>
    <w:rsid w:val="00C51D9A"/>
    <w:rsid w:val="00C51F0E"/>
    <w:rsid w:val="00C53B51"/>
    <w:rsid w:val="00C53E44"/>
    <w:rsid w:val="00C542E2"/>
    <w:rsid w:val="00C54503"/>
    <w:rsid w:val="00C54B57"/>
    <w:rsid w:val="00C551F5"/>
    <w:rsid w:val="00C60587"/>
    <w:rsid w:val="00C60ECB"/>
    <w:rsid w:val="00C6136B"/>
    <w:rsid w:val="00C61844"/>
    <w:rsid w:val="00C6283F"/>
    <w:rsid w:val="00C63957"/>
    <w:rsid w:val="00C63F42"/>
    <w:rsid w:val="00C6476F"/>
    <w:rsid w:val="00C653F2"/>
    <w:rsid w:val="00C66654"/>
    <w:rsid w:val="00C666B3"/>
    <w:rsid w:val="00C67147"/>
    <w:rsid w:val="00C71277"/>
    <w:rsid w:val="00C73D76"/>
    <w:rsid w:val="00C73F9A"/>
    <w:rsid w:val="00C74A6A"/>
    <w:rsid w:val="00C763EB"/>
    <w:rsid w:val="00C80011"/>
    <w:rsid w:val="00C802D7"/>
    <w:rsid w:val="00C81071"/>
    <w:rsid w:val="00C82DFE"/>
    <w:rsid w:val="00C875B8"/>
    <w:rsid w:val="00C87F57"/>
    <w:rsid w:val="00C925B7"/>
    <w:rsid w:val="00C9285A"/>
    <w:rsid w:val="00C93922"/>
    <w:rsid w:val="00C93CF9"/>
    <w:rsid w:val="00C95DF2"/>
    <w:rsid w:val="00C9688B"/>
    <w:rsid w:val="00C97101"/>
    <w:rsid w:val="00CA1011"/>
    <w:rsid w:val="00CA6299"/>
    <w:rsid w:val="00CB003E"/>
    <w:rsid w:val="00CB0B9C"/>
    <w:rsid w:val="00CB0C78"/>
    <w:rsid w:val="00CB14CA"/>
    <w:rsid w:val="00CB2858"/>
    <w:rsid w:val="00CB2C2E"/>
    <w:rsid w:val="00CB3967"/>
    <w:rsid w:val="00CB4F25"/>
    <w:rsid w:val="00CB58F7"/>
    <w:rsid w:val="00CB63B0"/>
    <w:rsid w:val="00CB740C"/>
    <w:rsid w:val="00CC195D"/>
    <w:rsid w:val="00CC1F01"/>
    <w:rsid w:val="00CC2005"/>
    <w:rsid w:val="00CC2548"/>
    <w:rsid w:val="00CC48B1"/>
    <w:rsid w:val="00CC5151"/>
    <w:rsid w:val="00CC6052"/>
    <w:rsid w:val="00CC6492"/>
    <w:rsid w:val="00CC787A"/>
    <w:rsid w:val="00CD2A50"/>
    <w:rsid w:val="00CD4C73"/>
    <w:rsid w:val="00CD624F"/>
    <w:rsid w:val="00CD68F4"/>
    <w:rsid w:val="00CD6F30"/>
    <w:rsid w:val="00CD7F61"/>
    <w:rsid w:val="00CE05E3"/>
    <w:rsid w:val="00CE17C4"/>
    <w:rsid w:val="00CE49AF"/>
    <w:rsid w:val="00CE6024"/>
    <w:rsid w:val="00CE7397"/>
    <w:rsid w:val="00CF0BAA"/>
    <w:rsid w:val="00CF2386"/>
    <w:rsid w:val="00CF3368"/>
    <w:rsid w:val="00CF3495"/>
    <w:rsid w:val="00CF3880"/>
    <w:rsid w:val="00CF4431"/>
    <w:rsid w:val="00CF469B"/>
    <w:rsid w:val="00CF470E"/>
    <w:rsid w:val="00CF6B2E"/>
    <w:rsid w:val="00CF764E"/>
    <w:rsid w:val="00CF7E16"/>
    <w:rsid w:val="00D03176"/>
    <w:rsid w:val="00D03976"/>
    <w:rsid w:val="00D054CE"/>
    <w:rsid w:val="00D05D10"/>
    <w:rsid w:val="00D06EAD"/>
    <w:rsid w:val="00D07895"/>
    <w:rsid w:val="00D10743"/>
    <w:rsid w:val="00D10AC9"/>
    <w:rsid w:val="00D164CD"/>
    <w:rsid w:val="00D165BC"/>
    <w:rsid w:val="00D17C5D"/>
    <w:rsid w:val="00D202FB"/>
    <w:rsid w:val="00D203E0"/>
    <w:rsid w:val="00D206BB"/>
    <w:rsid w:val="00D217A6"/>
    <w:rsid w:val="00D21BB7"/>
    <w:rsid w:val="00D223E7"/>
    <w:rsid w:val="00D2290C"/>
    <w:rsid w:val="00D231C3"/>
    <w:rsid w:val="00D23F6B"/>
    <w:rsid w:val="00D27687"/>
    <w:rsid w:val="00D301A8"/>
    <w:rsid w:val="00D304CB"/>
    <w:rsid w:val="00D309C5"/>
    <w:rsid w:val="00D30B20"/>
    <w:rsid w:val="00D33F7E"/>
    <w:rsid w:val="00D34A28"/>
    <w:rsid w:val="00D369F6"/>
    <w:rsid w:val="00D4041C"/>
    <w:rsid w:val="00D47E98"/>
    <w:rsid w:val="00D501B3"/>
    <w:rsid w:val="00D51988"/>
    <w:rsid w:val="00D53FB7"/>
    <w:rsid w:val="00D5407C"/>
    <w:rsid w:val="00D54764"/>
    <w:rsid w:val="00D6032A"/>
    <w:rsid w:val="00D60AE4"/>
    <w:rsid w:val="00D60B07"/>
    <w:rsid w:val="00D627C7"/>
    <w:rsid w:val="00D63982"/>
    <w:rsid w:val="00D65F8F"/>
    <w:rsid w:val="00D66B9D"/>
    <w:rsid w:val="00D67917"/>
    <w:rsid w:val="00D711E8"/>
    <w:rsid w:val="00D71821"/>
    <w:rsid w:val="00D722C3"/>
    <w:rsid w:val="00D72878"/>
    <w:rsid w:val="00D72C43"/>
    <w:rsid w:val="00D72C60"/>
    <w:rsid w:val="00D74882"/>
    <w:rsid w:val="00D81927"/>
    <w:rsid w:val="00D820F7"/>
    <w:rsid w:val="00D83586"/>
    <w:rsid w:val="00D84893"/>
    <w:rsid w:val="00D84899"/>
    <w:rsid w:val="00D85BF4"/>
    <w:rsid w:val="00D87143"/>
    <w:rsid w:val="00D87734"/>
    <w:rsid w:val="00D87CE0"/>
    <w:rsid w:val="00D9046E"/>
    <w:rsid w:val="00D9186B"/>
    <w:rsid w:val="00D93660"/>
    <w:rsid w:val="00D938F4"/>
    <w:rsid w:val="00D940F1"/>
    <w:rsid w:val="00D948CF"/>
    <w:rsid w:val="00D967F3"/>
    <w:rsid w:val="00D976CF"/>
    <w:rsid w:val="00D979F3"/>
    <w:rsid w:val="00D97BBC"/>
    <w:rsid w:val="00DA15B4"/>
    <w:rsid w:val="00DA19B4"/>
    <w:rsid w:val="00DA34AE"/>
    <w:rsid w:val="00DA3609"/>
    <w:rsid w:val="00DA369B"/>
    <w:rsid w:val="00DA43E1"/>
    <w:rsid w:val="00DA4B70"/>
    <w:rsid w:val="00DA4B74"/>
    <w:rsid w:val="00DA5DCF"/>
    <w:rsid w:val="00DA6AAE"/>
    <w:rsid w:val="00DB0375"/>
    <w:rsid w:val="00DB1CDE"/>
    <w:rsid w:val="00DB1F40"/>
    <w:rsid w:val="00DB3B88"/>
    <w:rsid w:val="00DB69A5"/>
    <w:rsid w:val="00DB7160"/>
    <w:rsid w:val="00DC2623"/>
    <w:rsid w:val="00DC29F9"/>
    <w:rsid w:val="00DC3DE7"/>
    <w:rsid w:val="00DC4334"/>
    <w:rsid w:val="00DC461B"/>
    <w:rsid w:val="00DC5743"/>
    <w:rsid w:val="00DC69C8"/>
    <w:rsid w:val="00DC7BFB"/>
    <w:rsid w:val="00DD02D6"/>
    <w:rsid w:val="00DD03AF"/>
    <w:rsid w:val="00DD24BD"/>
    <w:rsid w:val="00DD2545"/>
    <w:rsid w:val="00DD2B68"/>
    <w:rsid w:val="00DD2EEF"/>
    <w:rsid w:val="00DD39AD"/>
    <w:rsid w:val="00DD3E76"/>
    <w:rsid w:val="00DD5342"/>
    <w:rsid w:val="00DD5656"/>
    <w:rsid w:val="00DE13C4"/>
    <w:rsid w:val="00DE26C8"/>
    <w:rsid w:val="00DE4A67"/>
    <w:rsid w:val="00DE4EFA"/>
    <w:rsid w:val="00DE54B6"/>
    <w:rsid w:val="00DE5948"/>
    <w:rsid w:val="00DE62C6"/>
    <w:rsid w:val="00DF16BD"/>
    <w:rsid w:val="00DF260E"/>
    <w:rsid w:val="00DF31AE"/>
    <w:rsid w:val="00DF338F"/>
    <w:rsid w:val="00DF60AD"/>
    <w:rsid w:val="00DF70CF"/>
    <w:rsid w:val="00E00255"/>
    <w:rsid w:val="00E005BB"/>
    <w:rsid w:val="00E011E5"/>
    <w:rsid w:val="00E013C4"/>
    <w:rsid w:val="00E014F2"/>
    <w:rsid w:val="00E01C69"/>
    <w:rsid w:val="00E0204B"/>
    <w:rsid w:val="00E03141"/>
    <w:rsid w:val="00E038CC"/>
    <w:rsid w:val="00E048AC"/>
    <w:rsid w:val="00E10C97"/>
    <w:rsid w:val="00E11B9E"/>
    <w:rsid w:val="00E11CD9"/>
    <w:rsid w:val="00E12534"/>
    <w:rsid w:val="00E1259F"/>
    <w:rsid w:val="00E1264C"/>
    <w:rsid w:val="00E127AA"/>
    <w:rsid w:val="00E1447B"/>
    <w:rsid w:val="00E15831"/>
    <w:rsid w:val="00E15E48"/>
    <w:rsid w:val="00E16317"/>
    <w:rsid w:val="00E1697F"/>
    <w:rsid w:val="00E16CFB"/>
    <w:rsid w:val="00E177AF"/>
    <w:rsid w:val="00E22339"/>
    <w:rsid w:val="00E232DD"/>
    <w:rsid w:val="00E24594"/>
    <w:rsid w:val="00E25331"/>
    <w:rsid w:val="00E26495"/>
    <w:rsid w:val="00E26E52"/>
    <w:rsid w:val="00E277D2"/>
    <w:rsid w:val="00E27F03"/>
    <w:rsid w:val="00E27F3B"/>
    <w:rsid w:val="00E3093B"/>
    <w:rsid w:val="00E30D49"/>
    <w:rsid w:val="00E312D9"/>
    <w:rsid w:val="00E329F9"/>
    <w:rsid w:val="00E32C36"/>
    <w:rsid w:val="00E35913"/>
    <w:rsid w:val="00E37C11"/>
    <w:rsid w:val="00E40E29"/>
    <w:rsid w:val="00E41092"/>
    <w:rsid w:val="00E42A26"/>
    <w:rsid w:val="00E43D2F"/>
    <w:rsid w:val="00E45B3F"/>
    <w:rsid w:val="00E45B45"/>
    <w:rsid w:val="00E45CD3"/>
    <w:rsid w:val="00E47BF5"/>
    <w:rsid w:val="00E5086B"/>
    <w:rsid w:val="00E50954"/>
    <w:rsid w:val="00E5294D"/>
    <w:rsid w:val="00E540E2"/>
    <w:rsid w:val="00E5454D"/>
    <w:rsid w:val="00E55459"/>
    <w:rsid w:val="00E557C6"/>
    <w:rsid w:val="00E56C5C"/>
    <w:rsid w:val="00E60DF9"/>
    <w:rsid w:val="00E60F44"/>
    <w:rsid w:val="00E62B0B"/>
    <w:rsid w:val="00E62B3F"/>
    <w:rsid w:val="00E64594"/>
    <w:rsid w:val="00E646E4"/>
    <w:rsid w:val="00E6556A"/>
    <w:rsid w:val="00E66628"/>
    <w:rsid w:val="00E6690E"/>
    <w:rsid w:val="00E66994"/>
    <w:rsid w:val="00E67434"/>
    <w:rsid w:val="00E676D1"/>
    <w:rsid w:val="00E6776D"/>
    <w:rsid w:val="00E70446"/>
    <w:rsid w:val="00E70786"/>
    <w:rsid w:val="00E714D5"/>
    <w:rsid w:val="00E721F1"/>
    <w:rsid w:val="00E72A9B"/>
    <w:rsid w:val="00E73261"/>
    <w:rsid w:val="00E75A3E"/>
    <w:rsid w:val="00E76B9B"/>
    <w:rsid w:val="00E76ED1"/>
    <w:rsid w:val="00E77A33"/>
    <w:rsid w:val="00E8063B"/>
    <w:rsid w:val="00E81DC4"/>
    <w:rsid w:val="00E83112"/>
    <w:rsid w:val="00E83262"/>
    <w:rsid w:val="00E83B99"/>
    <w:rsid w:val="00E8405D"/>
    <w:rsid w:val="00E86499"/>
    <w:rsid w:val="00E873DB"/>
    <w:rsid w:val="00E909A0"/>
    <w:rsid w:val="00E91551"/>
    <w:rsid w:val="00E91C9A"/>
    <w:rsid w:val="00E9263B"/>
    <w:rsid w:val="00E93C31"/>
    <w:rsid w:val="00E94224"/>
    <w:rsid w:val="00E9461A"/>
    <w:rsid w:val="00E94C17"/>
    <w:rsid w:val="00E95273"/>
    <w:rsid w:val="00E965C6"/>
    <w:rsid w:val="00E967B5"/>
    <w:rsid w:val="00E96D2B"/>
    <w:rsid w:val="00E97009"/>
    <w:rsid w:val="00E9783D"/>
    <w:rsid w:val="00EA1B15"/>
    <w:rsid w:val="00EA37E7"/>
    <w:rsid w:val="00EA52AF"/>
    <w:rsid w:val="00EB01CB"/>
    <w:rsid w:val="00EB0329"/>
    <w:rsid w:val="00EB10C0"/>
    <w:rsid w:val="00EB2656"/>
    <w:rsid w:val="00EB2E60"/>
    <w:rsid w:val="00EB33DC"/>
    <w:rsid w:val="00EB57B0"/>
    <w:rsid w:val="00EB5E4C"/>
    <w:rsid w:val="00EB6ACD"/>
    <w:rsid w:val="00EB71B7"/>
    <w:rsid w:val="00EC079F"/>
    <w:rsid w:val="00EC118F"/>
    <w:rsid w:val="00EC22DA"/>
    <w:rsid w:val="00EC2D92"/>
    <w:rsid w:val="00EC5C21"/>
    <w:rsid w:val="00EC7CFA"/>
    <w:rsid w:val="00ED0AF6"/>
    <w:rsid w:val="00ED13DB"/>
    <w:rsid w:val="00ED216E"/>
    <w:rsid w:val="00ED33AA"/>
    <w:rsid w:val="00ED43BF"/>
    <w:rsid w:val="00ED5051"/>
    <w:rsid w:val="00ED5C42"/>
    <w:rsid w:val="00ED694F"/>
    <w:rsid w:val="00ED7163"/>
    <w:rsid w:val="00ED77ED"/>
    <w:rsid w:val="00EE08AD"/>
    <w:rsid w:val="00EE1AD9"/>
    <w:rsid w:val="00EE3DB3"/>
    <w:rsid w:val="00EE5823"/>
    <w:rsid w:val="00EE7972"/>
    <w:rsid w:val="00EF02A2"/>
    <w:rsid w:val="00EF0302"/>
    <w:rsid w:val="00EF5C08"/>
    <w:rsid w:val="00F03C6E"/>
    <w:rsid w:val="00F03FCD"/>
    <w:rsid w:val="00F05426"/>
    <w:rsid w:val="00F054BF"/>
    <w:rsid w:val="00F06C47"/>
    <w:rsid w:val="00F06CFE"/>
    <w:rsid w:val="00F06E2A"/>
    <w:rsid w:val="00F07F47"/>
    <w:rsid w:val="00F1247C"/>
    <w:rsid w:val="00F144CE"/>
    <w:rsid w:val="00F14993"/>
    <w:rsid w:val="00F14D37"/>
    <w:rsid w:val="00F14D71"/>
    <w:rsid w:val="00F15F8D"/>
    <w:rsid w:val="00F173B7"/>
    <w:rsid w:val="00F22302"/>
    <w:rsid w:val="00F24650"/>
    <w:rsid w:val="00F258D2"/>
    <w:rsid w:val="00F26879"/>
    <w:rsid w:val="00F301F5"/>
    <w:rsid w:val="00F30563"/>
    <w:rsid w:val="00F3155A"/>
    <w:rsid w:val="00F3166F"/>
    <w:rsid w:val="00F31F8D"/>
    <w:rsid w:val="00F32465"/>
    <w:rsid w:val="00F32FE8"/>
    <w:rsid w:val="00F33262"/>
    <w:rsid w:val="00F36817"/>
    <w:rsid w:val="00F37642"/>
    <w:rsid w:val="00F37EDA"/>
    <w:rsid w:val="00F4041A"/>
    <w:rsid w:val="00F4041F"/>
    <w:rsid w:val="00F4069F"/>
    <w:rsid w:val="00F42268"/>
    <w:rsid w:val="00F42460"/>
    <w:rsid w:val="00F42A61"/>
    <w:rsid w:val="00F4312D"/>
    <w:rsid w:val="00F44662"/>
    <w:rsid w:val="00F45C5C"/>
    <w:rsid w:val="00F4665F"/>
    <w:rsid w:val="00F55366"/>
    <w:rsid w:val="00F56F52"/>
    <w:rsid w:val="00F63121"/>
    <w:rsid w:val="00F64383"/>
    <w:rsid w:val="00F650A1"/>
    <w:rsid w:val="00F656A6"/>
    <w:rsid w:val="00F733C7"/>
    <w:rsid w:val="00F73D58"/>
    <w:rsid w:val="00F745E4"/>
    <w:rsid w:val="00F75812"/>
    <w:rsid w:val="00F75E6E"/>
    <w:rsid w:val="00F75F79"/>
    <w:rsid w:val="00F76FA2"/>
    <w:rsid w:val="00F77620"/>
    <w:rsid w:val="00F776DA"/>
    <w:rsid w:val="00F776FA"/>
    <w:rsid w:val="00F803D2"/>
    <w:rsid w:val="00F82DE8"/>
    <w:rsid w:val="00F8371A"/>
    <w:rsid w:val="00F84E5E"/>
    <w:rsid w:val="00F90984"/>
    <w:rsid w:val="00F93D9C"/>
    <w:rsid w:val="00F93F67"/>
    <w:rsid w:val="00F96B4D"/>
    <w:rsid w:val="00F974B4"/>
    <w:rsid w:val="00FA151C"/>
    <w:rsid w:val="00FA2FF2"/>
    <w:rsid w:val="00FA37B0"/>
    <w:rsid w:val="00FA3B9B"/>
    <w:rsid w:val="00FA4C4F"/>
    <w:rsid w:val="00FA514B"/>
    <w:rsid w:val="00FA5334"/>
    <w:rsid w:val="00FA54B9"/>
    <w:rsid w:val="00FA552A"/>
    <w:rsid w:val="00FB0DD2"/>
    <w:rsid w:val="00FB2171"/>
    <w:rsid w:val="00FB2314"/>
    <w:rsid w:val="00FB2395"/>
    <w:rsid w:val="00FB3C95"/>
    <w:rsid w:val="00FB513A"/>
    <w:rsid w:val="00FB5FC8"/>
    <w:rsid w:val="00FB62DE"/>
    <w:rsid w:val="00FB6953"/>
    <w:rsid w:val="00FC03B1"/>
    <w:rsid w:val="00FC0596"/>
    <w:rsid w:val="00FC3C91"/>
    <w:rsid w:val="00FC3DE7"/>
    <w:rsid w:val="00FC41F7"/>
    <w:rsid w:val="00FC4581"/>
    <w:rsid w:val="00FC4BEE"/>
    <w:rsid w:val="00FC53D6"/>
    <w:rsid w:val="00FC6AE2"/>
    <w:rsid w:val="00FD0723"/>
    <w:rsid w:val="00FD13FE"/>
    <w:rsid w:val="00FD1C31"/>
    <w:rsid w:val="00FD1FFF"/>
    <w:rsid w:val="00FD24EB"/>
    <w:rsid w:val="00FD2A3D"/>
    <w:rsid w:val="00FD4AD4"/>
    <w:rsid w:val="00FE019A"/>
    <w:rsid w:val="00FE0589"/>
    <w:rsid w:val="00FE3A58"/>
    <w:rsid w:val="00FE43EC"/>
    <w:rsid w:val="00FE4BB1"/>
    <w:rsid w:val="00FE4FF8"/>
    <w:rsid w:val="00FE5102"/>
    <w:rsid w:val="00FF0881"/>
    <w:rsid w:val="00FF0DD3"/>
    <w:rsid w:val="00FF1B04"/>
    <w:rsid w:val="00FF1C80"/>
    <w:rsid w:val="00FF4D04"/>
    <w:rsid w:val="00FF4D88"/>
    <w:rsid w:val="00FF573A"/>
    <w:rsid w:val="00FF634C"/>
    <w:rsid w:val="00FF7335"/>
    <w:rsid w:val="00FF7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9076DCF"/>
  <w15:docId w15:val="{809B758F-220E-4AEC-A27D-AF0E8A8D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224"/>
    <w:pPr>
      <w:ind w:firstLine="709"/>
      <w:jc w:val="both"/>
    </w:pPr>
    <w:rPr>
      <w:sz w:val="22"/>
      <w:szCs w:val="22"/>
    </w:rPr>
  </w:style>
  <w:style w:type="paragraph" w:styleId="1">
    <w:name w:val="heading 1"/>
    <w:basedOn w:val="a"/>
    <w:next w:val="a"/>
    <w:link w:val="10"/>
    <w:qFormat/>
    <w:locked/>
    <w:rsid w:val="00FC6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6C4294"/>
    <w:pPr>
      <w:keepNext/>
      <w:ind w:firstLine="0"/>
      <w:jc w:val="center"/>
      <w:outlineLvl w:val="1"/>
    </w:pPr>
    <w:rPr>
      <w:rFonts w:ascii="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6A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locked/>
    <w:rsid w:val="006C4294"/>
    <w:rPr>
      <w:rFonts w:eastAsia="Times New Roman" w:cs="Times New Roman"/>
      <w:b/>
      <w:sz w:val="28"/>
      <w:lang w:val="ru-RU" w:eastAsia="ru-RU"/>
    </w:rPr>
  </w:style>
  <w:style w:type="paragraph" w:customStyle="1" w:styleId="ConsPlusNormal">
    <w:name w:val="ConsPlusNormal"/>
    <w:rsid w:val="00A43CA9"/>
    <w:pPr>
      <w:widowControl w:val="0"/>
      <w:autoSpaceDE w:val="0"/>
      <w:autoSpaceDN w:val="0"/>
      <w:adjustRightInd w:val="0"/>
      <w:ind w:firstLine="720"/>
      <w:jc w:val="both"/>
    </w:pPr>
    <w:rPr>
      <w:rFonts w:ascii="Arial" w:hAnsi="Arial" w:cs="Arial"/>
    </w:rPr>
  </w:style>
  <w:style w:type="paragraph" w:customStyle="1" w:styleId="ConsPlusTitle">
    <w:name w:val="ConsPlusTitle"/>
    <w:rsid w:val="00A43CA9"/>
    <w:pPr>
      <w:widowControl w:val="0"/>
      <w:autoSpaceDE w:val="0"/>
      <w:autoSpaceDN w:val="0"/>
      <w:adjustRightInd w:val="0"/>
      <w:ind w:firstLine="709"/>
      <w:jc w:val="both"/>
    </w:pPr>
    <w:rPr>
      <w:rFonts w:ascii="Arial" w:hAnsi="Arial" w:cs="Arial"/>
      <w:b/>
      <w:bCs/>
    </w:rPr>
  </w:style>
  <w:style w:type="paragraph" w:styleId="a3">
    <w:name w:val="List Paragraph"/>
    <w:basedOn w:val="a"/>
    <w:uiPriority w:val="34"/>
    <w:qFormat/>
    <w:rsid w:val="00A43CA9"/>
    <w:pPr>
      <w:ind w:left="720"/>
      <w:contextualSpacing/>
    </w:pPr>
  </w:style>
  <w:style w:type="paragraph" w:styleId="a4">
    <w:name w:val="No Spacing"/>
    <w:uiPriority w:val="99"/>
    <w:qFormat/>
    <w:rsid w:val="00343EA1"/>
    <w:pPr>
      <w:widowControl w:val="0"/>
      <w:suppressAutoHyphens/>
      <w:ind w:firstLine="709"/>
      <w:jc w:val="both"/>
    </w:pPr>
    <w:rPr>
      <w:rFonts w:ascii="Times New Roman" w:eastAsia="Arial Unicode MS" w:hAnsi="Times New Roman"/>
      <w:kern w:val="1"/>
      <w:sz w:val="24"/>
      <w:szCs w:val="24"/>
      <w:lang w:eastAsia="ar-SA"/>
    </w:rPr>
  </w:style>
  <w:style w:type="character" w:styleId="a5">
    <w:name w:val="Hyperlink"/>
    <w:basedOn w:val="a0"/>
    <w:uiPriority w:val="99"/>
    <w:rsid w:val="00343EA1"/>
    <w:rPr>
      <w:rFonts w:cs="Times New Roman"/>
      <w:color w:val="0000FF"/>
      <w:u w:val="single"/>
    </w:rPr>
  </w:style>
  <w:style w:type="paragraph" w:styleId="a6">
    <w:name w:val="header"/>
    <w:basedOn w:val="a"/>
    <w:link w:val="a7"/>
    <w:uiPriority w:val="99"/>
    <w:rsid w:val="00731B44"/>
    <w:pPr>
      <w:tabs>
        <w:tab w:val="center" w:pos="4677"/>
        <w:tab w:val="right" w:pos="9355"/>
      </w:tabs>
    </w:pPr>
  </w:style>
  <w:style w:type="character" w:customStyle="1" w:styleId="a7">
    <w:name w:val="Верхний колонтитул Знак"/>
    <w:basedOn w:val="a0"/>
    <w:link w:val="a6"/>
    <w:uiPriority w:val="99"/>
    <w:locked/>
    <w:rsid w:val="00731B44"/>
    <w:rPr>
      <w:rFonts w:cs="Times New Roman"/>
    </w:rPr>
  </w:style>
  <w:style w:type="paragraph" w:styleId="a8">
    <w:name w:val="footer"/>
    <w:basedOn w:val="a"/>
    <w:link w:val="a9"/>
    <w:uiPriority w:val="99"/>
    <w:semiHidden/>
    <w:rsid w:val="00731B44"/>
    <w:pPr>
      <w:tabs>
        <w:tab w:val="center" w:pos="4677"/>
        <w:tab w:val="right" w:pos="9355"/>
      </w:tabs>
    </w:pPr>
  </w:style>
  <w:style w:type="character" w:customStyle="1" w:styleId="a9">
    <w:name w:val="Нижний колонтитул Знак"/>
    <w:basedOn w:val="a0"/>
    <w:link w:val="a8"/>
    <w:uiPriority w:val="99"/>
    <w:semiHidden/>
    <w:locked/>
    <w:rsid w:val="00731B44"/>
    <w:rPr>
      <w:rFonts w:cs="Times New Roman"/>
    </w:rPr>
  </w:style>
  <w:style w:type="paragraph" w:customStyle="1" w:styleId="ConsPlusNonformat">
    <w:name w:val="ConsPlusNonformat"/>
    <w:rsid w:val="004F591C"/>
    <w:pPr>
      <w:widowControl w:val="0"/>
      <w:autoSpaceDE w:val="0"/>
      <w:autoSpaceDN w:val="0"/>
    </w:pPr>
    <w:rPr>
      <w:rFonts w:ascii="Courier New" w:hAnsi="Courier New" w:cs="Courier New"/>
    </w:rPr>
  </w:style>
  <w:style w:type="paragraph" w:customStyle="1" w:styleId="aa">
    <w:name w:val="Содержимое таблицы"/>
    <w:basedOn w:val="a"/>
    <w:qFormat/>
    <w:rsid w:val="006C4294"/>
    <w:pPr>
      <w:widowControl w:val="0"/>
      <w:suppressLineNumbers/>
      <w:suppressAutoHyphens/>
      <w:ind w:firstLine="0"/>
      <w:jc w:val="left"/>
    </w:pPr>
    <w:rPr>
      <w:rFonts w:ascii="Times New Roman" w:eastAsia="Arial Unicode MS" w:hAnsi="Times New Roman"/>
      <w:kern w:val="1"/>
      <w:sz w:val="24"/>
      <w:szCs w:val="24"/>
      <w:lang w:eastAsia="ar-SA"/>
    </w:rPr>
  </w:style>
  <w:style w:type="paragraph" w:styleId="ab">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c"/>
    <w:unhideWhenUsed/>
    <w:qFormat/>
    <w:rsid w:val="00B84BCB"/>
    <w:pPr>
      <w:ind w:left="720" w:firstLine="0"/>
      <w:contextualSpacing/>
      <w:jc w:val="left"/>
    </w:pPr>
    <w:rPr>
      <w:rFonts w:ascii="Times New Roman" w:hAnsi="Times New Roman"/>
      <w:sz w:val="24"/>
      <w:szCs w:val="24"/>
    </w:rPr>
  </w:style>
  <w:style w:type="character" w:customStyle="1" w:styleId="ac">
    <w:name w:val="Обычный (Интернет)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b"/>
    <w:locked/>
    <w:rsid w:val="00B84BCB"/>
    <w:rPr>
      <w:rFonts w:ascii="Times New Roman" w:hAnsi="Times New Roman"/>
      <w:sz w:val="24"/>
      <w:szCs w:val="24"/>
    </w:rPr>
  </w:style>
  <w:style w:type="paragraph" w:styleId="ad">
    <w:name w:val="Body Text Indent"/>
    <w:basedOn w:val="a"/>
    <w:link w:val="ae"/>
    <w:unhideWhenUsed/>
    <w:rsid w:val="00B84BCB"/>
    <w:pPr>
      <w:suppressAutoHyphens/>
      <w:spacing w:after="120"/>
      <w:ind w:left="283" w:firstLine="0"/>
      <w:jc w:val="left"/>
    </w:pPr>
    <w:rPr>
      <w:rFonts w:ascii="Times New Roman" w:hAnsi="Times New Roman"/>
      <w:sz w:val="24"/>
      <w:szCs w:val="24"/>
      <w:lang w:eastAsia="ar-SA"/>
    </w:rPr>
  </w:style>
  <w:style w:type="character" w:customStyle="1" w:styleId="ae">
    <w:name w:val="Основной текст с отступом Знак"/>
    <w:basedOn w:val="a0"/>
    <w:link w:val="ad"/>
    <w:rsid w:val="00B84BCB"/>
    <w:rPr>
      <w:rFonts w:ascii="Times New Roman" w:hAnsi="Times New Roman"/>
      <w:sz w:val="24"/>
      <w:szCs w:val="24"/>
      <w:lang w:eastAsia="ar-SA"/>
    </w:rPr>
  </w:style>
  <w:style w:type="table" w:styleId="af">
    <w:name w:val="Table Grid"/>
    <w:basedOn w:val="a1"/>
    <w:uiPriority w:val="39"/>
    <w:locked/>
    <w:rsid w:val="00D107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100135"/>
    <w:rPr>
      <w:color w:val="800080"/>
      <w:u w:val="single"/>
    </w:rPr>
  </w:style>
  <w:style w:type="paragraph" w:customStyle="1" w:styleId="font5">
    <w:name w:val="font5"/>
    <w:basedOn w:val="a"/>
    <w:rsid w:val="00100135"/>
    <w:pPr>
      <w:spacing w:before="100" w:beforeAutospacing="1" w:after="100" w:afterAutospacing="1"/>
      <w:ind w:firstLine="0"/>
      <w:jc w:val="left"/>
    </w:pPr>
    <w:rPr>
      <w:rFonts w:ascii="Tahoma" w:hAnsi="Tahoma" w:cs="Tahoma"/>
      <w:b/>
      <w:bCs/>
      <w:color w:val="000000"/>
      <w:sz w:val="18"/>
      <w:szCs w:val="18"/>
    </w:rPr>
  </w:style>
  <w:style w:type="paragraph" w:customStyle="1" w:styleId="font6">
    <w:name w:val="font6"/>
    <w:basedOn w:val="a"/>
    <w:rsid w:val="00100135"/>
    <w:pPr>
      <w:spacing w:before="100" w:beforeAutospacing="1" w:after="100" w:afterAutospacing="1"/>
      <w:ind w:firstLine="0"/>
      <w:jc w:val="left"/>
    </w:pPr>
    <w:rPr>
      <w:rFonts w:ascii="Tahoma" w:hAnsi="Tahoma" w:cs="Tahoma"/>
      <w:color w:val="000000"/>
      <w:sz w:val="18"/>
      <w:szCs w:val="18"/>
    </w:rPr>
  </w:style>
  <w:style w:type="paragraph" w:customStyle="1" w:styleId="font7">
    <w:name w:val="font7"/>
    <w:basedOn w:val="a"/>
    <w:rsid w:val="00100135"/>
    <w:pPr>
      <w:spacing w:before="100" w:beforeAutospacing="1" w:after="100" w:afterAutospacing="1"/>
      <w:ind w:firstLine="0"/>
      <w:jc w:val="left"/>
    </w:pPr>
    <w:rPr>
      <w:rFonts w:ascii="Tahoma" w:hAnsi="Tahoma" w:cs="Tahoma"/>
      <w:color w:val="000000"/>
      <w:sz w:val="16"/>
      <w:szCs w:val="16"/>
    </w:rPr>
  </w:style>
  <w:style w:type="paragraph" w:customStyle="1" w:styleId="font8">
    <w:name w:val="font8"/>
    <w:basedOn w:val="a"/>
    <w:rsid w:val="00100135"/>
    <w:pPr>
      <w:spacing w:before="100" w:beforeAutospacing="1" w:after="100" w:afterAutospacing="1"/>
      <w:ind w:firstLine="0"/>
      <w:jc w:val="left"/>
    </w:pPr>
    <w:rPr>
      <w:rFonts w:ascii="Tahoma" w:hAnsi="Tahoma" w:cs="Tahoma"/>
      <w:b/>
      <w:bCs/>
      <w:color w:val="000000"/>
      <w:sz w:val="16"/>
      <w:szCs w:val="16"/>
    </w:rPr>
  </w:style>
  <w:style w:type="paragraph" w:customStyle="1" w:styleId="xl68">
    <w:name w:val="xl68"/>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69">
    <w:name w:val="xl69"/>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0">
    <w:name w:val="xl70"/>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1">
    <w:name w:val="xl7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72">
    <w:name w:val="xl72"/>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73">
    <w:name w:val="xl7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4">
    <w:name w:val="xl74"/>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75">
    <w:name w:val="xl75"/>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76">
    <w:name w:val="xl76"/>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77">
    <w:name w:val="xl7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8">
    <w:name w:val="xl78"/>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79">
    <w:name w:val="xl79"/>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i/>
      <w:iCs/>
      <w:sz w:val="20"/>
      <w:szCs w:val="20"/>
    </w:rPr>
  </w:style>
  <w:style w:type="paragraph" w:customStyle="1" w:styleId="xl80">
    <w:name w:val="xl8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2">
    <w:name w:val="xl82"/>
    <w:basedOn w:val="a"/>
    <w:rsid w:val="0010013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83">
    <w:name w:val="xl8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84">
    <w:name w:val="xl84"/>
    <w:basedOn w:val="a"/>
    <w:rsid w:val="00100135"/>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85">
    <w:name w:val="xl85"/>
    <w:basedOn w:val="a"/>
    <w:rsid w:val="00100135"/>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86">
    <w:name w:val="xl86"/>
    <w:basedOn w:val="a"/>
    <w:rsid w:val="00100135"/>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87">
    <w:name w:val="xl8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88">
    <w:name w:val="xl88"/>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89">
    <w:name w:val="xl89"/>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0">
    <w:name w:val="xl90"/>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1">
    <w:name w:val="xl91"/>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2">
    <w:name w:val="xl92"/>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3">
    <w:name w:val="xl93"/>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4">
    <w:name w:val="xl94"/>
    <w:basedOn w:val="a"/>
    <w:rsid w:val="00100135"/>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5">
    <w:name w:val="xl95"/>
    <w:basedOn w:val="a"/>
    <w:rsid w:val="00100135"/>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6">
    <w:name w:val="xl96"/>
    <w:basedOn w:val="a"/>
    <w:rsid w:val="00100135"/>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7">
    <w:name w:val="xl97"/>
    <w:basedOn w:val="a"/>
    <w:rsid w:val="00100135"/>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8">
    <w:name w:val="xl98"/>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9">
    <w:name w:val="xl99"/>
    <w:basedOn w:val="a"/>
    <w:rsid w:val="00100135"/>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0">
    <w:name w:val="xl100"/>
    <w:basedOn w:val="a"/>
    <w:rsid w:val="00100135"/>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1">
    <w:name w:val="xl101"/>
    <w:basedOn w:val="a"/>
    <w:rsid w:val="00100135"/>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2">
    <w:name w:val="xl102"/>
    <w:basedOn w:val="a"/>
    <w:rsid w:val="00100135"/>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3">
    <w:name w:val="xl103"/>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04">
    <w:name w:val="xl10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5">
    <w:name w:val="xl105"/>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6">
    <w:name w:val="xl10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7">
    <w:name w:val="xl10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8">
    <w:name w:val="xl10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9">
    <w:name w:val="xl10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10">
    <w:name w:val="xl11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i/>
      <w:iCs/>
      <w:sz w:val="20"/>
      <w:szCs w:val="20"/>
    </w:rPr>
  </w:style>
  <w:style w:type="paragraph" w:customStyle="1" w:styleId="xl111">
    <w:name w:val="xl111"/>
    <w:basedOn w:val="a"/>
    <w:rsid w:val="0010013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2">
    <w:name w:val="xl112"/>
    <w:basedOn w:val="a"/>
    <w:rsid w:val="00100135"/>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3">
    <w:name w:val="xl113"/>
    <w:basedOn w:val="a"/>
    <w:rsid w:val="0010013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4">
    <w:name w:val="xl11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5">
    <w:name w:val="xl115"/>
    <w:basedOn w:val="a"/>
    <w:rsid w:val="00100135"/>
    <w:pPr>
      <w:pBdr>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6">
    <w:name w:val="xl11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7">
    <w:name w:val="xl11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8">
    <w:name w:val="xl11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9">
    <w:name w:val="xl11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styleId="af1">
    <w:name w:val="Balloon Text"/>
    <w:basedOn w:val="a"/>
    <w:link w:val="af2"/>
    <w:uiPriority w:val="99"/>
    <w:semiHidden/>
    <w:unhideWhenUsed/>
    <w:rsid w:val="004913DF"/>
    <w:rPr>
      <w:rFonts w:ascii="Tahoma" w:hAnsi="Tahoma" w:cs="Tahoma"/>
      <w:sz w:val="16"/>
      <w:szCs w:val="16"/>
    </w:rPr>
  </w:style>
  <w:style w:type="character" w:customStyle="1" w:styleId="af2">
    <w:name w:val="Текст выноски Знак"/>
    <w:basedOn w:val="a0"/>
    <w:link w:val="af1"/>
    <w:uiPriority w:val="99"/>
    <w:semiHidden/>
    <w:rsid w:val="004913DF"/>
    <w:rPr>
      <w:rFonts w:ascii="Tahoma" w:hAnsi="Tahoma" w:cs="Tahoma"/>
      <w:sz w:val="16"/>
      <w:szCs w:val="16"/>
    </w:rPr>
  </w:style>
  <w:style w:type="paragraph" w:customStyle="1" w:styleId="font9">
    <w:name w:val="font9"/>
    <w:basedOn w:val="a"/>
    <w:rsid w:val="00B2411E"/>
    <w:pPr>
      <w:spacing w:before="100" w:beforeAutospacing="1" w:after="100" w:afterAutospacing="1"/>
      <w:ind w:firstLine="0"/>
      <w:jc w:val="left"/>
    </w:pPr>
    <w:rPr>
      <w:rFonts w:ascii="Tahoma" w:hAnsi="Tahoma" w:cs="Tahoma"/>
      <w:color w:val="000000"/>
      <w:sz w:val="16"/>
      <w:szCs w:val="16"/>
    </w:rPr>
  </w:style>
  <w:style w:type="paragraph" w:customStyle="1" w:styleId="font10">
    <w:name w:val="font10"/>
    <w:basedOn w:val="a"/>
    <w:rsid w:val="00B2411E"/>
    <w:pPr>
      <w:spacing w:before="100" w:beforeAutospacing="1" w:after="100" w:afterAutospacing="1"/>
      <w:ind w:firstLine="0"/>
      <w:jc w:val="left"/>
    </w:pPr>
    <w:rPr>
      <w:rFonts w:ascii="Tahoma" w:hAnsi="Tahoma" w:cs="Tahoma"/>
      <w:b/>
      <w:bCs/>
      <w:color w:val="000000"/>
      <w:sz w:val="16"/>
      <w:szCs w:val="16"/>
    </w:rPr>
  </w:style>
  <w:style w:type="paragraph" w:customStyle="1" w:styleId="xl120">
    <w:name w:val="xl120"/>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21">
    <w:name w:val="xl121"/>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2">
    <w:name w:val="xl1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3">
    <w:name w:val="xl12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4">
    <w:name w:val="xl12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5">
    <w:name w:val="xl12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6">
    <w:name w:val="xl12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7">
    <w:name w:val="xl127"/>
    <w:basedOn w:val="a"/>
    <w:rsid w:val="00B2411E"/>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128">
    <w:name w:val="xl128"/>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9">
    <w:name w:val="xl12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0">
    <w:name w:val="xl13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1">
    <w:name w:val="xl13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2">
    <w:name w:val="xl13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i/>
      <w:iCs/>
      <w:sz w:val="20"/>
      <w:szCs w:val="20"/>
    </w:rPr>
  </w:style>
  <w:style w:type="paragraph" w:customStyle="1" w:styleId="xl133">
    <w:name w:val="xl133"/>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4">
    <w:name w:val="xl134"/>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5">
    <w:name w:val="xl135"/>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6">
    <w:name w:val="xl136"/>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7">
    <w:name w:val="xl137"/>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8">
    <w:name w:val="xl138"/>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9">
    <w:name w:val="xl13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0">
    <w:name w:val="xl140"/>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1">
    <w:name w:val="xl141"/>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2">
    <w:name w:val="xl14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3">
    <w:name w:val="xl143"/>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4">
    <w:name w:val="xl144"/>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5">
    <w:name w:val="xl145"/>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6">
    <w:name w:val="xl146"/>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7">
    <w:name w:val="xl14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8">
    <w:name w:val="xl14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9">
    <w:name w:val="xl149"/>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0">
    <w:name w:val="xl150"/>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1">
    <w:name w:val="xl151"/>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2">
    <w:name w:val="xl152"/>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3">
    <w:name w:val="xl153"/>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4">
    <w:name w:val="xl154"/>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5">
    <w:name w:val="xl155"/>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6">
    <w:name w:val="xl156"/>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7">
    <w:name w:val="xl157"/>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8">
    <w:name w:val="xl15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159">
    <w:name w:val="xl15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0">
    <w:name w:val="xl16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1">
    <w:name w:val="xl16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2">
    <w:name w:val="xl16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i/>
      <w:iCs/>
      <w:sz w:val="20"/>
      <w:szCs w:val="20"/>
    </w:rPr>
  </w:style>
  <w:style w:type="paragraph" w:customStyle="1" w:styleId="xl163">
    <w:name w:val="xl16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18"/>
      <w:szCs w:val="18"/>
    </w:rPr>
  </w:style>
  <w:style w:type="paragraph" w:customStyle="1" w:styleId="xl164">
    <w:name w:val="xl16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65">
    <w:name w:val="xl16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6">
    <w:name w:val="xl16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7">
    <w:name w:val="xl16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8">
    <w:name w:val="xl16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9">
    <w:name w:val="xl169"/>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0">
    <w:name w:val="xl17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1">
    <w:name w:val="xl171"/>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2">
    <w:name w:val="xl17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3">
    <w:name w:val="xl173"/>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4">
    <w:name w:val="xl174"/>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5">
    <w:name w:val="xl175"/>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6">
    <w:name w:val="xl17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i/>
      <w:iCs/>
      <w:sz w:val="20"/>
      <w:szCs w:val="20"/>
    </w:rPr>
  </w:style>
  <w:style w:type="paragraph" w:customStyle="1" w:styleId="xl177">
    <w:name w:val="xl177"/>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78">
    <w:name w:val="xl178"/>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79">
    <w:name w:val="xl179"/>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0">
    <w:name w:val="xl180"/>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1">
    <w:name w:val="xl181"/>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2">
    <w:name w:val="xl182"/>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3">
    <w:name w:val="xl183"/>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4">
    <w:name w:val="xl18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5">
    <w:name w:val="xl185"/>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6">
    <w:name w:val="xl186"/>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7">
    <w:name w:val="xl187"/>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8">
    <w:name w:val="xl188"/>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9">
    <w:name w:val="xl189"/>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0">
    <w:name w:val="xl190"/>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1">
    <w:name w:val="xl191"/>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2">
    <w:name w:val="xl192"/>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3">
    <w:name w:val="xl193"/>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4">
    <w:name w:val="xl194"/>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5">
    <w:name w:val="xl195"/>
    <w:basedOn w:val="a"/>
    <w:rsid w:val="00B2411E"/>
    <w:pP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6">
    <w:name w:val="xl196"/>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7">
    <w:name w:val="xl197"/>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8">
    <w:name w:val="xl198"/>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9">
    <w:name w:val="xl199"/>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0">
    <w:name w:val="xl200"/>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1">
    <w:name w:val="xl201"/>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2">
    <w:name w:val="xl202"/>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3">
    <w:name w:val="xl203"/>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4">
    <w:name w:val="xl204"/>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5">
    <w:name w:val="xl20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6">
    <w:name w:val="xl206"/>
    <w:basedOn w:val="a"/>
    <w:rsid w:val="00B2411E"/>
    <w:pP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7">
    <w:name w:val="xl20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8">
    <w:name w:val="xl20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09">
    <w:name w:val="xl209"/>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0">
    <w:name w:val="xl210"/>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1">
    <w:name w:val="xl211"/>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2">
    <w:name w:val="xl212"/>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3">
    <w:name w:val="xl213"/>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4">
    <w:name w:val="xl214"/>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5">
    <w:name w:val="xl215"/>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6">
    <w:name w:val="xl216"/>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7">
    <w:name w:val="xl217"/>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8">
    <w:name w:val="xl218"/>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9">
    <w:name w:val="xl219"/>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0">
    <w:name w:val="xl220"/>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1">
    <w:name w:val="xl22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22">
    <w:name w:val="xl2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23">
    <w:name w:val="xl223"/>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4">
    <w:name w:val="xl224"/>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5">
    <w:name w:val="xl225"/>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6">
    <w:name w:val="xl226"/>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7">
    <w:name w:val="xl227"/>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8">
    <w:name w:val="xl228"/>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9">
    <w:name w:val="xl229"/>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0">
    <w:name w:val="xl230"/>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1">
    <w:name w:val="xl231"/>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2">
    <w:name w:val="xl232"/>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3">
    <w:name w:val="xl233"/>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4">
    <w:name w:val="xl234"/>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5">
    <w:name w:val="xl23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6">
    <w:name w:val="xl236"/>
    <w:basedOn w:val="a"/>
    <w:rsid w:val="00B2411E"/>
    <w:pP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7">
    <w:name w:val="xl23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8">
    <w:name w:val="xl238"/>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39">
    <w:name w:val="xl239"/>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0">
    <w:name w:val="xl24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1">
    <w:name w:val="xl241"/>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2">
    <w:name w:val="xl242"/>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3">
    <w:name w:val="xl243"/>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4">
    <w:name w:val="xl244"/>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5">
    <w:name w:val="xl245"/>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6">
    <w:name w:val="xl246"/>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7">
    <w:name w:val="xl247"/>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48">
    <w:name w:val="xl248"/>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49">
    <w:name w:val="xl24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50">
    <w:name w:val="xl250"/>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51">
    <w:name w:val="xl251"/>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2">
    <w:name w:val="xl252"/>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3">
    <w:name w:val="xl253"/>
    <w:basedOn w:val="a"/>
    <w:rsid w:val="00B2411E"/>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254">
    <w:name w:val="xl254"/>
    <w:basedOn w:val="a"/>
    <w:rsid w:val="00B2411E"/>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255">
    <w:name w:val="xl25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256">
    <w:name w:val="xl25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20"/>
      <w:szCs w:val="20"/>
    </w:rPr>
  </w:style>
  <w:style w:type="paragraph" w:customStyle="1" w:styleId="xl257">
    <w:name w:val="xl257"/>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8">
    <w:name w:val="xl258"/>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9">
    <w:name w:val="xl259"/>
    <w:basedOn w:val="a"/>
    <w:rsid w:val="00B2411E"/>
    <w:pPr>
      <w:pBdr>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0">
    <w:name w:val="xl260"/>
    <w:basedOn w:val="a"/>
    <w:rsid w:val="00B2411E"/>
    <w:pPr>
      <w:pBdr>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1">
    <w:name w:val="xl261"/>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2">
    <w:name w:val="xl262"/>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character" w:customStyle="1" w:styleId="blk">
    <w:name w:val="blk"/>
    <w:basedOn w:val="a0"/>
    <w:rsid w:val="00D301A8"/>
  </w:style>
  <w:style w:type="character" w:customStyle="1" w:styleId="11">
    <w:name w:val="Неразрешенное упоминание1"/>
    <w:basedOn w:val="a0"/>
    <w:uiPriority w:val="99"/>
    <w:semiHidden/>
    <w:unhideWhenUsed/>
    <w:rsid w:val="00762F49"/>
    <w:rPr>
      <w:color w:val="605E5C"/>
      <w:shd w:val="clear" w:color="auto" w:fill="E1DFDD"/>
    </w:rPr>
  </w:style>
  <w:style w:type="paragraph" w:customStyle="1" w:styleId="msonormal0">
    <w:name w:val="msonormal"/>
    <w:basedOn w:val="a"/>
    <w:rsid w:val="00FA514B"/>
    <w:pPr>
      <w:spacing w:before="100" w:beforeAutospacing="1" w:after="100" w:afterAutospacing="1"/>
      <w:ind w:firstLine="0"/>
      <w:jc w:val="left"/>
    </w:pPr>
    <w:rPr>
      <w:rFonts w:ascii="Times New Roman" w:hAnsi="Times New Roman"/>
      <w:sz w:val="24"/>
      <w:szCs w:val="24"/>
    </w:rPr>
  </w:style>
  <w:style w:type="character" w:styleId="af3">
    <w:name w:val="Placeholder Text"/>
    <w:basedOn w:val="a0"/>
    <w:uiPriority w:val="99"/>
    <w:semiHidden/>
    <w:rsid w:val="00264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49">
      <w:bodyDiv w:val="1"/>
      <w:marLeft w:val="0"/>
      <w:marRight w:val="0"/>
      <w:marTop w:val="0"/>
      <w:marBottom w:val="0"/>
      <w:divBdr>
        <w:top w:val="none" w:sz="0" w:space="0" w:color="auto"/>
        <w:left w:val="none" w:sz="0" w:space="0" w:color="auto"/>
        <w:bottom w:val="none" w:sz="0" w:space="0" w:color="auto"/>
        <w:right w:val="none" w:sz="0" w:space="0" w:color="auto"/>
      </w:divBdr>
    </w:div>
    <w:div w:id="21053873">
      <w:bodyDiv w:val="1"/>
      <w:marLeft w:val="0"/>
      <w:marRight w:val="0"/>
      <w:marTop w:val="0"/>
      <w:marBottom w:val="0"/>
      <w:divBdr>
        <w:top w:val="none" w:sz="0" w:space="0" w:color="auto"/>
        <w:left w:val="none" w:sz="0" w:space="0" w:color="auto"/>
        <w:bottom w:val="none" w:sz="0" w:space="0" w:color="auto"/>
        <w:right w:val="none" w:sz="0" w:space="0" w:color="auto"/>
      </w:divBdr>
    </w:div>
    <w:div w:id="26805404">
      <w:bodyDiv w:val="1"/>
      <w:marLeft w:val="0"/>
      <w:marRight w:val="0"/>
      <w:marTop w:val="0"/>
      <w:marBottom w:val="0"/>
      <w:divBdr>
        <w:top w:val="none" w:sz="0" w:space="0" w:color="auto"/>
        <w:left w:val="none" w:sz="0" w:space="0" w:color="auto"/>
        <w:bottom w:val="none" w:sz="0" w:space="0" w:color="auto"/>
        <w:right w:val="none" w:sz="0" w:space="0" w:color="auto"/>
      </w:divBdr>
    </w:div>
    <w:div w:id="27342866">
      <w:bodyDiv w:val="1"/>
      <w:marLeft w:val="0"/>
      <w:marRight w:val="0"/>
      <w:marTop w:val="0"/>
      <w:marBottom w:val="0"/>
      <w:divBdr>
        <w:top w:val="none" w:sz="0" w:space="0" w:color="auto"/>
        <w:left w:val="none" w:sz="0" w:space="0" w:color="auto"/>
        <w:bottom w:val="none" w:sz="0" w:space="0" w:color="auto"/>
        <w:right w:val="none" w:sz="0" w:space="0" w:color="auto"/>
      </w:divBdr>
    </w:div>
    <w:div w:id="60369161">
      <w:bodyDiv w:val="1"/>
      <w:marLeft w:val="0"/>
      <w:marRight w:val="0"/>
      <w:marTop w:val="0"/>
      <w:marBottom w:val="0"/>
      <w:divBdr>
        <w:top w:val="none" w:sz="0" w:space="0" w:color="auto"/>
        <w:left w:val="none" w:sz="0" w:space="0" w:color="auto"/>
        <w:bottom w:val="none" w:sz="0" w:space="0" w:color="auto"/>
        <w:right w:val="none" w:sz="0" w:space="0" w:color="auto"/>
      </w:divBdr>
    </w:div>
    <w:div w:id="80034892">
      <w:bodyDiv w:val="1"/>
      <w:marLeft w:val="0"/>
      <w:marRight w:val="0"/>
      <w:marTop w:val="0"/>
      <w:marBottom w:val="0"/>
      <w:divBdr>
        <w:top w:val="none" w:sz="0" w:space="0" w:color="auto"/>
        <w:left w:val="none" w:sz="0" w:space="0" w:color="auto"/>
        <w:bottom w:val="none" w:sz="0" w:space="0" w:color="auto"/>
        <w:right w:val="none" w:sz="0" w:space="0" w:color="auto"/>
      </w:divBdr>
    </w:div>
    <w:div w:id="80218925">
      <w:bodyDiv w:val="1"/>
      <w:marLeft w:val="0"/>
      <w:marRight w:val="0"/>
      <w:marTop w:val="0"/>
      <w:marBottom w:val="0"/>
      <w:divBdr>
        <w:top w:val="none" w:sz="0" w:space="0" w:color="auto"/>
        <w:left w:val="none" w:sz="0" w:space="0" w:color="auto"/>
        <w:bottom w:val="none" w:sz="0" w:space="0" w:color="auto"/>
        <w:right w:val="none" w:sz="0" w:space="0" w:color="auto"/>
      </w:divBdr>
    </w:div>
    <w:div w:id="85276128">
      <w:bodyDiv w:val="1"/>
      <w:marLeft w:val="0"/>
      <w:marRight w:val="0"/>
      <w:marTop w:val="0"/>
      <w:marBottom w:val="0"/>
      <w:divBdr>
        <w:top w:val="none" w:sz="0" w:space="0" w:color="auto"/>
        <w:left w:val="none" w:sz="0" w:space="0" w:color="auto"/>
        <w:bottom w:val="none" w:sz="0" w:space="0" w:color="auto"/>
        <w:right w:val="none" w:sz="0" w:space="0" w:color="auto"/>
      </w:divBdr>
    </w:div>
    <w:div w:id="93325783">
      <w:bodyDiv w:val="1"/>
      <w:marLeft w:val="0"/>
      <w:marRight w:val="0"/>
      <w:marTop w:val="0"/>
      <w:marBottom w:val="0"/>
      <w:divBdr>
        <w:top w:val="none" w:sz="0" w:space="0" w:color="auto"/>
        <w:left w:val="none" w:sz="0" w:space="0" w:color="auto"/>
        <w:bottom w:val="none" w:sz="0" w:space="0" w:color="auto"/>
        <w:right w:val="none" w:sz="0" w:space="0" w:color="auto"/>
      </w:divBdr>
    </w:div>
    <w:div w:id="95490587">
      <w:bodyDiv w:val="1"/>
      <w:marLeft w:val="0"/>
      <w:marRight w:val="0"/>
      <w:marTop w:val="0"/>
      <w:marBottom w:val="0"/>
      <w:divBdr>
        <w:top w:val="none" w:sz="0" w:space="0" w:color="auto"/>
        <w:left w:val="none" w:sz="0" w:space="0" w:color="auto"/>
        <w:bottom w:val="none" w:sz="0" w:space="0" w:color="auto"/>
        <w:right w:val="none" w:sz="0" w:space="0" w:color="auto"/>
      </w:divBdr>
    </w:div>
    <w:div w:id="99226556">
      <w:bodyDiv w:val="1"/>
      <w:marLeft w:val="0"/>
      <w:marRight w:val="0"/>
      <w:marTop w:val="0"/>
      <w:marBottom w:val="0"/>
      <w:divBdr>
        <w:top w:val="none" w:sz="0" w:space="0" w:color="auto"/>
        <w:left w:val="none" w:sz="0" w:space="0" w:color="auto"/>
        <w:bottom w:val="none" w:sz="0" w:space="0" w:color="auto"/>
        <w:right w:val="none" w:sz="0" w:space="0" w:color="auto"/>
      </w:divBdr>
    </w:div>
    <w:div w:id="105321130">
      <w:bodyDiv w:val="1"/>
      <w:marLeft w:val="0"/>
      <w:marRight w:val="0"/>
      <w:marTop w:val="0"/>
      <w:marBottom w:val="0"/>
      <w:divBdr>
        <w:top w:val="none" w:sz="0" w:space="0" w:color="auto"/>
        <w:left w:val="none" w:sz="0" w:space="0" w:color="auto"/>
        <w:bottom w:val="none" w:sz="0" w:space="0" w:color="auto"/>
        <w:right w:val="none" w:sz="0" w:space="0" w:color="auto"/>
      </w:divBdr>
    </w:div>
    <w:div w:id="124856393">
      <w:bodyDiv w:val="1"/>
      <w:marLeft w:val="0"/>
      <w:marRight w:val="0"/>
      <w:marTop w:val="0"/>
      <w:marBottom w:val="0"/>
      <w:divBdr>
        <w:top w:val="none" w:sz="0" w:space="0" w:color="auto"/>
        <w:left w:val="none" w:sz="0" w:space="0" w:color="auto"/>
        <w:bottom w:val="none" w:sz="0" w:space="0" w:color="auto"/>
        <w:right w:val="none" w:sz="0" w:space="0" w:color="auto"/>
      </w:divBdr>
    </w:div>
    <w:div w:id="131752698">
      <w:bodyDiv w:val="1"/>
      <w:marLeft w:val="0"/>
      <w:marRight w:val="0"/>
      <w:marTop w:val="0"/>
      <w:marBottom w:val="0"/>
      <w:divBdr>
        <w:top w:val="none" w:sz="0" w:space="0" w:color="auto"/>
        <w:left w:val="none" w:sz="0" w:space="0" w:color="auto"/>
        <w:bottom w:val="none" w:sz="0" w:space="0" w:color="auto"/>
        <w:right w:val="none" w:sz="0" w:space="0" w:color="auto"/>
      </w:divBdr>
    </w:div>
    <w:div w:id="134109829">
      <w:bodyDiv w:val="1"/>
      <w:marLeft w:val="0"/>
      <w:marRight w:val="0"/>
      <w:marTop w:val="0"/>
      <w:marBottom w:val="0"/>
      <w:divBdr>
        <w:top w:val="none" w:sz="0" w:space="0" w:color="auto"/>
        <w:left w:val="none" w:sz="0" w:space="0" w:color="auto"/>
        <w:bottom w:val="none" w:sz="0" w:space="0" w:color="auto"/>
        <w:right w:val="none" w:sz="0" w:space="0" w:color="auto"/>
      </w:divBdr>
    </w:div>
    <w:div w:id="155922278">
      <w:bodyDiv w:val="1"/>
      <w:marLeft w:val="0"/>
      <w:marRight w:val="0"/>
      <w:marTop w:val="0"/>
      <w:marBottom w:val="0"/>
      <w:divBdr>
        <w:top w:val="none" w:sz="0" w:space="0" w:color="auto"/>
        <w:left w:val="none" w:sz="0" w:space="0" w:color="auto"/>
        <w:bottom w:val="none" w:sz="0" w:space="0" w:color="auto"/>
        <w:right w:val="none" w:sz="0" w:space="0" w:color="auto"/>
      </w:divBdr>
    </w:div>
    <w:div w:id="183591731">
      <w:bodyDiv w:val="1"/>
      <w:marLeft w:val="0"/>
      <w:marRight w:val="0"/>
      <w:marTop w:val="0"/>
      <w:marBottom w:val="0"/>
      <w:divBdr>
        <w:top w:val="none" w:sz="0" w:space="0" w:color="auto"/>
        <w:left w:val="none" w:sz="0" w:space="0" w:color="auto"/>
        <w:bottom w:val="none" w:sz="0" w:space="0" w:color="auto"/>
        <w:right w:val="none" w:sz="0" w:space="0" w:color="auto"/>
      </w:divBdr>
    </w:div>
    <w:div w:id="188488957">
      <w:bodyDiv w:val="1"/>
      <w:marLeft w:val="0"/>
      <w:marRight w:val="0"/>
      <w:marTop w:val="0"/>
      <w:marBottom w:val="0"/>
      <w:divBdr>
        <w:top w:val="none" w:sz="0" w:space="0" w:color="auto"/>
        <w:left w:val="none" w:sz="0" w:space="0" w:color="auto"/>
        <w:bottom w:val="none" w:sz="0" w:space="0" w:color="auto"/>
        <w:right w:val="none" w:sz="0" w:space="0" w:color="auto"/>
      </w:divBdr>
    </w:div>
    <w:div w:id="188763602">
      <w:bodyDiv w:val="1"/>
      <w:marLeft w:val="0"/>
      <w:marRight w:val="0"/>
      <w:marTop w:val="0"/>
      <w:marBottom w:val="0"/>
      <w:divBdr>
        <w:top w:val="none" w:sz="0" w:space="0" w:color="auto"/>
        <w:left w:val="none" w:sz="0" w:space="0" w:color="auto"/>
        <w:bottom w:val="none" w:sz="0" w:space="0" w:color="auto"/>
        <w:right w:val="none" w:sz="0" w:space="0" w:color="auto"/>
      </w:divBdr>
    </w:div>
    <w:div w:id="193886971">
      <w:bodyDiv w:val="1"/>
      <w:marLeft w:val="0"/>
      <w:marRight w:val="0"/>
      <w:marTop w:val="0"/>
      <w:marBottom w:val="0"/>
      <w:divBdr>
        <w:top w:val="none" w:sz="0" w:space="0" w:color="auto"/>
        <w:left w:val="none" w:sz="0" w:space="0" w:color="auto"/>
        <w:bottom w:val="none" w:sz="0" w:space="0" w:color="auto"/>
        <w:right w:val="none" w:sz="0" w:space="0" w:color="auto"/>
      </w:divBdr>
    </w:div>
    <w:div w:id="197279201">
      <w:bodyDiv w:val="1"/>
      <w:marLeft w:val="0"/>
      <w:marRight w:val="0"/>
      <w:marTop w:val="0"/>
      <w:marBottom w:val="0"/>
      <w:divBdr>
        <w:top w:val="none" w:sz="0" w:space="0" w:color="auto"/>
        <w:left w:val="none" w:sz="0" w:space="0" w:color="auto"/>
        <w:bottom w:val="none" w:sz="0" w:space="0" w:color="auto"/>
        <w:right w:val="none" w:sz="0" w:space="0" w:color="auto"/>
      </w:divBdr>
    </w:div>
    <w:div w:id="201871549">
      <w:bodyDiv w:val="1"/>
      <w:marLeft w:val="0"/>
      <w:marRight w:val="0"/>
      <w:marTop w:val="0"/>
      <w:marBottom w:val="0"/>
      <w:divBdr>
        <w:top w:val="none" w:sz="0" w:space="0" w:color="auto"/>
        <w:left w:val="none" w:sz="0" w:space="0" w:color="auto"/>
        <w:bottom w:val="none" w:sz="0" w:space="0" w:color="auto"/>
        <w:right w:val="none" w:sz="0" w:space="0" w:color="auto"/>
      </w:divBdr>
    </w:div>
    <w:div w:id="210385859">
      <w:bodyDiv w:val="1"/>
      <w:marLeft w:val="0"/>
      <w:marRight w:val="0"/>
      <w:marTop w:val="0"/>
      <w:marBottom w:val="0"/>
      <w:divBdr>
        <w:top w:val="none" w:sz="0" w:space="0" w:color="auto"/>
        <w:left w:val="none" w:sz="0" w:space="0" w:color="auto"/>
        <w:bottom w:val="none" w:sz="0" w:space="0" w:color="auto"/>
        <w:right w:val="none" w:sz="0" w:space="0" w:color="auto"/>
      </w:divBdr>
    </w:div>
    <w:div w:id="221253153">
      <w:bodyDiv w:val="1"/>
      <w:marLeft w:val="0"/>
      <w:marRight w:val="0"/>
      <w:marTop w:val="0"/>
      <w:marBottom w:val="0"/>
      <w:divBdr>
        <w:top w:val="none" w:sz="0" w:space="0" w:color="auto"/>
        <w:left w:val="none" w:sz="0" w:space="0" w:color="auto"/>
        <w:bottom w:val="none" w:sz="0" w:space="0" w:color="auto"/>
        <w:right w:val="none" w:sz="0" w:space="0" w:color="auto"/>
      </w:divBdr>
    </w:div>
    <w:div w:id="239482946">
      <w:bodyDiv w:val="1"/>
      <w:marLeft w:val="0"/>
      <w:marRight w:val="0"/>
      <w:marTop w:val="0"/>
      <w:marBottom w:val="0"/>
      <w:divBdr>
        <w:top w:val="none" w:sz="0" w:space="0" w:color="auto"/>
        <w:left w:val="none" w:sz="0" w:space="0" w:color="auto"/>
        <w:bottom w:val="none" w:sz="0" w:space="0" w:color="auto"/>
        <w:right w:val="none" w:sz="0" w:space="0" w:color="auto"/>
      </w:divBdr>
    </w:div>
    <w:div w:id="264076903">
      <w:bodyDiv w:val="1"/>
      <w:marLeft w:val="0"/>
      <w:marRight w:val="0"/>
      <w:marTop w:val="0"/>
      <w:marBottom w:val="0"/>
      <w:divBdr>
        <w:top w:val="none" w:sz="0" w:space="0" w:color="auto"/>
        <w:left w:val="none" w:sz="0" w:space="0" w:color="auto"/>
        <w:bottom w:val="none" w:sz="0" w:space="0" w:color="auto"/>
        <w:right w:val="none" w:sz="0" w:space="0" w:color="auto"/>
      </w:divBdr>
    </w:div>
    <w:div w:id="271868117">
      <w:bodyDiv w:val="1"/>
      <w:marLeft w:val="0"/>
      <w:marRight w:val="0"/>
      <w:marTop w:val="0"/>
      <w:marBottom w:val="0"/>
      <w:divBdr>
        <w:top w:val="none" w:sz="0" w:space="0" w:color="auto"/>
        <w:left w:val="none" w:sz="0" w:space="0" w:color="auto"/>
        <w:bottom w:val="none" w:sz="0" w:space="0" w:color="auto"/>
        <w:right w:val="none" w:sz="0" w:space="0" w:color="auto"/>
      </w:divBdr>
    </w:div>
    <w:div w:id="271980450">
      <w:bodyDiv w:val="1"/>
      <w:marLeft w:val="0"/>
      <w:marRight w:val="0"/>
      <w:marTop w:val="0"/>
      <w:marBottom w:val="0"/>
      <w:divBdr>
        <w:top w:val="none" w:sz="0" w:space="0" w:color="auto"/>
        <w:left w:val="none" w:sz="0" w:space="0" w:color="auto"/>
        <w:bottom w:val="none" w:sz="0" w:space="0" w:color="auto"/>
        <w:right w:val="none" w:sz="0" w:space="0" w:color="auto"/>
      </w:divBdr>
    </w:div>
    <w:div w:id="289022346">
      <w:bodyDiv w:val="1"/>
      <w:marLeft w:val="0"/>
      <w:marRight w:val="0"/>
      <w:marTop w:val="0"/>
      <w:marBottom w:val="0"/>
      <w:divBdr>
        <w:top w:val="none" w:sz="0" w:space="0" w:color="auto"/>
        <w:left w:val="none" w:sz="0" w:space="0" w:color="auto"/>
        <w:bottom w:val="none" w:sz="0" w:space="0" w:color="auto"/>
        <w:right w:val="none" w:sz="0" w:space="0" w:color="auto"/>
      </w:divBdr>
    </w:div>
    <w:div w:id="289282257">
      <w:bodyDiv w:val="1"/>
      <w:marLeft w:val="0"/>
      <w:marRight w:val="0"/>
      <w:marTop w:val="0"/>
      <w:marBottom w:val="0"/>
      <w:divBdr>
        <w:top w:val="none" w:sz="0" w:space="0" w:color="auto"/>
        <w:left w:val="none" w:sz="0" w:space="0" w:color="auto"/>
        <w:bottom w:val="none" w:sz="0" w:space="0" w:color="auto"/>
        <w:right w:val="none" w:sz="0" w:space="0" w:color="auto"/>
      </w:divBdr>
    </w:div>
    <w:div w:id="311253121">
      <w:bodyDiv w:val="1"/>
      <w:marLeft w:val="0"/>
      <w:marRight w:val="0"/>
      <w:marTop w:val="0"/>
      <w:marBottom w:val="0"/>
      <w:divBdr>
        <w:top w:val="none" w:sz="0" w:space="0" w:color="auto"/>
        <w:left w:val="none" w:sz="0" w:space="0" w:color="auto"/>
        <w:bottom w:val="none" w:sz="0" w:space="0" w:color="auto"/>
        <w:right w:val="none" w:sz="0" w:space="0" w:color="auto"/>
      </w:divBdr>
    </w:div>
    <w:div w:id="313535064">
      <w:bodyDiv w:val="1"/>
      <w:marLeft w:val="0"/>
      <w:marRight w:val="0"/>
      <w:marTop w:val="0"/>
      <w:marBottom w:val="0"/>
      <w:divBdr>
        <w:top w:val="none" w:sz="0" w:space="0" w:color="auto"/>
        <w:left w:val="none" w:sz="0" w:space="0" w:color="auto"/>
        <w:bottom w:val="none" w:sz="0" w:space="0" w:color="auto"/>
        <w:right w:val="none" w:sz="0" w:space="0" w:color="auto"/>
      </w:divBdr>
    </w:div>
    <w:div w:id="320617346">
      <w:bodyDiv w:val="1"/>
      <w:marLeft w:val="0"/>
      <w:marRight w:val="0"/>
      <w:marTop w:val="0"/>
      <w:marBottom w:val="0"/>
      <w:divBdr>
        <w:top w:val="none" w:sz="0" w:space="0" w:color="auto"/>
        <w:left w:val="none" w:sz="0" w:space="0" w:color="auto"/>
        <w:bottom w:val="none" w:sz="0" w:space="0" w:color="auto"/>
        <w:right w:val="none" w:sz="0" w:space="0" w:color="auto"/>
      </w:divBdr>
    </w:div>
    <w:div w:id="351152467">
      <w:bodyDiv w:val="1"/>
      <w:marLeft w:val="0"/>
      <w:marRight w:val="0"/>
      <w:marTop w:val="0"/>
      <w:marBottom w:val="0"/>
      <w:divBdr>
        <w:top w:val="none" w:sz="0" w:space="0" w:color="auto"/>
        <w:left w:val="none" w:sz="0" w:space="0" w:color="auto"/>
        <w:bottom w:val="none" w:sz="0" w:space="0" w:color="auto"/>
        <w:right w:val="none" w:sz="0" w:space="0" w:color="auto"/>
      </w:divBdr>
    </w:div>
    <w:div w:id="360131436">
      <w:bodyDiv w:val="1"/>
      <w:marLeft w:val="0"/>
      <w:marRight w:val="0"/>
      <w:marTop w:val="0"/>
      <w:marBottom w:val="0"/>
      <w:divBdr>
        <w:top w:val="none" w:sz="0" w:space="0" w:color="auto"/>
        <w:left w:val="none" w:sz="0" w:space="0" w:color="auto"/>
        <w:bottom w:val="none" w:sz="0" w:space="0" w:color="auto"/>
        <w:right w:val="none" w:sz="0" w:space="0" w:color="auto"/>
      </w:divBdr>
    </w:div>
    <w:div w:id="378675973">
      <w:bodyDiv w:val="1"/>
      <w:marLeft w:val="0"/>
      <w:marRight w:val="0"/>
      <w:marTop w:val="0"/>
      <w:marBottom w:val="0"/>
      <w:divBdr>
        <w:top w:val="none" w:sz="0" w:space="0" w:color="auto"/>
        <w:left w:val="none" w:sz="0" w:space="0" w:color="auto"/>
        <w:bottom w:val="none" w:sz="0" w:space="0" w:color="auto"/>
        <w:right w:val="none" w:sz="0" w:space="0" w:color="auto"/>
      </w:divBdr>
    </w:div>
    <w:div w:id="381288969">
      <w:bodyDiv w:val="1"/>
      <w:marLeft w:val="0"/>
      <w:marRight w:val="0"/>
      <w:marTop w:val="0"/>
      <w:marBottom w:val="0"/>
      <w:divBdr>
        <w:top w:val="none" w:sz="0" w:space="0" w:color="auto"/>
        <w:left w:val="none" w:sz="0" w:space="0" w:color="auto"/>
        <w:bottom w:val="none" w:sz="0" w:space="0" w:color="auto"/>
        <w:right w:val="none" w:sz="0" w:space="0" w:color="auto"/>
      </w:divBdr>
    </w:div>
    <w:div w:id="382408490">
      <w:bodyDiv w:val="1"/>
      <w:marLeft w:val="0"/>
      <w:marRight w:val="0"/>
      <w:marTop w:val="0"/>
      <w:marBottom w:val="0"/>
      <w:divBdr>
        <w:top w:val="none" w:sz="0" w:space="0" w:color="auto"/>
        <w:left w:val="none" w:sz="0" w:space="0" w:color="auto"/>
        <w:bottom w:val="none" w:sz="0" w:space="0" w:color="auto"/>
        <w:right w:val="none" w:sz="0" w:space="0" w:color="auto"/>
      </w:divBdr>
    </w:div>
    <w:div w:id="387536586">
      <w:bodyDiv w:val="1"/>
      <w:marLeft w:val="0"/>
      <w:marRight w:val="0"/>
      <w:marTop w:val="0"/>
      <w:marBottom w:val="0"/>
      <w:divBdr>
        <w:top w:val="none" w:sz="0" w:space="0" w:color="auto"/>
        <w:left w:val="none" w:sz="0" w:space="0" w:color="auto"/>
        <w:bottom w:val="none" w:sz="0" w:space="0" w:color="auto"/>
        <w:right w:val="none" w:sz="0" w:space="0" w:color="auto"/>
      </w:divBdr>
    </w:div>
    <w:div w:id="389883908">
      <w:bodyDiv w:val="1"/>
      <w:marLeft w:val="0"/>
      <w:marRight w:val="0"/>
      <w:marTop w:val="0"/>
      <w:marBottom w:val="0"/>
      <w:divBdr>
        <w:top w:val="none" w:sz="0" w:space="0" w:color="auto"/>
        <w:left w:val="none" w:sz="0" w:space="0" w:color="auto"/>
        <w:bottom w:val="none" w:sz="0" w:space="0" w:color="auto"/>
        <w:right w:val="none" w:sz="0" w:space="0" w:color="auto"/>
      </w:divBdr>
    </w:div>
    <w:div w:id="393427882">
      <w:bodyDiv w:val="1"/>
      <w:marLeft w:val="0"/>
      <w:marRight w:val="0"/>
      <w:marTop w:val="0"/>
      <w:marBottom w:val="0"/>
      <w:divBdr>
        <w:top w:val="none" w:sz="0" w:space="0" w:color="auto"/>
        <w:left w:val="none" w:sz="0" w:space="0" w:color="auto"/>
        <w:bottom w:val="none" w:sz="0" w:space="0" w:color="auto"/>
        <w:right w:val="none" w:sz="0" w:space="0" w:color="auto"/>
      </w:divBdr>
    </w:div>
    <w:div w:id="406809346">
      <w:bodyDiv w:val="1"/>
      <w:marLeft w:val="0"/>
      <w:marRight w:val="0"/>
      <w:marTop w:val="0"/>
      <w:marBottom w:val="0"/>
      <w:divBdr>
        <w:top w:val="none" w:sz="0" w:space="0" w:color="auto"/>
        <w:left w:val="none" w:sz="0" w:space="0" w:color="auto"/>
        <w:bottom w:val="none" w:sz="0" w:space="0" w:color="auto"/>
        <w:right w:val="none" w:sz="0" w:space="0" w:color="auto"/>
      </w:divBdr>
    </w:div>
    <w:div w:id="422267865">
      <w:bodyDiv w:val="1"/>
      <w:marLeft w:val="0"/>
      <w:marRight w:val="0"/>
      <w:marTop w:val="0"/>
      <w:marBottom w:val="0"/>
      <w:divBdr>
        <w:top w:val="none" w:sz="0" w:space="0" w:color="auto"/>
        <w:left w:val="none" w:sz="0" w:space="0" w:color="auto"/>
        <w:bottom w:val="none" w:sz="0" w:space="0" w:color="auto"/>
        <w:right w:val="none" w:sz="0" w:space="0" w:color="auto"/>
      </w:divBdr>
    </w:div>
    <w:div w:id="431583910">
      <w:bodyDiv w:val="1"/>
      <w:marLeft w:val="0"/>
      <w:marRight w:val="0"/>
      <w:marTop w:val="0"/>
      <w:marBottom w:val="0"/>
      <w:divBdr>
        <w:top w:val="none" w:sz="0" w:space="0" w:color="auto"/>
        <w:left w:val="none" w:sz="0" w:space="0" w:color="auto"/>
        <w:bottom w:val="none" w:sz="0" w:space="0" w:color="auto"/>
        <w:right w:val="none" w:sz="0" w:space="0" w:color="auto"/>
      </w:divBdr>
    </w:div>
    <w:div w:id="431899059">
      <w:bodyDiv w:val="1"/>
      <w:marLeft w:val="0"/>
      <w:marRight w:val="0"/>
      <w:marTop w:val="0"/>
      <w:marBottom w:val="0"/>
      <w:divBdr>
        <w:top w:val="none" w:sz="0" w:space="0" w:color="auto"/>
        <w:left w:val="none" w:sz="0" w:space="0" w:color="auto"/>
        <w:bottom w:val="none" w:sz="0" w:space="0" w:color="auto"/>
        <w:right w:val="none" w:sz="0" w:space="0" w:color="auto"/>
      </w:divBdr>
    </w:div>
    <w:div w:id="439490112">
      <w:bodyDiv w:val="1"/>
      <w:marLeft w:val="0"/>
      <w:marRight w:val="0"/>
      <w:marTop w:val="0"/>
      <w:marBottom w:val="0"/>
      <w:divBdr>
        <w:top w:val="none" w:sz="0" w:space="0" w:color="auto"/>
        <w:left w:val="none" w:sz="0" w:space="0" w:color="auto"/>
        <w:bottom w:val="none" w:sz="0" w:space="0" w:color="auto"/>
        <w:right w:val="none" w:sz="0" w:space="0" w:color="auto"/>
      </w:divBdr>
    </w:div>
    <w:div w:id="443496704">
      <w:bodyDiv w:val="1"/>
      <w:marLeft w:val="0"/>
      <w:marRight w:val="0"/>
      <w:marTop w:val="0"/>
      <w:marBottom w:val="0"/>
      <w:divBdr>
        <w:top w:val="none" w:sz="0" w:space="0" w:color="auto"/>
        <w:left w:val="none" w:sz="0" w:space="0" w:color="auto"/>
        <w:bottom w:val="none" w:sz="0" w:space="0" w:color="auto"/>
        <w:right w:val="none" w:sz="0" w:space="0" w:color="auto"/>
      </w:divBdr>
    </w:div>
    <w:div w:id="461652232">
      <w:bodyDiv w:val="1"/>
      <w:marLeft w:val="0"/>
      <w:marRight w:val="0"/>
      <w:marTop w:val="0"/>
      <w:marBottom w:val="0"/>
      <w:divBdr>
        <w:top w:val="none" w:sz="0" w:space="0" w:color="auto"/>
        <w:left w:val="none" w:sz="0" w:space="0" w:color="auto"/>
        <w:bottom w:val="none" w:sz="0" w:space="0" w:color="auto"/>
        <w:right w:val="none" w:sz="0" w:space="0" w:color="auto"/>
      </w:divBdr>
    </w:div>
    <w:div w:id="468132391">
      <w:bodyDiv w:val="1"/>
      <w:marLeft w:val="0"/>
      <w:marRight w:val="0"/>
      <w:marTop w:val="0"/>
      <w:marBottom w:val="0"/>
      <w:divBdr>
        <w:top w:val="none" w:sz="0" w:space="0" w:color="auto"/>
        <w:left w:val="none" w:sz="0" w:space="0" w:color="auto"/>
        <w:bottom w:val="none" w:sz="0" w:space="0" w:color="auto"/>
        <w:right w:val="none" w:sz="0" w:space="0" w:color="auto"/>
      </w:divBdr>
    </w:div>
    <w:div w:id="468209078">
      <w:bodyDiv w:val="1"/>
      <w:marLeft w:val="0"/>
      <w:marRight w:val="0"/>
      <w:marTop w:val="0"/>
      <w:marBottom w:val="0"/>
      <w:divBdr>
        <w:top w:val="none" w:sz="0" w:space="0" w:color="auto"/>
        <w:left w:val="none" w:sz="0" w:space="0" w:color="auto"/>
        <w:bottom w:val="none" w:sz="0" w:space="0" w:color="auto"/>
        <w:right w:val="none" w:sz="0" w:space="0" w:color="auto"/>
      </w:divBdr>
    </w:div>
    <w:div w:id="487598931">
      <w:bodyDiv w:val="1"/>
      <w:marLeft w:val="0"/>
      <w:marRight w:val="0"/>
      <w:marTop w:val="0"/>
      <w:marBottom w:val="0"/>
      <w:divBdr>
        <w:top w:val="none" w:sz="0" w:space="0" w:color="auto"/>
        <w:left w:val="none" w:sz="0" w:space="0" w:color="auto"/>
        <w:bottom w:val="none" w:sz="0" w:space="0" w:color="auto"/>
        <w:right w:val="none" w:sz="0" w:space="0" w:color="auto"/>
      </w:divBdr>
    </w:div>
    <w:div w:id="489949940">
      <w:bodyDiv w:val="1"/>
      <w:marLeft w:val="0"/>
      <w:marRight w:val="0"/>
      <w:marTop w:val="0"/>
      <w:marBottom w:val="0"/>
      <w:divBdr>
        <w:top w:val="none" w:sz="0" w:space="0" w:color="auto"/>
        <w:left w:val="none" w:sz="0" w:space="0" w:color="auto"/>
        <w:bottom w:val="none" w:sz="0" w:space="0" w:color="auto"/>
        <w:right w:val="none" w:sz="0" w:space="0" w:color="auto"/>
      </w:divBdr>
    </w:div>
    <w:div w:id="507672049">
      <w:bodyDiv w:val="1"/>
      <w:marLeft w:val="0"/>
      <w:marRight w:val="0"/>
      <w:marTop w:val="0"/>
      <w:marBottom w:val="0"/>
      <w:divBdr>
        <w:top w:val="none" w:sz="0" w:space="0" w:color="auto"/>
        <w:left w:val="none" w:sz="0" w:space="0" w:color="auto"/>
        <w:bottom w:val="none" w:sz="0" w:space="0" w:color="auto"/>
        <w:right w:val="none" w:sz="0" w:space="0" w:color="auto"/>
      </w:divBdr>
    </w:div>
    <w:div w:id="517502334">
      <w:bodyDiv w:val="1"/>
      <w:marLeft w:val="0"/>
      <w:marRight w:val="0"/>
      <w:marTop w:val="0"/>
      <w:marBottom w:val="0"/>
      <w:divBdr>
        <w:top w:val="none" w:sz="0" w:space="0" w:color="auto"/>
        <w:left w:val="none" w:sz="0" w:space="0" w:color="auto"/>
        <w:bottom w:val="none" w:sz="0" w:space="0" w:color="auto"/>
        <w:right w:val="none" w:sz="0" w:space="0" w:color="auto"/>
      </w:divBdr>
    </w:div>
    <w:div w:id="544097830">
      <w:bodyDiv w:val="1"/>
      <w:marLeft w:val="0"/>
      <w:marRight w:val="0"/>
      <w:marTop w:val="0"/>
      <w:marBottom w:val="0"/>
      <w:divBdr>
        <w:top w:val="none" w:sz="0" w:space="0" w:color="auto"/>
        <w:left w:val="none" w:sz="0" w:space="0" w:color="auto"/>
        <w:bottom w:val="none" w:sz="0" w:space="0" w:color="auto"/>
        <w:right w:val="none" w:sz="0" w:space="0" w:color="auto"/>
      </w:divBdr>
    </w:div>
    <w:div w:id="559556539">
      <w:bodyDiv w:val="1"/>
      <w:marLeft w:val="0"/>
      <w:marRight w:val="0"/>
      <w:marTop w:val="0"/>
      <w:marBottom w:val="0"/>
      <w:divBdr>
        <w:top w:val="none" w:sz="0" w:space="0" w:color="auto"/>
        <w:left w:val="none" w:sz="0" w:space="0" w:color="auto"/>
        <w:bottom w:val="none" w:sz="0" w:space="0" w:color="auto"/>
        <w:right w:val="none" w:sz="0" w:space="0" w:color="auto"/>
      </w:divBdr>
    </w:div>
    <w:div w:id="569081523">
      <w:bodyDiv w:val="1"/>
      <w:marLeft w:val="0"/>
      <w:marRight w:val="0"/>
      <w:marTop w:val="0"/>
      <w:marBottom w:val="0"/>
      <w:divBdr>
        <w:top w:val="none" w:sz="0" w:space="0" w:color="auto"/>
        <w:left w:val="none" w:sz="0" w:space="0" w:color="auto"/>
        <w:bottom w:val="none" w:sz="0" w:space="0" w:color="auto"/>
        <w:right w:val="none" w:sz="0" w:space="0" w:color="auto"/>
      </w:divBdr>
    </w:div>
    <w:div w:id="597253634">
      <w:bodyDiv w:val="1"/>
      <w:marLeft w:val="0"/>
      <w:marRight w:val="0"/>
      <w:marTop w:val="0"/>
      <w:marBottom w:val="0"/>
      <w:divBdr>
        <w:top w:val="none" w:sz="0" w:space="0" w:color="auto"/>
        <w:left w:val="none" w:sz="0" w:space="0" w:color="auto"/>
        <w:bottom w:val="none" w:sz="0" w:space="0" w:color="auto"/>
        <w:right w:val="none" w:sz="0" w:space="0" w:color="auto"/>
      </w:divBdr>
    </w:div>
    <w:div w:id="597980296">
      <w:bodyDiv w:val="1"/>
      <w:marLeft w:val="0"/>
      <w:marRight w:val="0"/>
      <w:marTop w:val="0"/>
      <w:marBottom w:val="0"/>
      <w:divBdr>
        <w:top w:val="none" w:sz="0" w:space="0" w:color="auto"/>
        <w:left w:val="none" w:sz="0" w:space="0" w:color="auto"/>
        <w:bottom w:val="none" w:sz="0" w:space="0" w:color="auto"/>
        <w:right w:val="none" w:sz="0" w:space="0" w:color="auto"/>
      </w:divBdr>
    </w:div>
    <w:div w:id="598414454">
      <w:bodyDiv w:val="1"/>
      <w:marLeft w:val="0"/>
      <w:marRight w:val="0"/>
      <w:marTop w:val="0"/>
      <w:marBottom w:val="0"/>
      <w:divBdr>
        <w:top w:val="none" w:sz="0" w:space="0" w:color="auto"/>
        <w:left w:val="none" w:sz="0" w:space="0" w:color="auto"/>
        <w:bottom w:val="none" w:sz="0" w:space="0" w:color="auto"/>
        <w:right w:val="none" w:sz="0" w:space="0" w:color="auto"/>
      </w:divBdr>
    </w:div>
    <w:div w:id="598683793">
      <w:bodyDiv w:val="1"/>
      <w:marLeft w:val="0"/>
      <w:marRight w:val="0"/>
      <w:marTop w:val="0"/>
      <w:marBottom w:val="0"/>
      <w:divBdr>
        <w:top w:val="none" w:sz="0" w:space="0" w:color="auto"/>
        <w:left w:val="none" w:sz="0" w:space="0" w:color="auto"/>
        <w:bottom w:val="none" w:sz="0" w:space="0" w:color="auto"/>
        <w:right w:val="none" w:sz="0" w:space="0" w:color="auto"/>
      </w:divBdr>
    </w:div>
    <w:div w:id="678120703">
      <w:bodyDiv w:val="1"/>
      <w:marLeft w:val="0"/>
      <w:marRight w:val="0"/>
      <w:marTop w:val="0"/>
      <w:marBottom w:val="0"/>
      <w:divBdr>
        <w:top w:val="none" w:sz="0" w:space="0" w:color="auto"/>
        <w:left w:val="none" w:sz="0" w:space="0" w:color="auto"/>
        <w:bottom w:val="none" w:sz="0" w:space="0" w:color="auto"/>
        <w:right w:val="none" w:sz="0" w:space="0" w:color="auto"/>
      </w:divBdr>
    </w:div>
    <w:div w:id="687293462">
      <w:bodyDiv w:val="1"/>
      <w:marLeft w:val="0"/>
      <w:marRight w:val="0"/>
      <w:marTop w:val="0"/>
      <w:marBottom w:val="0"/>
      <w:divBdr>
        <w:top w:val="none" w:sz="0" w:space="0" w:color="auto"/>
        <w:left w:val="none" w:sz="0" w:space="0" w:color="auto"/>
        <w:bottom w:val="none" w:sz="0" w:space="0" w:color="auto"/>
        <w:right w:val="none" w:sz="0" w:space="0" w:color="auto"/>
      </w:divBdr>
    </w:div>
    <w:div w:id="706293500">
      <w:bodyDiv w:val="1"/>
      <w:marLeft w:val="0"/>
      <w:marRight w:val="0"/>
      <w:marTop w:val="0"/>
      <w:marBottom w:val="0"/>
      <w:divBdr>
        <w:top w:val="none" w:sz="0" w:space="0" w:color="auto"/>
        <w:left w:val="none" w:sz="0" w:space="0" w:color="auto"/>
        <w:bottom w:val="none" w:sz="0" w:space="0" w:color="auto"/>
        <w:right w:val="none" w:sz="0" w:space="0" w:color="auto"/>
      </w:divBdr>
    </w:div>
    <w:div w:id="706565472">
      <w:bodyDiv w:val="1"/>
      <w:marLeft w:val="0"/>
      <w:marRight w:val="0"/>
      <w:marTop w:val="0"/>
      <w:marBottom w:val="0"/>
      <w:divBdr>
        <w:top w:val="none" w:sz="0" w:space="0" w:color="auto"/>
        <w:left w:val="none" w:sz="0" w:space="0" w:color="auto"/>
        <w:bottom w:val="none" w:sz="0" w:space="0" w:color="auto"/>
        <w:right w:val="none" w:sz="0" w:space="0" w:color="auto"/>
      </w:divBdr>
    </w:div>
    <w:div w:id="712536001">
      <w:bodyDiv w:val="1"/>
      <w:marLeft w:val="0"/>
      <w:marRight w:val="0"/>
      <w:marTop w:val="0"/>
      <w:marBottom w:val="0"/>
      <w:divBdr>
        <w:top w:val="none" w:sz="0" w:space="0" w:color="auto"/>
        <w:left w:val="none" w:sz="0" w:space="0" w:color="auto"/>
        <w:bottom w:val="none" w:sz="0" w:space="0" w:color="auto"/>
        <w:right w:val="none" w:sz="0" w:space="0" w:color="auto"/>
      </w:divBdr>
    </w:div>
    <w:div w:id="715155641">
      <w:bodyDiv w:val="1"/>
      <w:marLeft w:val="0"/>
      <w:marRight w:val="0"/>
      <w:marTop w:val="0"/>
      <w:marBottom w:val="0"/>
      <w:divBdr>
        <w:top w:val="none" w:sz="0" w:space="0" w:color="auto"/>
        <w:left w:val="none" w:sz="0" w:space="0" w:color="auto"/>
        <w:bottom w:val="none" w:sz="0" w:space="0" w:color="auto"/>
        <w:right w:val="none" w:sz="0" w:space="0" w:color="auto"/>
      </w:divBdr>
    </w:div>
    <w:div w:id="724330014">
      <w:bodyDiv w:val="1"/>
      <w:marLeft w:val="0"/>
      <w:marRight w:val="0"/>
      <w:marTop w:val="0"/>
      <w:marBottom w:val="0"/>
      <w:divBdr>
        <w:top w:val="none" w:sz="0" w:space="0" w:color="auto"/>
        <w:left w:val="none" w:sz="0" w:space="0" w:color="auto"/>
        <w:bottom w:val="none" w:sz="0" w:space="0" w:color="auto"/>
        <w:right w:val="none" w:sz="0" w:space="0" w:color="auto"/>
      </w:divBdr>
    </w:div>
    <w:div w:id="732116302">
      <w:marLeft w:val="0"/>
      <w:marRight w:val="0"/>
      <w:marTop w:val="0"/>
      <w:marBottom w:val="0"/>
      <w:divBdr>
        <w:top w:val="none" w:sz="0" w:space="0" w:color="auto"/>
        <w:left w:val="none" w:sz="0" w:space="0" w:color="auto"/>
        <w:bottom w:val="none" w:sz="0" w:space="0" w:color="auto"/>
        <w:right w:val="none" w:sz="0" w:space="0" w:color="auto"/>
      </w:divBdr>
    </w:div>
    <w:div w:id="766925401">
      <w:bodyDiv w:val="1"/>
      <w:marLeft w:val="0"/>
      <w:marRight w:val="0"/>
      <w:marTop w:val="0"/>
      <w:marBottom w:val="0"/>
      <w:divBdr>
        <w:top w:val="none" w:sz="0" w:space="0" w:color="auto"/>
        <w:left w:val="none" w:sz="0" w:space="0" w:color="auto"/>
        <w:bottom w:val="none" w:sz="0" w:space="0" w:color="auto"/>
        <w:right w:val="none" w:sz="0" w:space="0" w:color="auto"/>
      </w:divBdr>
    </w:div>
    <w:div w:id="770661408">
      <w:bodyDiv w:val="1"/>
      <w:marLeft w:val="0"/>
      <w:marRight w:val="0"/>
      <w:marTop w:val="0"/>
      <w:marBottom w:val="0"/>
      <w:divBdr>
        <w:top w:val="none" w:sz="0" w:space="0" w:color="auto"/>
        <w:left w:val="none" w:sz="0" w:space="0" w:color="auto"/>
        <w:bottom w:val="none" w:sz="0" w:space="0" w:color="auto"/>
        <w:right w:val="none" w:sz="0" w:space="0" w:color="auto"/>
      </w:divBdr>
    </w:div>
    <w:div w:id="777991445">
      <w:bodyDiv w:val="1"/>
      <w:marLeft w:val="0"/>
      <w:marRight w:val="0"/>
      <w:marTop w:val="0"/>
      <w:marBottom w:val="0"/>
      <w:divBdr>
        <w:top w:val="none" w:sz="0" w:space="0" w:color="auto"/>
        <w:left w:val="none" w:sz="0" w:space="0" w:color="auto"/>
        <w:bottom w:val="none" w:sz="0" w:space="0" w:color="auto"/>
        <w:right w:val="none" w:sz="0" w:space="0" w:color="auto"/>
      </w:divBdr>
    </w:div>
    <w:div w:id="779648791">
      <w:bodyDiv w:val="1"/>
      <w:marLeft w:val="0"/>
      <w:marRight w:val="0"/>
      <w:marTop w:val="0"/>
      <w:marBottom w:val="0"/>
      <w:divBdr>
        <w:top w:val="none" w:sz="0" w:space="0" w:color="auto"/>
        <w:left w:val="none" w:sz="0" w:space="0" w:color="auto"/>
        <w:bottom w:val="none" w:sz="0" w:space="0" w:color="auto"/>
        <w:right w:val="none" w:sz="0" w:space="0" w:color="auto"/>
      </w:divBdr>
    </w:div>
    <w:div w:id="791898705">
      <w:bodyDiv w:val="1"/>
      <w:marLeft w:val="0"/>
      <w:marRight w:val="0"/>
      <w:marTop w:val="0"/>
      <w:marBottom w:val="0"/>
      <w:divBdr>
        <w:top w:val="none" w:sz="0" w:space="0" w:color="auto"/>
        <w:left w:val="none" w:sz="0" w:space="0" w:color="auto"/>
        <w:bottom w:val="none" w:sz="0" w:space="0" w:color="auto"/>
        <w:right w:val="none" w:sz="0" w:space="0" w:color="auto"/>
      </w:divBdr>
    </w:div>
    <w:div w:id="800197024">
      <w:bodyDiv w:val="1"/>
      <w:marLeft w:val="0"/>
      <w:marRight w:val="0"/>
      <w:marTop w:val="0"/>
      <w:marBottom w:val="0"/>
      <w:divBdr>
        <w:top w:val="none" w:sz="0" w:space="0" w:color="auto"/>
        <w:left w:val="none" w:sz="0" w:space="0" w:color="auto"/>
        <w:bottom w:val="none" w:sz="0" w:space="0" w:color="auto"/>
        <w:right w:val="none" w:sz="0" w:space="0" w:color="auto"/>
      </w:divBdr>
    </w:div>
    <w:div w:id="807473412">
      <w:bodyDiv w:val="1"/>
      <w:marLeft w:val="0"/>
      <w:marRight w:val="0"/>
      <w:marTop w:val="0"/>
      <w:marBottom w:val="0"/>
      <w:divBdr>
        <w:top w:val="none" w:sz="0" w:space="0" w:color="auto"/>
        <w:left w:val="none" w:sz="0" w:space="0" w:color="auto"/>
        <w:bottom w:val="none" w:sz="0" w:space="0" w:color="auto"/>
        <w:right w:val="none" w:sz="0" w:space="0" w:color="auto"/>
      </w:divBdr>
    </w:div>
    <w:div w:id="810486907">
      <w:bodyDiv w:val="1"/>
      <w:marLeft w:val="0"/>
      <w:marRight w:val="0"/>
      <w:marTop w:val="0"/>
      <w:marBottom w:val="0"/>
      <w:divBdr>
        <w:top w:val="none" w:sz="0" w:space="0" w:color="auto"/>
        <w:left w:val="none" w:sz="0" w:space="0" w:color="auto"/>
        <w:bottom w:val="none" w:sz="0" w:space="0" w:color="auto"/>
        <w:right w:val="none" w:sz="0" w:space="0" w:color="auto"/>
      </w:divBdr>
    </w:div>
    <w:div w:id="822892840">
      <w:bodyDiv w:val="1"/>
      <w:marLeft w:val="0"/>
      <w:marRight w:val="0"/>
      <w:marTop w:val="0"/>
      <w:marBottom w:val="0"/>
      <w:divBdr>
        <w:top w:val="none" w:sz="0" w:space="0" w:color="auto"/>
        <w:left w:val="none" w:sz="0" w:space="0" w:color="auto"/>
        <w:bottom w:val="none" w:sz="0" w:space="0" w:color="auto"/>
        <w:right w:val="none" w:sz="0" w:space="0" w:color="auto"/>
      </w:divBdr>
    </w:div>
    <w:div w:id="828986146">
      <w:bodyDiv w:val="1"/>
      <w:marLeft w:val="0"/>
      <w:marRight w:val="0"/>
      <w:marTop w:val="0"/>
      <w:marBottom w:val="0"/>
      <w:divBdr>
        <w:top w:val="none" w:sz="0" w:space="0" w:color="auto"/>
        <w:left w:val="none" w:sz="0" w:space="0" w:color="auto"/>
        <w:bottom w:val="none" w:sz="0" w:space="0" w:color="auto"/>
        <w:right w:val="none" w:sz="0" w:space="0" w:color="auto"/>
      </w:divBdr>
    </w:div>
    <w:div w:id="844321671">
      <w:bodyDiv w:val="1"/>
      <w:marLeft w:val="0"/>
      <w:marRight w:val="0"/>
      <w:marTop w:val="0"/>
      <w:marBottom w:val="0"/>
      <w:divBdr>
        <w:top w:val="none" w:sz="0" w:space="0" w:color="auto"/>
        <w:left w:val="none" w:sz="0" w:space="0" w:color="auto"/>
        <w:bottom w:val="none" w:sz="0" w:space="0" w:color="auto"/>
        <w:right w:val="none" w:sz="0" w:space="0" w:color="auto"/>
      </w:divBdr>
    </w:div>
    <w:div w:id="846601097">
      <w:bodyDiv w:val="1"/>
      <w:marLeft w:val="0"/>
      <w:marRight w:val="0"/>
      <w:marTop w:val="0"/>
      <w:marBottom w:val="0"/>
      <w:divBdr>
        <w:top w:val="none" w:sz="0" w:space="0" w:color="auto"/>
        <w:left w:val="none" w:sz="0" w:space="0" w:color="auto"/>
        <w:bottom w:val="none" w:sz="0" w:space="0" w:color="auto"/>
        <w:right w:val="none" w:sz="0" w:space="0" w:color="auto"/>
      </w:divBdr>
    </w:div>
    <w:div w:id="854153826">
      <w:bodyDiv w:val="1"/>
      <w:marLeft w:val="0"/>
      <w:marRight w:val="0"/>
      <w:marTop w:val="0"/>
      <w:marBottom w:val="0"/>
      <w:divBdr>
        <w:top w:val="none" w:sz="0" w:space="0" w:color="auto"/>
        <w:left w:val="none" w:sz="0" w:space="0" w:color="auto"/>
        <w:bottom w:val="none" w:sz="0" w:space="0" w:color="auto"/>
        <w:right w:val="none" w:sz="0" w:space="0" w:color="auto"/>
      </w:divBdr>
    </w:div>
    <w:div w:id="868568680">
      <w:bodyDiv w:val="1"/>
      <w:marLeft w:val="0"/>
      <w:marRight w:val="0"/>
      <w:marTop w:val="0"/>
      <w:marBottom w:val="0"/>
      <w:divBdr>
        <w:top w:val="none" w:sz="0" w:space="0" w:color="auto"/>
        <w:left w:val="none" w:sz="0" w:space="0" w:color="auto"/>
        <w:bottom w:val="none" w:sz="0" w:space="0" w:color="auto"/>
        <w:right w:val="none" w:sz="0" w:space="0" w:color="auto"/>
      </w:divBdr>
    </w:div>
    <w:div w:id="875505393">
      <w:bodyDiv w:val="1"/>
      <w:marLeft w:val="0"/>
      <w:marRight w:val="0"/>
      <w:marTop w:val="0"/>
      <w:marBottom w:val="0"/>
      <w:divBdr>
        <w:top w:val="none" w:sz="0" w:space="0" w:color="auto"/>
        <w:left w:val="none" w:sz="0" w:space="0" w:color="auto"/>
        <w:bottom w:val="none" w:sz="0" w:space="0" w:color="auto"/>
        <w:right w:val="none" w:sz="0" w:space="0" w:color="auto"/>
      </w:divBdr>
    </w:div>
    <w:div w:id="876553418">
      <w:bodyDiv w:val="1"/>
      <w:marLeft w:val="0"/>
      <w:marRight w:val="0"/>
      <w:marTop w:val="0"/>
      <w:marBottom w:val="0"/>
      <w:divBdr>
        <w:top w:val="none" w:sz="0" w:space="0" w:color="auto"/>
        <w:left w:val="none" w:sz="0" w:space="0" w:color="auto"/>
        <w:bottom w:val="none" w:sz="0" w:space="0" w:color="auto"/>
        <w:right w:val="none" w:sz="0" w:space="0" w:color="auto"/>
      </w:divBdr>
    </w:div>
    <w:div w:id="916790766">
      <w:bodyDiv w:val="1"/>
      <w:marLeft w:val="0"/>
      <w:marRight w:val="0"/>
      <w:marTop w:val="0"/>
      <w:marBottom w:val="0"/>
      <w:divBdr>
        <w:top w:val="none" w:sz="0" w:space="0" w:color="auto"/>
        <w:left w:val="none" w:sz="0" w:space="0" w:color="auto"/>
        <w:bottom w:val="none" w:sz="0" w:space="0" w:color="auto"/>
        <w:right w:val="none" w:sz="0" w:space="0" w:color="auto"/>
      </w:divBdr>
    </w:div>
    <w:div w:id="938683518">
      <w:bodyDiv w:val="1"/>
      <w:marLeft w:val="0"/>
      <w:marRight w:val="0"/>
      <w:marTop w:val="0"/>
      <w:marBottom w:val="0"/>
      <w:divBdr>
        <w:top w:val="none" w:sz="0" w:space="0" w:color="auto"/>
        <w:left w:val="none" w:sz="0" w:space="0" w:color="auto"/>
        <w:bottom w:val="none" w:sz="0" w:space="0" w:color="auto"/>
        <w:right w:val="none" w:sz="0" w:space="0" w:color="auto"/>
      </w:divBdr>
    </w:div>
    <w:div w:id="945893318">
      <w:bodyDiv w:val="1"/>
      <w:marLeft w:val="0"/>
      <w:marRight w:val="0"/>
      <w:marTop w:val="0"/>
      <w:marBottom w:val="0"/>
      <w:divBdr>
        <w:top w:val="none" w:sz="0" w:space="0" w:color="auto"/>
        <w:left w:val="none" w:sz="0" w:space="0" w:color="auto"/>
        <w:bottom w:val="none" w:sz="0" w:space="0" w:color="auto"/>
        <w:right w:val="none" w:sz="0" w:space="0" w:color="auto"/>
      </w:divBdr>
    </w:div>
    <w:div w:id="972708798">
      <w:bodyDiv w:val="1"/>
      <w:marLeft w:val="0"/>
      <w:marRight w:val="0"/>
      <w:marTop w:val="0"/>
      <w:marBottom w:val="0"/>
      <w:divBdr>
        <w:top w:val="none" w:sz="0" w:space="0" w:color="auto"/>
        <w:left w:val="none" w:sz="0" w:space="0" w:color="auto"/>
        <w:bottom w:val="none" w:sz="0" w:space="0" w:color="auto"/>
        <w:right w:val="none" w:sz="0" w:space="0" w:color="auto"/>
      </w:divBdr>
    </w:div>
    <w:div w:id="986083644">
      <w:bodyDiv w:val="1"/>
      <w:marLeft w:val="0"/>
      <w:marRight w:val="0"/>
      <w:marTop w:val="0"/>
      <w:marBottom w:val="0"/>
      <w:divBdr>
        <w:top w:val="none" w:sz="0" w:space="0" w:color="auto"/>
        <w:left w:val="none" w:sz="0" w:space="0" w:color="auto"/>
        <w:bottom w:val="none" w:sz="0" w:space="0" w:color="auto"/>
        <w:right w:val="none" w:sz="0" w:space="0" w:color="auto"/>
      </w:divBdr>
    </w:div>
    <w:div w:id="987397137">
      <w:bodyDiv w:val="1"/>
      <w:marLeft w:val="0"/>
      <w:marRight w:val="0"/>
      <w:marTop w:val="0"/>
      <w:marBottom w:val="0"/>
      <w:divBdr>
        <w:top w:val="none" w:sz="0" w:space="0" w:color="auto"/>
        <w:left w:val="none" w:sz="0" w:space="0" w:color="auto"/>
        <w:bottom w:val="none" w:sz="0" w:space="0" w:color="auto"/>
        <w:right w:val="none" w:sz="0" w:space="0" w:color="auto"/>
      </w:divBdr>
    </w:div>
    <w:div w:id="994838773">
      <w:bodyDiv w:val="1"/>
      <w:marLeft w:val="0"/>
      <w:marRight w:val="0"/>
      <w:marTop w:val="0"/>
      <w:marBottom w:val="0"/>
      <w:divBdr>
        <w:top w:val="none" w:sz="0" w:space="0" w:color="auto"/>
        <w:left w:val="none" w:sz="0" w:space="0" w:color="auto"/>
        <w:bottom w:val="none" w:sz="0" w:space="0" w:color="auto"/>
        <w:right w:val="none" w:sz="0" w:space="0" w:color="auto"/>
      </w:divBdr>
    </w:div>
    <w:div w:id="996492837">
      <w:bodyDiv w:val="1"/>
      <w:marLeft w:val="0"/>
      <w:marRight w:val="0"/>
      <w:marTop w:val="0"/>
      <w:marBottom w:val="0"/>
      <w:divBdr>
        <w:top w:val="none" w:sz="0" w:space="0" w:color="auto"/>
        <w:left w:val="none" w:sz="0" w:space="0" w:color="auto"/>
        <w:bottom w:val="none" w:sz="0" w:space="0" w:color="auto"/>
        <w:right w:val="none" w:sz="0" w:space="0" w:color="auto"/>
      </w:divBdr>
    </w:div>
    <w:div w:id="1005746842">
      <w:bodyDiv w:val="1"/>
      <w:marLeft w:val="0"/>
      <w:marRight w:val="0"/>
      <w:marTop w:val="0"/>
      <w:marBottom w:val="0"/>
      <w:divBdr>
        <w:top w:val="none" w:sz="0" w:space="0" w:color="auto"/>
        <w:left w:val="none" w:sz="0" w:space="0" w:color="auto"/>
        <w:bottom w:val="none" w:sz="0" w:space="0" w:color="auto"/>
        <w:right w:val="none" w:sz="0" w:space="0" w:color="auto"/>
      </w:divBdr>
    </w:div>
    <w:div w:id="1034228138">
      <w:bodyDiv w:val="1"/>
      <w:marLeft w:val="0"/>
      <w:marRight w:val="0"/>
      <w:marTop w:val="0"/>
      <w:marBottom w:val="0"/>
      <w:divBdr>
        <w:top w:val="none" w:sz="0" w:space="0" w:color="auto"/>
        <w:left w:val="none" w:sz="0" w:space="0" w:color="auto"/>
        <w:bottom w:val="none" w:sz="0" w:space="0" w:color="auto"/>
        <w:right w:val="none" w:sz="0" w:space="0" w:color="auto"/>
      </w:divBdr>
    </w:div>
    <w:div w:id="1047097703">
      <w:bodyDiv w:val="1"/>
      <w:marLeft w:val="0"/>
      <w:marRight w:val="0"/>
      <w:marTop w:val="0"/>
      <w:marBottom w:val="0"/>
      <w:divBdr>
        <w:top w:val="none" w:sz="0" w:space="0" w:color="auto"/>
        <w:left w:val="none" w:sz="0" w:space="0" w:color="auto"/>
        <w:bottom w:val="none" w:sz="0" w:space="0" w:color="auto"/>
        <w:right w:val="none" w:sz="0" w:space="0" w:color="auto"/>
      </w:divBdr>
    </w:div>
    <w:div w:id="1056047454">
      <w:bodyDiv w:val="1"/>
      <w:marLeft w:val="0"/>
      <w:marRight w:val="0"/>
      <w:marTop w:val="0"/>
      <w:marBottom w:val="0"/>
      <w:divBdr>
        <w:top w:val="none" w:sz="0" w:space="0" w:color="auto"/>
        <w:left w:val="none" w:sz="0" w:space="0" w:color="auto"/>
        <w:bottom w:val="none" w:sz="0" w:space="0" w:color="auto"/>
        <w:right w:val="none" w:sz="0" w:space="0" w:color="auto"/>
      </w:divBdr>
    </w:div>
    <w:div w:id="1060665147">
      <w:bodyDiv w:val="1"/>
      <w:marLeft w:val="0"/>
      <w:marRight w:val="0"/>
      <w:marTop w:val="0"/>
      <w:marBottom w:val="0"/>
      <w:divBdr>
        <w:top w:val="none" w:sz="0" w:space="0" w:color="auto"/>
        <w:left w:val="none" w:sz="0" w:space="0" w:color="auto"/>
        <w:bottom w:val="none" w:sz="0" w:space="0" w:color="auto"/>
        <w:right w:val="none" w:sz="0" w:space="0" w:color="auto"/>
      </w:divBdr>
    </w:div>
    <w:div w:id="1062800723">
      <w:bodyDiv w:val="1"/>
      <w:marLeft w:val="0"/>
      <w:marRight w:val="0"/>
      <w:marTop w:val="0"/>
      <w:marBottom w:val="0"/>
      <w:divBdr>
        <w:top w:val="none" w:sz="0" w:space="0" w:color="auto"/>
        <w:left w:val="none" w:sz="0" w:space="0" w:color="auto"/>
        <w:bottom w:val="none" w:sz="0" w:space="0" w:color="auto"/>
        <w:right w:val="none" w:sz="0" w:space="0" w:color="auto"/>
      </w:divBdr>
    </w:div>
    <w:div w:id="1071924050">
      <w:bodyDiv w:val="1"/>
      <w:marLeft w:val="0"/>
      <w:marRight w:val="0"/>
      <w:marTop w:val="0"/>
      <w:marBottom w:val="0"/>
      <w:divBdr>
        <w:top w:val="none" w:sz="0" w:space="0" w:color="auto"/>
        <w:left w:val="none" w:sz="0" w:space="0" w:color="auto"/>
        <w:bottom w:val="none" w:sz="0" w:space="0" w:color="auto"/>
        <w:right w:val="none" w:sz="0" w:space="0" w:color="auto"/>
      </w:divBdr>
    </w:div>
    <w:div w:id="1072854273">
      <w:bodyDiv w:val="1"/>
      <w:marLeft w:val="0"/>
      <w:marRight w:val="0"/>
      <w:marTop w:val="0"/>
      <w:marBottom w:val="0"/>
      <w:divBdr>
        <w:top w:val="none" w:sz="0" w:space="0" w:color="auto"/>
        <w:left w:val="none" w:sz="0" w:space="0" w:color="auto"/>
        <w:bottom w:val="none" w:sz="0" w:space="0" w:color="auto"/>
        <w:right w:val="none" w:sz="0" w:space="0" w:color="auto"/>
      </w:divBdr>
    </w:div>
    <w:div w:id="1078094634">
      <w:bodyDiv w:val="1"/>
      <w:marLeft w:val="0"/>
      <w:marRight w:val="0"/>
      <w:marTop w:val="0"/>
      <w:marBottom w:val="0"/>
      <w:divBdr>
        <w:top w:val="none" w:sz="0" w:space="0" w:color="auto"/>
        <w:left w:val="none" w:sz="0" w:space="0" w:color="auto"/>
        <w:bottom w:val="none" w:sz="0" w:space="0" w:color="auto"/>
        <w:right w:val="none" w:sz="0" w:space="0" w:color="auto"/>
      </w:divBdr>
    </w:div>
    <w:div w:id="1099062063">
      <w:bodyDiv w:val="1"/>
      <w:marLeft w:val="0"/>
      <w:marRight w:val="0"/>
      <w:marTop w:val="0"/>
      <w:marBottom w:val="0"/>
      <w:divBdr>
        <w:top w:val="none" w:sz="0" w:space="0" w:color="auto"/>
        <w:left w:val="none" w:sz="0" w:space="0" w:color="auto"/>
        <w:bottom w:val="none" w:sz="0" w:space="0" w:color="auto"/>
        <w:right w:val="none" w:sz="0" w:space="0" w:color="auto"/>
      </w:divBdr>
    </w:div>
    <w:div w:id="1122573490">
      <w:bodyDiv w:val="1"/>
      <w:marLeft w:val="0"/>
      <w:marRight w:val="0"/>
      <w:marTop w:val="0"/>
      <w:marBottom w:val="0"/>
      <w:divBdr>
        <w:top w:val="none" w:sz="0" w:space="0" w:color="auto"/>
        <w:left w:val="none" w:sz="0" w:space="0" w:color="auto"/>
        <w:bottom w:val="none" w:sz="0" w:space="0" w:color="auto"/>
        <w:right w:val="none" w:sz="0" w:space="0" w:color="auto"/>
      </w:divBdr>
    </w:div>
    <w:div w:id="1148982792">
      <w:bodyDiv w:val="1"/>
      <w:marLeft w:val="0"/>
      <w:marRight w:val="0"/>
      <w:marTop w:val="0"/>
      <w:marBottom w:val="0"/>
      <w:divBdr>
        <w:top w:val="none" w:sz="0" w:space="0" w:color="auto"/>
        <w:left w:val="none" w:sz="0" w:space="0" w:color="auto"/>
        <w:bottom w:val="none" w:sz="0" w:space="0" w:color="auto"/>
        <w:right w:val="none" w:sz="0" w:space="0" w:color="auto"/>
      </w:divBdr>
    </w:div>
    <w:div w:id="1152284474">
      <w:bodyDiv w:val="1"/>
      <w:marLeft w:val="0"/>
      <w:marRight w:val="0"/>
      <w:marTop w:val="0"/>
      <w:marBottom w:val="0"/>
      <w:divBdr>
        <w:top w:val="none" w:sz="0" w:space="0" w:color="auto"/>
        <w:left w:val="none" w:sz="0" w:space="0" w:color="auto"/>
        <w:bottom w:val="none" w:sz="0" w:space="0" w:color="auto"/>
        <w:right w:val="none" w:sz="0" w:space="0" w:color="auto"/>
      </w:divBdr>
    </w:div>
    <w:div w:id="1154100297">
      <w:bodyDiv w:val="1"/>
      <w:marLeft w:val="0"/>
      <w:marRight w:val="0"/>
      <w:marTop w:val="0"/>
      <w:marBottom w:val="0"/>
      <w:divBdr>
        <w:top w:val="none" w:sz="0" w:space="0" w:color="auto"/>
        <w:left w:val="none" w:sz="0" w:space="0" w:color="auto"/>
        <w:bottom w:val="none" w:sz="0" w:space="0" w:color="auto"/>
        <w:right w:val="none" w:sz="0" w:space="0" w:color="auto"/>
      </w:divBdr>
    </w:div>
    <w:div w:id="1158039138">
      <w:bodyDiv w:val="1"/>
      <w:marLeft w:val="0"/>
      <w:marRight w:val="0"/>
      <w:marTop w:val="0"/>
      <w:marBottom w:val="0"/>
      <w:divBdr>
        <w:top w:val="none" w:sz="0" w:space="0" w:color="auto"/>
        <w:left w:val="none" w:sz="0" w:space="0" w:color="auto"/>
        <w:bottom w:val="none" w:sz="0" w:space="0" w:color="auto"/>
        <w:right w:val="none" w:sz="0" w:space="0" w:color="auto"/>
      </w:divBdr>
    </w:div>
    <w:div w:id="1173498686">
      <w:bodyDiv w:val="1"/>
      <w:marLeft w:val="0"/>
      <w:marRight w:val="0"/>
      <w:marTop w:val="0"/>
      <w:marBottom w:val="0"/>
      <w:divBdr>
        <w:top w:val="none" w:sz="0" w:space="0" w:color="auto"/>
        <w:left w:val="none" w:sz="0" w:space="0" w:color="auto"/>
        <w:bottom w:val="none" w:sz="0" w:space="0" w:color="auto"/>
        <w:right w:val="none" w:sz="0" w:space="0" w:color="auto"/>
      </w:divBdr>
    </w:div>
    <w:div w:id="1176648129">
      <w:bodyDiv w:val="1"/>
      <w:marLeft w:val="0"/>
      <w:marRight w:val="0"/>
      <w:marTop w:val="0"/>
      <w:marBottom w:val="0"/>
      <w:divBdr>
        <w:top w:val="none" w:sz="0" w:space="0" w:color="auto"/>
        <w:left w:val="none" w:sz="0" w:space="0" w:color="auto"/>
        <w:bottom w:val="none" w:sz="0" w:space="0" w:color="auto"/>
        <w:right w:val="none" w:sz="0" w:space="0" w:color="auto"/>
      </w:divBdr>
    </w:div>
    <w:div w:id="1183931136">
      <w:bodyDiv w:val="1"/>
      <w:marLeft w:val="0"/>
      <w:marRight w:val="0"/>
      <w:marTop w:val="0"/>
      <w:marBottom w:val="0"/>
      <w:divBdr>
        <w:top w:val="none" w:sz="0" w:space="0" w:color="auto"/>
        <w:left w:val="none" w:sz="0" w:space="0" w:color="auto"/>
        <w:bottom w:val="none" w:sz="0" w:space="0" w:color="auto"/>
        <w:right w:val="none" w:sz="0" w:space="0" w:color="auto"/>
      </w:divBdr>
    </w:div>
    <w:div w:id="1209486302">
      <w:bodyDiv w:val="1"/>
      <w:marLeft w:val="0"/>
      <w:marRight w:val="0"/>
      <w:marTop w:val="0"/>
      <w:marBottom w:val="0"/>
      <w:divBdr>
        <w:top w:val="none" w:sz="0" w:space="0" w:color="auto"/>
        <w:left w:val="none" w:sz="0" w:space="0" w:color="auto"/>
        <w:bottom w:val="none" w:sz="0" w:space="0" w:color="auto"/>
        <w:right w:val="none" w:sz="0" w:space="0" w:color="auto"/>
      </w:divBdr>
    </w:div>
    <w:div w:id="1213158151">
      <w:bodyDiv w:val="1"/>
      <w:marLeft w:val="0"/>
      <w:marRight w:val="0"/>
      <w:marTop w:val="0"/>
      <w:marBottom w:val="0"/>
      <w:divBdr>
        <w:top w:val="none" w:sz="0" w:space="0" w:color="auto"/>
        <w:left w:val="none" w:sz="0" w:space="0" w:color="auto"/>
        <w:bottom w:val="none" w:sz="0" w:space="0" w:color="auto"/>
        <w:right w:val="none" w:sz="0" w:space="0" w:color="auto"/>
      </w:divBdr>
    </w:div>
    <w:div w:id="1213929905">
      <w:bodyDiv w:val="1"/>
      <w:marLeft w:val="0"/>
      <w:marRight w:val="0"/>
      <w:marTop w:val="0"/>
      <w:marBottom w:val="0"/>
      <w:divBdr>
        <w:top w:val="none" w:sz="0" w:space="0" w:color="auto"/>
        <w:left w:val="none" w:sz="0" w:space="0" w:color="auto"/>
        <w:bottom w:val="none" w:sz="0" w:space="0" w:color="auto"/>
        <w:right w:val="none" w:sz="0" w:space="0" w:color="auto"/>
      </w:divBdr>
    </w:div>
    <w:div w:id="1219392402">
      <w:bodyDiv w:val="1"/>
      <w:marLeft w:val="0"/>
      <w:marRight w:val="0"/>
      <w:marTop w:val="0"/>
      <w:marBottom w:val="0"/>
      <w:divBdr>
        <w:top w:val="none" w:sz="0" w:space="0" w:color="auto"/>
        <w:left w:val="none" w:sz="0" w:space="0" w:color="auto"/>
        <w:bottom w:val="none" w:sz="0" w:space="0" w:color="auto"/>
        <w:right w:val="none" w:sz="0" w:space="0" w:color="auto"/>
      </w:divBdr>
    </w:div>
    <w:div w:id="1220705369">
      <w:bodyDiv w:val="1"/>
      <w:marLeft w:val="0"/>
      <w:marRight w:val="0"/>
      <w:marTop w:val="0"/>
      <w:marBottom w:val="0"/>
      <w:divBdr>
        <w:top w:val="none" w:sz="0" w:space="0" w:color="auto"/>
        <w:left w:val="none" w:sz="0" w:space="0" w:color="auto"/>
        <w:bottom w:val="none" w:sz="0" w:space="0" w:color="auto"/>
        <w:right w:val="none" w:sz="0" w:space="0" w:color="auto"/>
      </w:divBdr>
    </w:div>
    <w:div w:id="1221596106">
      <w:bodyDiv w:val="1"/>
      <w:marLeft w:val="0"/>
      <w:marRight w:val="0"/>
      <w:marTop w:val="0"/>
      <w:marBottom w:val="0"/>
      <w:divBdr>
        <w:top w:val="none" w:sz="0" w:space="0" w:color="auto"/>
        <w:left w:val="none" w:sz="0" w:space="0" w:color="auto"/>
        <w:bottom w:val="none" w:sz="0" w:space="0" w:color="auto"/>
        <w:right w:val="none" w:sz="0" w:space="0" w:color="auto"/>
      </w:divBdr>
    </w:div>
    <w:div w:id="1241597260">
      <w:bodyDiv w:val="1"/>
      <w:marLeft w:val="0"/>
      <w:marRight w:val="0"/>
      <w:marTop w:val="0"/>
      <w:marBottom w:val="0"/>
      <w:divBdr>
        <w:top w:val="none" w:sz="0" w:space="0" w:color="auto"/>
        <w:left w:val="none" w:sz="0" w:space="0" w:color="auto"/>
        <w:bottom w:val="none" w:sz="0" w:space="0" w:color="auto"/>
        <w:right w:val="none" w:sz="0" w:space="0" w:color="auto"/>
      </w:divBdr>
    </w:div>
    <w:div w:id="1247694154">
      <w:bodyDiv w:val="1"/>
      <w:marLeft w:val="0"/>
      <w:marRight w:val="0"/>
      <w:marTop w:val="0"/>
      <w:marBottom w:val="0"/>
      <w:divBdr>
        <w:top w:val="none" w:sz="0" w:space="0" w:color="auto"/>
        <w:left w:val="none" w:sz="0" w:space="0" w:color="auto"/>
        <w:bottom w:val="none" w:sz="0" w:space="0" w:color="auto"/>
        <w:right w:val="none" w:sz="0" w:space="0" w:color="auto"/>
      </w:divBdr>
    </w:div>
    <w:div w:id="1248614326">
      <w:bodyDiv w:val="1"/>
      <w:marLeft w:val="0"/>
      <w:marRight w:val="0"/>
      <w:marTop w:val="0"/>
      <w:marBottom w:val="0"/>
      <w:divBdr>
        <w:top w:val="none" w:sz="0" w:space="0" w:color="auto"/>
        <w:left w:val="none" w:sz="0" w:space="0" w:color="auto"/>
        <w:bottom w:val="none" w:sz="0" w:space="0" w:color="auto"/>
        <w:right w:val="none" w:sz="0" w:space="0" w:color="auto"/>
      </w:divBdr>
    </w:div>
    <w:div w:id="1270699220">
      <w:bodyDiv w:val="1"/>
      <w:marLeft w:val="0"/>
      <w:marRight w:val="0"/>
      <w:marTop w:val="0"/>
      <w:marBottom w:val="0"/>
      <w:divBdr>
        <w:top w:val="none" w:sz="0" w:space="0" w:color="auto"/>
        <w:left w:val="none" w:sz="0" w:space="0" w:color="auto"/>
        <w:bottom w:val="none" w:sz="0" w:space="0" w:color="auto"/>
        <w:right w:val="none" w:sz="0" w:space="0" w:color="auto"/>
      </w:divBdr>
    </w:div>
    <w:div w:id="1315724675">
      <w:bodyDiv w:val="1"/>
      <w:marLeft w:val="0"/>
      <w:marRight w:val="0"/>
      <w:marTop w:val="0"/>
      <w:marBottom w:val="0"/>
      <w:divBdr>
        <w:top w:val="none" w:sz="0" w:space="0" w:color="auto"/>
        <w:left w:val="none" w:sz="0" w:space="0" w:color="auto"/>
        <w:bottom w:val="none" w:sz="0" w:space="0" w:color="auto"/>
        <w:right w:val="none" w:sz="0" w:space="0" w:color="auto"/>
      </w:divBdr>
    </w:div>
    <w:div w:id="1343625136">
      <w:bodyDiv w:val="1"/>
      <w:marLeft w:val="0"/>
      <w:marRight w:val="0"/>
      <w:marTop w:val="0"/>
      <w:marBottom w:val="0"/>
      <w:divBdr>
        <w:top w:val="none" w:sz="0" w:space="0" w:color="auto"/>
        <w:left w:val="none" w:sz="0" w:space="0" w:color="auto"/>
        <w:bottom w:val="none" w:sz="0" w:space="0" w:color="auto"/>
        <w:right w:val="none" w:sz="0" w:space="0" w:color="auto"/>
      </w:divBdr>
    </w:div>
    <w:div w:id="1352146280">
      <w:bodyDiv w:val="1"/>
      <w:marLeft w:val="0"/>
      <w:marRight w:val="0"/>
      <w:marTop w:val="0"/>
      <w:marBottom w:val="0"/>
      <w:divBdr>
        <w:top w:val="none" w:sz="0" w:space="0" w:color="auto"/>
        <w:left w:val="none" w:sz="0" w:space="0" w:color="auto"/>
        <w:bottom w:val="none" w:sz="0" w:space="0" w:color="auto"/>
        <w:right w:val="none" w:sz="0" w:space="0" w:color="auto"/>
      </w:divBdr>
    </w:div>
    <w:div w:id="1353529042">
      <w:bodyDiv w:val="1"/>
      <w:marLeft w:val="0"/>
      <w:marRight w:val="0"/>
      <w:marTop w:val="0"/>
      <w:marBottom w:val="0"/>
      <w:divBdr>
        <w:top w:val="none" w:sz="0" w:space="0" w:color="auto"/>
        <w:left w:val="none" w:sz="0" w:space="0" w:color="auto"/>
        <w:bottom w:val="none" w:sz="0" w:space="0" w:color="auto"/>
        <w:right w:val="none" w:sz="0" w:space="0" w:color="auto"/>
      </w:divBdr>
    </w:div>
    <w:div w:id="1361929010">
      <w:bodyDiv w:val="1"/>
      <w:marLeft w:val="0"/>
      <w:marRight w:val="0"/>
      <w:marTop w:val="0"/>
      <w:marBottom w:val="0"/>
      <w:divBdr>
        <w:top w:val="none" w:sz="0" w:space="0" w:color="auto"/>
        <w:left w:val="none" w:sz="0" w:space="0" w:color="auto"/>
        <w:bottom w:val="none" w:sz="0" w:space="0" w:color="auto"/>
        <w:right w:val="none" w:sz="0" w:space="0" w:color="auto"/>
      </w:divBdr>
    </w:div>
    <w:div w:id="1362122055">
      <w:bodyDiv w:val="1"/>
      <w:marLeft w:val="0"/>
      <w:marRight w:val="0"/>
      <w:marTop w:val="0"/>
      <w:marBottom w:val="0"/>
      <w:divBdr>
        <w:top w:val="none" w:sz="0" w:space="0" w:color="auto"/>
        <w:left w:val="none" w:sz="0" w:space="0" w:color="auto"/>
        <w:bottom w:val="none" w:sz="0" w:space="0" w:color="auto"/>
        <w:right w:val="none" w:sz="0" w:space="0" w:color="auto"/>
      </w:divBdr>
    </w:div>
    <w:div w:id="1363478973">
      <w:bodyDiv w:val="1"/>
      <w:marLeft w:val="0"/>
      <w:marRight w:val="0"/>
      <w:marTop w:val="0"/>
      <w:marBottom w:val="0"/>
      <w:divBdr>
        <w:top w:val="none" w:sz="0" w:space="0" w:color="auto"/>
        <w:left w:val="none" w:sz="0" w:space="0" w:color="auto"/>
        <w:bottom w:val="none" w:sz="0" w:space="0" w:color="auto"/>
        <w:right w:val="none" w:sz="0" w:space="0" w:color="auto"/>
      </w:divBdr>
    </w:div>
    <w:div w:id="1367636036">
      <w:bodyDiv w:val="1"/>
      <w:marLeft w:val="0"/>
      <w:marRight w:val="0"/>
      <w:marTop w:val="0"/>
      <w:marBottom w:val="0"/>
      <w:divBdr>
        <w:top w:val="none" w:sz="0" w:space="0" w:color="auto"/>
        <w:left w:val="none" w:sz="0" w:space="0" w:color="auto"/>
        <w:bottom w:val="none" w:sz="0" w:space="0" w:color="auto"/>
        <w:right w:val="none" w:sz="0" w:space="0" w:color="auto"/>
      </w:divBdr>
    </w:div>
    <w:div w:id="1373579037">
      <w:bodyDiv w:val="1"/>
      <w:marLeft w:val="0"/>
      <w:marRight w:val="0"/>
      <w:marTop w:val="0"/>
      <w:marBottom w:val="0"/>
      <w:divBdr>
        <w:top w:val="none" w:sz="0" w:space="0" w:color="auto"/>
        <w:left w:val="none" w:sz="0" w:space="0" w:color="auto"/>
        <w:bottom w:val="none" w:sz="0" w:space="0" w:color="auto"/>
        <w:right w:val="none" w:sz="0" w:space="0" w:color="auto"/>
      </w:divBdr>
    </w:div>
    <w:div w:id="1374307478">
      <w:bodyDiv w:val="1"/>
      <w:marLeft w:val="0"/>
      <w:marRight w:val="0"/>
      <w:marTop w:val="0"/>
      <w:marBottom w:val="0"/>
      <w:divBdr>
        <w:top w:val="none" w:sz="0" w:space="0" w:color="auto"/>
        <w:left w:val="none" w:sz="0" w:space="0" w:color="auto"/>
        <w:bottom w:val="none" w:sz="0" w:space="0" w:color="auto"/>
        <w:right w:val="none" w:sz="0" w:space="0" w:color="auto"/>
      </w:divBdr>
    </w:div>
    <w:div w:id="1383020813">
      <w:bodyDiv w:val="1"/>
      <w:marLeft w:val="0"/>
      <w:marRight w:val="0"/>
      <w:marTop w:val="0"/>
      <w:marBottom w:val="0"/>
      <w:divBdr>
        <w:top w:val="none" w:sz="0" w:space="0" w:color="auto"/>
        <w:left w:val="none" w:sz="0" w:space="0" w:color="auto"/>
        <w:bottom w:val="none" w:sz="0" w:space="0" w:color="auto"/>
        <w:right w:val="none" w:sz="0" w:space="0" w:color="auto"/>
      </w:divBdr>
    </w:div>
    <w:div w:id="1383097613">
      <w:bodyDiv w:val="1"/>
      <w:marLeft w:val="0"/>
      <w:marRight w:val="0"/>
      <w:marTop w:val="0"/>
      <w:marBottom w:val="0"/>
      <w:divBdr>
        <w:top w:val="none" w:sz="0" w:space="0" w:color="auto"/>
        <w:left w:val="none" w:sz="0" w:space="0" w:color="auto"/>
        <w:bottom w:val="none" w:sz="0" w:space="0" w:color="auto"/>
        <w:right w:val="none" w:sz="0" w:space="0" w:color="auto"/>
      </w:divBdr>
    </w:div>
    <w:div w:id="1386416803">
      <w:bodyDiv w:val="1"/>
      <w:marLeft w:val="0"/>
      <w:marRight w:val="0"/>
      <w:marTop w:val="0"/>
      <w:marBottom w:val="0"/>
      <w:divBdr>
        <w:top w:val="none" w:sz="0" w:space="0" w:color="auto"/>
        <w:left w:val="none" w:sz="0" w:space="0" w:color="auto"/>
        <w:bottom w:val="none" w:sz="0" w:space="0" w:color="auto"/>
        <w:right w:val="none" w:sz="0" w:space="0" w:color="auto"/>
      </w:divBdr>
    </w:div>
    <w:div w:id="1387682745">
      <w:bodyDiv w:val="1"/>
      <w:marLeft w:val="0"/>
      <w:marRight w:val="0"/>
      <w:marTop w:val="0"/>
      <w:marBottom w:val="0"/>
      <w:divBdr>
        <w:top w:val="none" w:sz="0" w:space="0" w:color="auto"/>
        <w:left w:val="none" w:sz="0" w:space="0" w:color="auto"/>
        <w:bottom w:val="none" w:sz="0" w:space="0" w:color="auto"/>
        <w:right w:val="none" w:sz="0" w:space="0" w:color="auto"/>
      </w:divBdr>
    </w:div>
    <w:div w:id="1389769405">
      <w:bodyDiv w:val="1"/>
      <w:marLeft w:val="0"/>
      <w:marRight w:val="0"/>
      <w:marTop w:val="0"/>
      <w:marBottom w:val="0"/>
      <w:divBdr>
        <w:top w:val="none" w:sz="0" w:space="0" w:color="auto"/>
        <w:left w:val="none" w:sz="0" w:space="0" w:color="auto"/>
        <w:bottom w:val="none" w:sz="0" w:space="0" w:color="auto"/>
        <w:right w:val="none" w:sz="0" w:space="0" w:color="auto"/>
      </w:divBdr>
    </w:div>
    <w:div w:id="1400058025">
      <w:bodyDiv w:val="1"/>
      <w:marLeft w:val="0"/>
      <w:marRight w:val="0"/>
      <w:marTop w:val="0"/>
      <w:marBottom w:val="0"/>
      <w:divBdr>
        <w:top w:val="none" w:sz="0" w:space="0" w:color="auto"/>
        <w:left w:val="none" w:sz="0" w:space="0" w:color="auto"/>
        <w:bottom w:val="none" w:sz="0" w:space="0" w:color="auto"/>
        <w:right w:val="none" w:sz="0" w:space="0" w:color="auto"/>
      </w:divBdr>
    </w:div>
    <w:div w:id="1408070372">
      <w:bodyDiv w:val="1"/>
      <w:marLeft w:val="0"/>
      <w:marRight w:val="0"/>
      <w:marTop w:val="0"/>
      <w:marBottom w:val="0"/>
      <w:divBdr>
        <w:top w:val="none" w:sz="0" w:space="0" w:color="auto"/>
        <w:left w:val="none" w:sz="0" w:space="0" w:color="auto"/>
        <w:bottom w:val="none" w:sz="0" w:space="0" w:color="auto"/>
        <w:right w:val="none" w:sz="0" w:space="0" w:color="auto"/>
      </w:divBdr>
    </w:div>
    <w:div w:id="1425297240">
      <w:bodyDiv w:val="1"/>
      <w:marLeft w:val="0"/>
      <w:marRight w:val="0"/>
      <w:marTop w:val="0"/>
      <w:marBottom w:val="0"/>
      <w:divBdr>
        <w:top w:val="none" w:sz="0" w:space="0" w:color="auto"/>
        <w:left w:val="none" w:sz="0" w:space="0" w:color="auto"/>
        <w:bottom w:val="none" w:sz="0" w:space="0" w:color="auto"/>
        <w:right w:val="none" w:sz="0" w:space="0" w:color="auto"/>
      </w:divBdr>
    </w:div>
    <w:div w:id="1431242617">
      <w:bodyDiv w:val="1"/>
      <w:marLeft w:val="0"/>
      <w:marRight w:val="0"/>
      <w:marTop w:val="0"/>
      <w:marBottom w:val="0"/>
      <w:divBdr>
        <w:top w:val="none" w:sz="0" w:space="0" w:color="auto"/>
        <w:left w:val="none" w:sz="0" w:space="0" w:color="auto"/>
        <w:bottom w:val="none" w:sz="0" w:space="0" w:color="auto"/>
        <w:right w:val="none" w:sz="0" w:space="0" w:color="auto"/>
      </w:divBdr>
    </w:div>
    <w:div w:id="1436635912">
      <w:bodyDiv w:val="1"/>
      <w:marLeft w:val="0"/>
      <w:marRight w:val="0"/>
      <w:marTop w:val="0"/>
      <w:marBottom w:val="0"/>
      <w:divBdr>
        <w:top w:val="none" w:sz="0" w:space="0" w:color="auto"/>
        <w:left w:val="none" w:sz="0" w:space="0" w:color="auto"/>
        <w:bottom w:val="none" w:sz="0" w:space="0" w:color="auto"/>
        <w:right w:val="none" w:sz="0" w:space="0" w:color="auto"/>
      </w:divBdr>
    </w:div>
    <w:div w:id="1438139893">
      <w:bodyDiv w:val="1"/>
      <w:marLeft w:val="0"/>
      <w:marRight w:val="0"/>
      <w:marTop w:val="0"/>
      <w:marBottom w:val="0"/>
      <w:divBdr>
        <w:top w:val="none" w:sz="0" w:space="0" w:color="auto"/>
        <w:left w:val="none" w:sz="0" w:space="0" w:color="auto"/>
        <w:bottom w:val="none" w:sz="0" w:space="0" w:color="auto"/>
        <w:right w:val="none" w:sz="0" w:space="0" w:color="auto"/>
      </w:divBdr>
    </w:div>
    <w:div w:id="1462112148">
      <w:bodyDiv w:val="1"/>
      <w:marLeft w:val="0"/>
      <w:marRight w:val="0"/>
      <w:marTop w:val="0"/>
      <w:marBottom w:val="0"/>
      <w:divBdr>
        <w:top w:val="none" w:sz="0" w:space="0" w:color="auto"/>
        <w:left w:val="none" w:sz="0" w:space="0" w:color="auto"/>
        <w:bottom w:val="none" w:sz="0" w:space="0" w:color="auto"/>
        <w:right w:val="none" w:sz="0" w:space="0" w:color="auto"/>
      </w:divBdr>
    </w:div>
    <w:div w:id="1465199009">
      <w:bodyDiv w:val="1"/>
      <w:marLeft w:val="0"/>
      <w:marRight w:val="0"/>
      <w:marTop w:val="0"/>
      <w:marBottom w:val="0"/>
      <w:divBdr>
        <w:top w:val="none" w:sz="0" w:space="0" w:color="auto"/>
        <w:left w:val="none" w:sz="0" w:space="0" w:color="auto"/>
        <w:bottom w:val="none" w:sz="0" w:space="0" w:color="auto"/>
        <w:right w:val="none" w:sz="0" w:space="0" w:color="auto"/>
      </w:divBdr>
    </w:div>
    <w:div w:id="1468161919">
      <w:bodyDiv w:val="1"/>
      <w:marLeft w:val="0"/>
      <w:marRight w:val="0"/>
      <w:marTop w:val="0"/>
      <w:marBottom w:val="0"/>
      <w:divBdr>
        <w:top w:val="none" w:sz="0" w:space="0" w:color="auto"/>
        <w:left w:val="none" w:sz="0" w:space="0" w:color="auto"/>
        <w:bottom w:val="none" w:sz="0" w:space="0" w:color="auto"/>
        <w:right w:val="none" w:sz="0" w:space="0" w:color="auto"/>
      </w:divBdr>
    </w:div>
    <w:div w:id="1503859321">
      <w:bodyDiv w:val="1"/>
      <w:marLeft w:val="0"/>
      <w:marRight w:val="0"/>
      <w:marTop w:val="0"/>
      <w:marBottom w:val="0"/>
      <w:divBdr>
        <w:top w:val="none" w:sz="0" w:space="0" w:color="auto"/>
        <w:left w:val="none" w:sz="0" w:space="0" w:color="auto"/>
        <w:bottom w:val="none" w:sz="0" w:space="0" w:color="auto"/>
        <w:right w:val="none" w:sz="0" w:space="0" w:color="auto"/>
      </w:divBdr>
    </w:div>
    <w:div w:id="1512136020">
      <w:bodyDiv w:val="1"/>
      <w:marLeft w:val="0"/>
      <w:marRight w:val="0"/>
      <w:marTop w:val="0"/>
      <w:marBottom w:val="0"/>
      <w:divBdr>
        <w:top w:val="none" w:sz="0" w:space="0" w:color="auto"/>
        <w:left w:val="none" w:sz="0" w:space="0" w:color="auto"/>
        <w:bottom w:val="none" w:sz="0" w:space="0" w:color="auto"/>
        <w:right w:val="none" w:sz="0" w:space="0" w:color="auto"/>
      </w:divBdr>
    </w:div>
    <w:div w:id="1512331983">
      <w:bodyDiv w:val="1"/>
      <w:marLeft w:val="0"/>
      <w:marRight w:val="0"/>
      <w:marTop w:val="0"/>
      <w:marBottom w:val="0"/>
      <w:divBdr>
        <w:top w:val="none" w:sz="0" w:space="0" w:color="auto"/>
        <w:left w:val="none" w:sz="0" w:space="0" w:color="auto"/>
        <w:bottom w:val="none" w:sz="0" w:space="0" w:color="auto"/>
        <w:right w:val="none" w:sz="0" w:space="0" w:color="auto"/>
      </w:divBdr>
    </w:div>
    <w:div w:id="1530337149">
      <w:bodyDiv w:val="1"/>
      <w:marLeft w:val="0"/>
      <w:marRight w:val="0"/>
      <w:marTop w:val="0"/>
      <w:marBottom w:val="0"/>
      <w:divBdr>
        <w:top w:val="none" w:sz="0" w:space="0" w:color="auto"/>
        <w:left w:val="none" w:sz="0" w:space="0" w:color="auto"/>
        <w:bottom w:val="none" w:sz="0" w:space="0" w:color="auto"/>
        <w:right w:val="none" w:sz="0" w:space="0" w:color="auto"/>
      </w:divBdr>
    </w:div>
    <w:div w:id="1544707153">
      <w:bodyDiv w:val="1"/>
      <w:marLeft w:val="0"/>
      <w:marRight w:val="0"/>
      <w:marTop w:val="0"/>
      <w:marBottom w:val="0"/>
      <w:divBdr>
        <w:top w:val="none" w:sz="0" w:space="0" w:color="auto"/>
        <w:left w:val="none" w:sz="0" w:space="0" w:color="auto"/>
        <w:bottom w:val="none" w:sz="0" w:space="0" w:color="auto"/>
        <w:right w:val="none" w:sz="0" w:space="0" w:color="auto"/>
      </w:divBdr>
    </w:div>
    <w:div w:id="1548687516">
      <w:bodyDiv w:val="1"/>
      <w:marLeft w:val="0"/>
      <w:marRight w:val="0"/>
      <w:marTop w:val="0"/>
      <w:marBottom w:val="0"/>
      <w:divBdr>
        <w:top w:val="none" w:sz="0" w:space="0" w:color="auto"/>
        <w:left w:val="none" w:sz="0" w:space="0" w:color="auto"/>
        <w:bottom w:val="none" w:sz="0" w:space="0" w:color="auto"/>
        <w:right w:val="none" w:sz="0" w:space="0" w:color="auto"/>
      </w:divBdr>
    </w:div>
    <w:div w:id="1549681743">
      <w:bodyDiv w:val="1"/>
      <w:marLeft w:val="0"/>
      <w:marRight w:val="0"/>
      <w:marTop w:val="0"/>
      <w:marBottom w:val="0"/>
      <w:divBdr>
        <w:top w:val="none" w:sz="0" w:space="0" w:color="auto"/>
        <w:left w:val="none" w:sz="0" w:space="0" w:color="auto"/>
        <w:bottom w:val="none" w:sz="0" w:space="0" w:color="auto"/>
        <w:right w:val="none" w:sz="0" w:space="0" w:color="auto"/>
      </w:divBdr>
    </w:div>
    <w:div w:id="1555114949">
      <w:bodyDiv w:val="1"/>
      <w:marLeft w:val="0"/>
      <w:marRight w:val="0"/>
      <w:marTop w:val="0"/>
      <w:marBottom w:val="0"/>
      <w:divBdr>
        <w:top w:val="none" w:sz="0" w:space="0" w:color="auto"/>
        <w:left w:val="none" w:sz="0" w:space="0" w:color="auto"/>
        <w:bottom w:val="none" w:sz="0" w:space="0" w:color="auto"/>
        <w:right w:val="none" w:sz="0" w:space="0" w:color="auto"/>
      </w:divBdr>
    </w:div>
    <w:div w:id="1557743190">
      <w:bodyDiv w:val="1"/>
      <w:marLeft w:val="0"/>
      <w:marRight w:val="0"/>
      <w:marTop w:val="0"/>
      <w:marBottom w:val="0"/>
      <w:divBdr>
        <w:top w:val="none" w:sz="0" w:space="0" w:color="auto"/>
        <w:left w:val="none" w:sz="0" w:space="0" w:color="auto"/>
        <w:bottom w:val="none" w:sz="0" w:space="0" w:color="auto"/>
        <w:right w:val="none" w:sz="0" w:space="0" w:color="auto"/>
      </w:divBdr>
    </w:div>
    <w:div w:id="1570723244">
      <w:bodyDiv w:val="1"/>
      <w:marLeft w:val="0"/>
      <w:marRight w:val="0"/>
      <w:marTop w:val="0"/>
      <w:marBottom w:val="0"/>
      <w:divBdr>
        <w:top w:val="none" w:sz="0" w:space="0" w:color="auto"/>
        <w:left w:val="none" w:sz="0" w:space="0" w:color="auto"/>
        <w:bottom w:val="none" w:sz="0" w:space="0" w:color="auto"/>
        <w:right w:val="none" w:sz="0" w:space="0" w:color="auto"/>
      </w:divBdr>
    </w:div>
    <w:div w:id="1576550305">
      <w:bodyDiv w:val="1"/>
      <w:marLeft w:val="0"/>
      <w:marRight w:val="0"/>
      <w:marTop w:val="0"/>
      <w:marBottom w:val="0"/>
      <w:divBdr>
        <w:top w:val="none" w:sz="0" w:space="0" w:color="auto"/>
        <w:left w:val="none" w:sz="0" w:space="0" w:color="auto"/>
        <w:bottom w:val="none" w:sz="0" w:space="0" w:color="auto"/>
        <w:right w:val="none" w:sz="0" w:space="0" w:color="auto"/>
      </w:divBdr>
    </w:div>
    <w:div w:id="1611664198">
      <w:bodyDiv w:val="1"/>
      <w:marLeft w:val="0"/>
      <w:marRight w:val="0"/>
      <w:marTop w:val="0"/>
      <w:marBottom w:val="0"/>
      <w:divBdr>
        <w:top w:val="none" w:sz="0" w:space="0" w:color="auto"/>
        <w:left w:val="none" w:sz="0" w:space="0" w:color="auto"/>
        <w:bottom w:val="none" w:sz="0" w:space="0" w:color="auto"/>
        <w:right w:val="none" w:sz="0" w:space="0" w:color="auto"/>
      </w:divBdr>
    </w:div>
    <w:div w:id="1617054369">
      <w:bodyDiv w:val="1"/>
      <w:marLeft w:val="0"/>
      <w:marRight w:val="0"/>
      <w:marTop w:val="0"/>
      <w:marBottom w:val="0"/>
      <w:divBdr>
        <w:top w:val="none" w:sz="0" w:space="0" w:color="auto"/>
        <w:left w:val="none" w:sz="0" w:space="0" w:color="auto"/>
        <w:bottom w:val="none" w:sz="0" w:space="0" w:color="auto"/>
        <w:right w:val="none" w:sz="0" w:space="0" w:color="auto"/>
      </w:divBdr>
    </w:div>
    <w:div w:id="1617639269">
      <w:bodyDiv w:val="1"/>
      <w:marLeft w:val="0"/>
      <w:marRight w:val="0"/>
      <w:marTop w:val="0"/>
      <w:marBottom w:val="0"/>
      <w:divBdr>
        <w:top w:val="none" w:sz="0" w:space="0" w:color="auto"/>
        <w:left w:val="none" w:sz="0" w:space="0" w:color="auto"/>
        <w:bottom w:val="none" w:sz="0" w:space="0" w:color="auto"/>
        <w:right w:val="none" w:sz="0" w:space="0" w:color="auto"/>
      </w:divBdr>
    </w:div>
    <w:div w:id="1634948947">
      <w:bodyDiv w:val="1"/>
      <w:marLeft w:val="0"/>
      <w:marRight w:val="0"/>
      <w:marTop w:val="0"/>
      <w:marBottom w:val="0"/>
      <w:divBdr>
        <w:top w:val="none" w:sz="0" w:space="0" w:color="auto"/>
        <w:left w:val="none" w:sz="0" w:space="0" w:color="auto"/>
        <w:bottom w:val="none" w:sz="0" w:space="0" w:color="auto"/>
        <w:right w:val="none" w:sz="0" w:space="0" w:color="auto"/>
      </w:divBdr>
    </w:div>
    <w:div w:id="1643269974">
      <w:bodyDiv w:val="1"/>
      <w:marLeft w:val="0"/>
      <w:marRight w:val="0"/>
      <w:marTop w:val="0"/>
      <w:marBottom w:val="0"/>
      <w:divBdr>
        <w:top w:val="none" w:sz="0" w:space="0" w:color="auto"/>
        <w:left w:val="none" w:sz="0" w:space="0" w:color="auto"/>
        <w:bottom w:val="none" w:sz="0" w:space="0" w:color="auto"/>
        <w:right w:val="none" w:sz="0" w:space="0" w:color="auto"/>
      </w:divBdr>
    </w:div>
    <w:div w:id="1654137687">
      <w:bodyDiv w:val="1"/>
      <w:marLeft w:val="0"/>
      <w:marRight w:val="0"/>
      <w:marTop w:val="0"/>
      <w:marBottom w:val="0"/>
      <w:divBdr>
        <w:top w:val="none" w:sz="0" w:space="0" w:color="auto"/>
        <w:left w:val="none" w:sz="0" w:space="0" w:color="auto"/>
        <w:bottom w:val="none" w:sz="0" w:space="0" w:color="auto"/>
        <w:right w:val="none" w:sz="0" w:space="0" w:color="auto"/>
      </w:divBdr>
    </w:div>
    <w:div w:id="1656254098">
      <w:bodyDiv w:val="1"/>
      <w:marLeft w:val="0"/>
      <w:marRight w:val="0"/>
      <w:marTop w:val="0"/>
      <w:marBottom w:val="0"/>
      <w:divBdr>
        <w:top w:val="none" w:sz="0" w:space="0" w:color="auto"/>
        <w:left w:val="none" w:sz="0" w:space="0" w:color="auto"/>
        <w:bottom w:val="none" w:sz="0" w:space="0" w:color="auto"/>
        <w:right w:val="none" w:sz="0" w:space="0" w:color="auto"/>
      </w:divBdr>
    </w:div>
    <w:div w:id="1668825040">
      <w:bodyDiv w:val="1"/>
      <w:marLeft w:val="0"/>
      <w:marRight w:val="0"/>
      <w:marTop w:val="0"/>
      <w:marBottom w:val="0"/>
      <w:divBdr>
        <w:top w:val="none" w:sz="0" w:space="0" w:color="auto"/>
        <w:left w:val="none" w:sz="0" w:space="0" w:color="auto"/>
        <w:bottom w:val="none" w:sz="0" w:space="0" w:color="auto"/>
        <w:right w:val="none" w:sz="0" w:space="0" w:color="auto"/>
      </w:divBdr>
    </w:div>
    <w:div w:id="1672098570">
      <w:bodyDiv w:val="1"/>
      <w:marLeft w:val="0"/>
      <w:marRight w:val="0"/>
      <w:marTop w:val="0"/>
      <w:marBottom w:val="0"/>
      <w:divBdr>
        <w:top w:val="none" w:sz="0" w:space="0" w:color="auto"/>
        <w:left w:val="none" w:sz="0" w:space="0" w:color="auto"/>
        <w:bottom w:val="none" w:sz="0" w:space="0" w:color="auto"/>
        <w:right w:val="none" w:sz="0" w:space="0" w:color="auto"/>
      </w:divBdr>
    </w:div>
    <w:div w:id="1677995847">
      <w:bodyDiv w:val="1"/>
      <w:marLeft w:val="0"/>
      <w:marRight w:val="0"/>
      <w:marTop w:val="0"/>
      <w:marBottom w:val="0"/>
      <w:divBdr>
        <w:top w:val="none" w:sz="0" w:space="0" w:color="auto"/>
        <w:left w:val="none" w:sz="0" w:space="0" w:color="auto"/>
        <w:bottom w:val="none" w:sz="0" w:space="0" w:color="auto"/>
        <w:right w:val="none" w:sz="0" w:space="0" w:color="auto"/>
      </w:divBdr>
    </w:div>
    <w:div w:id="1679115408">
      <w:bodyDiv w:val="1"/>
      <w:marLeft w:val="0"/>
      <w:marRight w:val="0"/>
      <w:marTop w:val="0"/>
      <w:marBottom w:val="0"/>
      <w:divBdr>
        <w:top w:val="none" w:sz="0" w:space="0" w:color="auto"/>
        <w:left w:val="none" w:sz="0" w:space="0" w:color="auto"/>
        <w:bottom w:val="none" w:sz="0" w:space="0" w:color="auto"/>
        <w:right w:val="none" w:sz="0" w:space="0" w:color="auto"/>
      </w:divBdr>
    </w:div>
    <w:div w:id="1680812560">
      <w:bodyDiv w:val="1"/>
      <w:marLeft w:val="0"/>
      <w:marRight w:val="0"/>
      <w:marTop w:val="0"/>
      <w:marBottom w:val="0"/>
      <w:divBdr>
        <w:top w:val="none" w:sz="0" w:space="0" w:color="auto"/>
        <w:left w:val="none" w:sz="0" w:space="0" w:color="auto"/>
        <w:bottom w:val="none" w:sz="0" w:space="0" w:color="auto"/>
        <w:right w:val="none" w:sz="0" w:space="0" w:color="auto"/>
      </w:divBdr>
    </w:div>
    <w:div w:id="1681080596">
      <w:bodyDiv w:val="1"/>
      <w:marLeft w:val="0"/>
      <w:marRight w:val="0"/>
      <w:marTop w:val="0"/>
      <w:marBottom w:val="0"/>
      <w:divBdr>
        <w:top w:val="none" w:sz="0" w:space="0" w:color="auto"/>
        <w:left w:val="none" w:sz="0" w:space="0" w:color="auto"/>
        <w:bottom w:val="none" w:sz="0" w:space="0" w:color="auto"/>
        <w:right w:val="none" w:sz="0" w:space="0" w:color="auto"/>
      </w:divBdr>
    </w:div>
    <w:div w:id="1714304606">
      <w:bodyDiv w:val="1"/>
      <w:marLeft w:val="0"/>
      <w:marRight w:val="0"/>
      <w:marTop w:val="0"/>
      <w:marBottom w:val="0"/>
      <w:divBdr>
        <w:top w:val="none" w:sz="0" w:space="0" w:color="auto"/>
        <w:left w:val="none" w:sz="0" w:space="0" w:color="auto"/>
        <w:bottom w:val="none" w:sz="0" w:space="0" w:color="auto"/>
        <w:right w:val="none" w:sz="0" w:space="0" w:color="auto"/>
      </w:divBdr>
    </w:div>
    <w:div w:id="1738938039">
      <w:bodyDiv w:val="1"/>
      <w:marLeft w:val="0"/>
      <w:marRight w:val="0"/>
      <w:marTop w:val="0"/>
      <w:marBottom w:val="0"/>
      <w:divBdr>
        <w:top w:val="none" w:sz="0" w:space="0" w:color="auto"/>
        <w:left w:val="none" w:sz="0" w:space="0" w:color="auto"/>
        <w:bottom w:val="none" w:sz="0" w:space="0" w:color="auto"/>
        <w:right w:val="none" w:sz="0" w:space="0" w:color="auto"/>
      </w:divBdr>
    </w:div>
    <w:div w:id="1752579179">
      <w:bodyDiv w:val="1"/>
      <w:marLeft w:val="0"/>
      <w:marRight w:val="0"/>
      <w:marTop w:val="0"/>
      <w:marBottom w:val="0"/>
      <w:divBdr>
        <w:top w:val="none" w:sz="0" w:space="0" w:color="auto"/>
        <w:left w:val="none" w:sz="0" w:space="0" w:color="auto"/>
        <w:bottom w:val="none" w:sz="0" w:space="0" w:color="auto"/>
        <w:right w:val="none" w:sz="0" w:space="0" w:color="auto"/>
      </w:divBdr>
    </w:div>
    <w:div w:id="1787697699">
      <w:bodyDiv w:val="1"/>
      <w:marLeft w:val="0"/>
      <w:marRight w:val="0"/>
      <w:marTop w:val="0"/>
      <w:marBottom w:val="0"/>
      <w:divBdr>
        <w:top w:val="none" w:sz="0" w:space="0" w:color="auto"/>
        <w:left w:val="none" w:sz="0" w:space="0" w:color="auto"/>
        <w:bottom w:val="none" w:sz="0" w:space="0" w:color="auto"/>
        <w:right w:val="none" w:sz="0" w:space="0" w:color="auto"/>
      </w:divBdr>
    </w:div>
    <w:div w:id="1788770414">
      <w:bodyDiv w:val="1"/>
      <w:marLeft w:val="0"/>
      <w:marRight w:val="0"/>
      <w:marTop w:val="0"/>
      <w:marBottom w:val="0"/>
      <w:divBdr>
        <w:top w:val="none" w:sz="0" w:space="0" w:color="auto"/>
        <w:left w:val="none" w:sz="0" w:space="0" w:color="auto"/>
        <w:bottom w:val="none" w:sz="0" w:space="0" w:color="auto"/>
        <w:right w:val="none" w:sz="0" w:space="0" w:color="auto"/>
      </w:divBdr>
    </w:div>
    <w:div w:id="1799639724">
      <w:bodyDiv w:val="1"/>
      <w:marLeft w:val="0"/>
      <w:marRight w:val="0"/>
      <w:marTop w:val="0"/>
      <w:marBottom w:val="0"/>
      <w:divBdr>
        <w:top w:val="none" w:sz="0" w:space="0" w:color="auto"/>
        <w:left w:val="none" w:sz="0" w:space="0" w:color="auto"/>
        <w:bottom w:val="none" w:sz="0" w:space="0" w:color="auto"/>
        <w:right w:val="none" w:sz="0" w:space="0" w:color="auto"/>
      </w:divBdr>
    </w:div>
    <w:div w:id="1806005674">
      <w:bodyDiv w:val="1"/>
      <w:marLeft w:val="0"/>
      <w:marRight w:val="0"/>
      <w:marTop w:val="0"/>
      <w:marBottom w:val="0"/>
      <w:divBdr>
        <w:top w:val="none" w:sz="0" w:space="0" w:color="auto"/>
        <w:left w:val="none" w:sz="0" w:space="0" w:color="auto"/>
        <w:bottom w:val="none" w:sz="0" w:space="0" w:color="auto"/>
        <w:right w:val="none" w:sz="0" w:space="0" w:color="auto"/>
      </w:divBdr>
    </w:div>
    <w:div w:id="1809856723">
      <w:bodyDiv w:val="1"/>
      <w:marLeft w:val="0"/>
      <w:marRight w:val="0"/>
      <w:marTop w:val="0"/>
      <w:marBottom w:val="0"/>
      <w:divBdr>
        <w:top w:val="none" w:sz="0" w:space="0" w:color="auto"/>
        <w:left w:val="none" w:sz="0" w:space="0" w:color="auto"/>
        <w:bottom w:val="none" w:sz="0" w:space="0" w:color="auto"/>
        <w:right w:val="none" w:sz="0" w:space="0" w:color="auto"/>
      </w:divBdr>
    </w:div>
    <w:div w:id="1812137905">
      <w:bodyDiv w:val="1"/>
      <w:marLeft w:val="0"/>
      <w:marRight w:val="0"/>
      <w:marTop w:val="0"/>
      <w:marBottom w:val="0"/>
      <w:divBdr>
        <w:top w:val="none" w:sz="0" w:space="0" w:color="auto"/>
        <w:left w:val="none" w:sz="0" w:space="0" w:color="auto"/>
        <w:bottom w:val="none" w:sz="0" w:space="0" w:color="auto"/>
        <w:right w:val="none" w:sz="0" w:space="0" w:color="auto"/>
      </w:divBdr>
    </w:div>
    <w:div w:id="1814758157">
      <w:bodyDiv w:val="1"/>
      <w:marLeft w:val="0"/>
      <w:marRight w:val="0"/>
      <w:marTop w:val="0"/>
      <w:marBottom w:val="0"/>
      <w:divBdr>
        <w:top w:val="none" w:sz="0" w:space="0" w:color="auto"/>
        <w:left w:val="none" w:sz="0" w:space="0" w:color="auto"/>
        <w:bottom w:val="none" w:sz="0" w:space="0" w:color="auto"/>
        <w:right w:val="none" w:sz="0" w:space="0" w:color="auto"/>
      </w:divBdr>
    </w:div>
    <w:div w:id="1828015774">
      <w:bodyDiv w:val="1"/>
      <w:marLeft w:val="0"/>
      <w:marRight w:val="0"/>
      <w:marTop w:val="0"/>
      <w:marBottom w:val="0"/>
      <w:divBdr>
        <w:top w:val="none" w:sz="0" w:space="0" w:color="auto"/>
        <w:left w:val="none" w:sz="0" w:space="0" w:color="auto"/>
        <w:bottom w:val="none" w:sz="0" w:space="0" w:color="auto"/>
        <w:right w:val="none" w:sz="0" w:space="0" w:color="auto"/>
      </w:divBdr>
    </w:div>
    <w:div w:id="1835484931">
      <w:bodyDiv w:val="1"/>
      <w:marLeft w:val="0"/>
      <w:marRight w:val="0"/>
      <w:marTop w:val="0"/>
      <w:marBottom w:val="0"/>
      <w:divBdr>
        <w:top w:val="none" w:sz="0" w:space="0" w:color="auto"/>
        <w:left w:val="none" w:sz="0" w:space="0" w:color="auto"/>
        <w:bottom w:val="none" w:sz="0" w:space="0" w:color="auto"/>
        <w:right w:val="none" w:sz="0" w:space="0" w:color="auto"/>
      </w:divBdr>
    </w:div>
    <w:div w:id="1845168106">
      <w:bodyDiv w:val="1"/>
      <w:marLeft w:val="0"/>
      <w:marRight w:val="0"/>
      <w:marTop w:val="0"/>
      <w:marBottom w:val="0"/>
      <w:divBdr>
        <w:top w:val="none" w:sz="0" w:space="0" w:color="auto"/>
        <w:left w:val="none" w:sz="0" w:space="0" w:color="auto"/>
        <w:bottom w:val="none" w:sz="0" w:space="0" w:color="auto"/>
        <w:right w:val="none" w:sz="0" w:space="0" w:color="auto"/>
      </w:divBdr>
    </w:div>
    <w:div w:id="1854491629">
      <w:bodyDiv w:val="1"/>
      <w:marLeft w:val="0"/>
      <w:marRight w:val="0"/>
      <w:marTop w:val="0"/>
      <w:marBottom w:val="0"/>
      <w:divBdr>
        <w:top w:val="none" w:sz="0" w:space="0" w:color="auto"/>
        <w:left w:val="none" w:sz="0" w:space="0" w:color="auto"/>
        <w:bottom w:val="none" w:sz="0" w:space="0" w:color="auto"/>
        <w:right w:val="none" w:sz="0" w:space="0" w:color="auto"/>
      </w:divBdr>
    </w:div>
    <w:div w:id="1868375169">
      <w:bodyDiv w:val="1"/>
      <w:marLeft w:val="0"/>
      <w:marRight w:val="0"/>
      <w:marTop w:val="0"/>
      <w:marBottom w:val="0"/>
      <w:divBdr>
        <w:top w:val="none" w:sz="0" w:space="0" w:color="auto"/>
        <w:left w:val="none" w:sz="0" w:space="0" w:color="auto"/>
        <w:bottom w:val="none" w:sz="0" w:space="0" w:color="auto"/>
        <w:right w:val="none" w:sz="0" w:space="0" w:color="auto"/>
      </w:divBdr>
    </w:div>
    <w:div w:id="1890526974">
      <w:bodyDiv w:val="1"/>
      <w:marLeft w:val="0"/>
      <w:marRight w:val="0"/>
      <w:marTop w:val="0"/>
      <w:marBottom w:val="0"/>
      <w:divBdr>
        <w:top w:val="none" w:sz="0" w:space="0" w:color="auto"/>
        <w:left w:val="none" w:sz="0" w:space="0" w:color="auto"/>
        <w:bottom w:val="none" w:sz="0" w:space="0" w:color="auto"/>
        <w:right w:val="none" w:sz="0" w:space="0" w:color="auto"/>
      </w:divBdr>
    </w:div>
    <w:div w:id="1911573133">
      <w:bodyDiv w:val="1"/>
      <w:marLeft w:val="0"/>
      <w:marRight w:val="0"/>
      <w:marTop w:val="0"/>
      <w:marBottom w:val="0"/>
      <w:divBdr>
        <w:top w:val="none" w:sz="0" w:space="0" w:color="auto"/>
        <w:left w:val="none" w:sz="0" w:space="0" w:color="auto"/>
        <w:bottom w:val="none" w:sz="0" w:space="0" w:color="auto"/>
        <w:right w:val="none" w:sz="0" w:space="0" w:color="auto"/>
      </w:divBdr>
    </w:div>
    <w:div w:id="1914581919">
      <w:bodyDiv w:val="1"/>
      <w:marLeft w:val="0"/>
      <w:marRight w:val="0"/>
      <w:marTop w:val="0"/>
      <w:marBottom w:val="0"/>
      <w:divBdr>
        <w:top w:val="none" w:sz="0" w:space="0" w:color="auto"/>
        <w:left w:val="none" w:sz="0" w:space="0" w:color="auto"/>
        <w:bottom w:val="none" w:sz="0" w:space="0" w:color="auto"/>
        <w:right w:val="none" w:sz="0" w:space="0" w:color="auto"/>
      </w:divBdr>
    </w:div>
    <w:div w:id="1918857844">
      <w:bodyDiv w:val="1"/>
      <w:marLeft w:val="0"/>
      <w:marRight w:val="0"/>
      <w:marTop w:val="0"/>
      <w:marBottom w:val="0"/>
      <w:divBdr>
        <w:top w:val="none" w:sz="0" w:space="0" w:color="auto"/>
        <w:left w:val="none" w:sz="0" w:space="0" w:color="auto"/>
        <w:bottom w:val="none" w:sz="0" w:space="0" w:color="auto"/>
        <w:right w:val="none" w:sz="0" w:space="0" w:color="auto"/>
      </w:divBdr>
    </w:div>
    <w:div w:id="1925141955">
      <w:bodyDiv w:val="1"/>
      <w:marLeft w:val="0"/>
      <w:marRight w:val="0"/>
      <w:marTop w:val="0"/>
      <w:marBottom w:val="0"/>
      <w:divBdr>
        <w:top w:val="none" w:sz="0" w:space="0" w:color="auto"/>
        <w:left w:val="none" w:sz="0" w:space="0" w:color="auto"/>
        <w:bottom w:val="none" w:sz="0" w:space="0" w:color="auto"/>
        <w:right w:val="none" w:sz="0" w:space="0" w:color="auto"/>
      </w:divBdr>
    </w:div>
    <w:div w:id="1930314299">
      <w:bodyDiv w:val="1"/>
      <w:marLeft w:val="0"/>
      <w:marRight w:val="0"/>
      <w:marTop w:val="0"/>
      <w:marBottom w:val="0"/>
      <w:divBdr>
        <w:top w:val="none" w:sz="0" w:space="0" w:color="auto"/>
        <w:left w:val="none" w:sz="0" w:space="0" w:color="auto"/>
        <w:bottom w:val="none" w:sz="0" w:space="0" w:color="auto"/>
        <w:right w:val="none" w:sz="0" w:space="0" w:color="auto"/>
      </w:divBdr>
    </w:div>
    <w:div w:id="1943143253">
      <w:bodyDiv w:val="1"/>
      <w:marLeft w:val="0"/>
      <w:marRight w:val="0"/>
      <w:marTop w:val="0"/>
      <w:marBottom w:val="0"/>
      <w:divBdr>
        <w:top w:val="none" w:sz="0" w:space="0" w:color="auto"/>
        <w:left w:val="none" w:sz="0" w:space="0" w:color="auto"/>
        <w:bottom w:val="none" w:sz="0" w:space="0" w:color="auto"/>
        <w:right w:val="none" w:sz="0" w:space="0" w:color="auto"/>
      </w:divBdr>
    </w:div>
    <w:div w:id="1952593585">
      <w:bodyDiv w:val="1"/>
      <w:marLeft w:val="0"/>
      <w:marRight w:val="0"/>
      <w:marTop w:val="0"/>
      <w:marBottom w:val="0"/>
      <w:divBdr>
        <w:top w:val="none" w:sz="0" w:space="0" w:color="auto"/>
        <w:left w:val="none" w:sz="0" w:space="0" w:color="auto"/>
        <w:bottom w:val="none" w:sz="0" w:space="0" w:color="auto"/>
        <w:right w:val="none" w:sz="0" w:space="0" w:color="auto"/>
      </w:divBdr>
    </w:div>
    <w:div w:id="1966808352">
      <w:bodyDiv w:val="1"/>
      <w:marLeft w:val="0"/>
      <w:marRight w:val="0"/>
      <w:marTop w:val="0"/>
      <w:marBottom w:val="0"/>
      <w:divBdr>
        <w:top w:val="none" w:sz="0" w:space="0" w:color="auto"/>
        <w:left w:val="none" w:sz="0" w:space="0" w:color="auto"/>
        <w:bottom w:val="none" w:sz="0" w:space="0" w:color="auto"/>
        <w:right w:val="none" w:sz="0" w:space="0" w:color="auto"/>
      </w:divBdr>
    </w:div>
    <w:div w:id="1967731726">
      <w:bodyDiv w:val="1"/>
      <w:marLeft w:val="0"/>
      <w:marRight w:val="0"/>
      <w:marTop w:val="0"/>
      <w:marBottom w:val="0"/>
      <w:divBdr>
        <w:top w:val="none" w:sz="0" w:space="0" w:color="auto"/>
        <w:left w:val="none" w:sz="0" w:space="0" w:color="auto"/>
        <w:bottom w:val="none" w:sz="0" w:space="0" w:color="auto"/>
        <w:right w:val="none" w:sz="0" w:space="0" w:color="auto"/>
      </w:divBdr>
    </w:div>
    <w:div w:id="1976569027">
      <w:bodyDiv w:val="1"/>
      <w:marLeft w:val="0"/>
      <w:marRight w:val="0"/>
      <w:marTop w:val="0"/>
      <w:marBottom w:val="0"/>
      <w:divBdr>
        <w:top w:val="none" w:sz="0" w:space="0" w:color="auto"/>
        <w:left w:val="none" w:sz="0" w:space="0" w:color="auto"/>
        <w:bottom w:val="none" w:sz="0" w:space="0" w:color="auto"/>
        <w:right w:val="none" w:sz="0" w:space="0" w:color="auto"/>
      </w:divBdr>
    </w:div>
    <w:div w:id="1978103481">
      <w:bodyDiv w:val="1"/>
      <w:marLeft w:val="0"/>
      <w:marRight w:val="0"/>
      <w:marTop w:val="0"/>
      <w:marBottom w:val="0"/>
      <w:divBdr>
        <w:top w:val="none" w:sz="0" w:space="0" w:color="auto"/>
        <w:left w:val="none" w:sz="0" w:space="0" w:color="auto"/>
        <w:bottom w:val="none" w:sz="0" w:space="0" w:color="auto"/>
        <w:right w:val="none" w:sz="0" w:space="0" w:color="auto"/>
      </w:divBdr>
    </w:div>
    <w:div w:id="1993293594">
      <w:bodyDiv w:val="1"/>
      <w:marLeft w:val="0"/>
      <w:marRight w:val="0"/>
      <w:marTop w:val="0"/>
      <w:marBottom w:val="0"/>
      <w:divBdr>
        <w:top w:val="none" w:sz="0" w:space="0" w:color="auto"/>
        <w:left w:val="none" w:sz="0" w:space="0" w:color="auto"/>
        <w:bottom w:val="none" w:sz="0" w:space="0" w:color="auto"/>
        <w:right w:val="none" w:sz="0" w:space="0" w:color="auto"/>
      </w:divBdr>
    </w:div>
    <w:div w:id="1998340325">
      <w:bodyDiv w:val="1"/>
      <w:marLeft w:val="0"/>
      <w:marRight w:val="0"/>
      <w:marTop w:val="0"/>
      <w:marBottom w:val="0"/>
      <w:divBdr>
        <w:top w:val="none" w:sz="0" w:space="0" w:color="auto"/>
        <w:left w:val="none" w:sz="0" w:space="0" w:color="auto"/>
        <w:bottom w:val="none" w:sz="0" w:space="0" w:color="auto"/>
        <w:right w:val="none" w:sz="0" w:space="0" w:color="auto"/>
      </w:divBdr>
    </w:div>
    <w:div w:id="2000502668">
      <w:bodyDiv w:val="1"/>
      <w:marLeft w:val="0"/>
      <w:marRight w:val="0"/>
      <w:marTop w:val="0"/>
      <w:marBottom w:val="0"/>
      <w:divBdr>
        <w:top w:val="none" w:sz="0" w:space="0" w:color="auto"/>
        <w:left w:val="none" w:sz="0" w:space="0" w:color="auto"/>
        <w:bottom w:val="none" w:sz="0" w:space="0" w:color="auto"/>
        <w:right w:val="none" w:sz="0" w:space="0" w:color="auto"/>
      </w:divBdr>
    </w:div>
    <w:div w:id="2005277765">
      <w:bodyDiv w:val="1"/>
      <w:marLeft w:val="0"/>
      <w:marRight w:val="0"/>
      <w:marTop w:val="0"/>
      <w:marBottom w:val="0"/>
      <w:divBdr>
        <w:top w:val="none" w:sz="0" w:space="0" w:color="auto"/>
        <w:left w:val="none" w:sz="0" w:space="0" w:color="auto"/>
        <w:bottom w:val="none" w:sz="0" w:space="0" w:color="auto"/>
        <w:right w:val="none" w:sz="0" w:space="0" w:color="auto"/>
      </w:divBdr>
    </w:div>
    <w:div w:id="2006128544">
      <w:bodyDiv w:val="1"/>
      <w:marLeft w:val="0"/>
      <w:marRight w:val="0"/>
      <w:marTop w:val="0"/>
      <w:marBottom w:val="0"/>
      <w:divBdr>
        <w:top w:val="none" w:sz="0" w:space="0" w:color="auto"/>
        <w:left w:val="none" w:sz="0" w:space="0" w:color="auto"/>
        <w:bottom w:val="none" w:sz="0" w:space="0" w:color="auto"/>
        <w:right w:val="none" w:sz="0" w:space="0" w:color="auto"/>
      </w:divBdr>
    </w:div>
    <w:div w:id="2026977310">
      <w:bodyDiv w:val="1"/>
      <w:marLeft w:val="0"/>
      <w:marRight w:val="0"/>
      <w:marTop w:val="0"/>
      <w:marBottom w:val="0"/>
      <w:divBdr>
        <w:top w:val="none" w:sz="0" w:space="0" w:color="auto"/>
        <w:left w:val="none" w:sz="0" w:space="0" w:color="auto"/>
        <w:bottom w:val="none" w:sz="0" w:space="0" w:color="auto"/>
        <w:right w:val="none" w:sz="0" w:space="0" w:color="auto"/>
      </w:divBdr>
    </w:div>
    <w:div w:id="2029401624">
      <w:bodyDiv w:val="1"/>
      <w:marLeft w:val="0"/>
      <w:marRight w:val="0"/>
      <w:marTop w:val="0"/>
      <w:marBottom w:val="0"/>
      <w:divBdr>
        <w:top w:val="none" w:sz="0" w:space="0" w:color="auto"/>
        <w:left w:val="none" w:sz="0" w:space="0" w:color="auto"/>
        <w:bottom w:val="none" w:sz="0" w:space="0" w:color="auto"/>
        <w:right w:val="none" w:sz="0" w:space="0" w:color="auto"/>
      </w:divBdr>
    </w:div>
    <w:div w:id="2035226510">
      <w:bodyDiv w:val="1"/>
      <w:marLeft w:val="0"/>
      <w:marRight w:val="0"/>
      <w:marTop w:val="0"/>
      <w:marBottom w:val="0"/>
      <w:divBdr>
        <w:top w:val="none" w:sz="0" w:space="0" w:color="auto"/>
        <w:left w:val="none" w:sz="0" w:space="0" w:color="auto"/>
        <w:bottom w:val="none" w:sz="0" w:space="0" w:color="auto"/>
        <w:right w:val="none" w:sz="0" w:space="0" w:color="auto"/>
      </w:divBdr>
    </w:div>
    <w:div w:id="2042627564">
      <w:bodyDiv w:val="1"/>
      <w:marLeft w:val="0"/>
      <w:marRight w:val="0"/>
      <w:marTop w:val="0"/>
      <w:marBottom w:val="0"/>
      <w:divBdr>
        <w:top w:val="none" w:sz="0" w:space="0" w:color="auto"/>
        <w:left w:val="none" w:sz="0" w:space="0" w:color="auto"/>
        <w:bottom w:val="none" w:sz="0" w:space="0" w:color="auto"/>
        <w:right w:val="none" w:sz="0" w:space="0" w:color="auto"/>
      </w:divBdr>
    </w:div>
    <w:div w:id="2049524688">
      <w:bodyDiv w:val="1"/>
      <w:marLeft w:val="0"/>
      <w:marRight w:val="0"/>
      <w:marTop w:val="0"/>
      <w:marBottom w:val="0"/>
      <w:divBdr>
        <w:top w:val="none" w:sz="0" w:space="0" w:color="auto"/>
        <w:left w:val="none" w:sz="0" w:space="0" w:color="auto"/>
        <w:bottom w:val="none" w:sz="0" w:space="0" w:color="auto"/>
        <w:right w:val="none" w:sz="0" w:space="0" w:color="auto"/>
      </w:divBdr>
    </w:div>
    <w:div w:id="2055810394">
      <w:bodyDiv w:val="1"/>
      <w:marLeft w:val="0"/>
      <w:marRight w:val="0"/>
      <w:marTop w:val="0"/>
      <w:marBottom w:val="0"/>
      <w:divBdr>
        <w:top w:val="none" w:sz="0" w:space="0" w:color="auto"/>
        <w:left w:val="none" w:sz="0" w:space="0" w:color="auto"/>
        <w:bottom w:val="none" w:sz="0" w:space="0" w:color="auto"/>
        <w:right w:val="none" w:sz="0" w:space="0" w:color="auto"/>
      </w:divBdr>
    </w:div>
    <w:div w:id="2063022427">
      <w:bodyDiv w:val="1"/>
      <w:marLeft w:val="0"/>
      <w:marRight w:val="0"/>
      <w:marTop w:val="0"/>
      <w:marBottom w:val="0"/>
      <w:divBdr>
        <w:top w:val="none" w:sz="0" w:space="0" w:color="auto"/>
        <w:left w:val="none" w:sz="0" w:space="0" w:color="auto"/>
        <w:bottom w:val="none" w:sz="0" w:space="0" w:color="auto"/>
        <w:right w:val="none" w:sz="0" w:space="0" w:color="auto"/>
      </w:divBdr>
    </w:div>
    <w:div w:id="2094810348">
      <w:bodyDiv w:val="1"/>
      <w:marLeft w:val="0"/>
      <w:marRight w:val="0"/>
      <w:marTop w:val="0"/>
      <w:marBottom w:val="0"/>
      <w:divBdr>
        <w:top w:val="none" w:sz="0" w:space="0" w:color="auto"/>
        <w:left w:val="none" w:sz="0" w:space="0" w:color="auto"/>
        <w:bottom w:val="none" w:sz="0" w:space="0" w:color="auto"/>
        <w:right w:val="none" w:sz="0" w:space="0" w:color="auto"/>
      </w:divBdr>
    </w:div>
    <w:div w:id="2103791464">
      <w:bodyDiv w:val="1"/>
      <w:marLeft w:val="0"/>
      <w:marRight w:val="0"/>
      <w:marTop w:val="0"/>
      <w:marBottom w:val="0"/>
      <w:divBdr>
        <w:top w:val="none" w:sz="0" w:space="0" w:color="auto"/>
        <w:left w:val="none" w:sz="0" w:space="0" w:color="auto"/>
        <w:bottom w:val="none" w:sz="0" w:space="0" w:color="auto"/>
        <w:right w:val="none" w:sz="0" w:space="0" w:color="auto"/>
      </w:divBdr>
    </w:div>
    <w:div w:id="2111050791">
      <w:bodyDiv w:val="1"/>
      <w:marLeft w:val="0"/>
      <w:marRight w:val="0"/>
      <w:marTop w:val="0"/>
      <w:marBottom w:val="0"/>
      <w:divBdr>
        <w:top w:val="none" w:sz="0" w:space="0" w:color="auto"/>
        <w:left w:val="none" w:sz="0" w:space="0" w:color="auto"/>
        <w:bottom w:val="none" w:sz="0" w:space="0" w:color="auto"/>
        <w:right w:val="none" w:sz="0" w:space="0" w:color="auto"/>
      </w:divBdr>
    </w:div>
    <w:div w:id="2116517007">
      <w:bodyDiv w:val="1"/>
      <w:marLeft w:val="0"/>
      <w:marRight w:val="0"/>
      <w:marTop w:val="0"/>
      <w:marBottom w:val="0"/>
      <w:divBdr>
        <w:top w:val="none" w:sz="0" w:space="0" w:color="auto"/>
        <w:left w:val="none" w:sz="0" w:space="0" w:color="auto"/>
        <w:bottom w:val="none" w:sz="0" w:space="0" w:color="auto"/>
        <w:right w:val="none" w:sz="0" w:space="0" w:color="auto"/>
      </w:divBdr>
    </w:div>
    <w:div w:id="2119980150">
      <w:bodyDiv w:val="1"/>
      <w:marLeft w:val="0"/>
      <w:marRight w:val="0"/>
      <w:marTop w:val="0"/>
      <w:marBottom w:val="0"/>
      <w:divBdr>
        <w:top w:val="none" w:sz="0" w:space="0" w:color="auto"/>
        <w:left w:val="none" w:sz="0" w:space="0" w:color="auto"/>
        <w:bottom w:val="none" w:sz="0" w:space="0" w:color="auto"/>
        <w:right w:val="none" w:sz="0" w:space="0" w:color="auto"/>
      </w:divBdr>
    </w:div>
    <w:div w:id="2120100539">
      <w:bodyDiv w:val="1"/>
      <w:marLeft w:val="0"/>
      <w:marRight w:val="0"/>
      <w:marTop w:val="0"/>
      <w:marBottom w:val="0"/>
      <w:divBdr>
        <w:top w:val="none" w:sz="0" w:space="0" w:color="auto"/>
        <w:left w:val="none" w:sz="0" w:space="0" w:color="auto"/>
        <w:bottom w:val="none" w:sz="0" w:space="0" w:color="auto"/>
        <w:right w:val="none" w:sz="0" w:space="0" w:color="auto"/>
      </w:divBdr>
    </w:div>
    <w:div w:id="2128502551">
      <w:bodyDiv w:val="1"/>
      <w:marLeft w:val="0"/>
      <w:marRight w:val="0"/>
      <w:marTop w:val="0"/>
      <w:marBottom w:val="0"/>
      <w:divBdr>
        <w:top w:val="none" w:sz="0" w:space="0" w:color="auto"/>
        <w:left w:val="none" w:sz="0" w:space="0" w:color="auto"/>
        <w:bottom w:val="none" w:sz="0" w:space="0" w:color="auto"/>
        <w:right w:val="none" w:sz="0" w:space="0" w:color="auto"/>
      </w:divBdr>
    </w:div>
    <w:div w:id="2133473180">
      <w:bodyDiv w:val="1"/>
      <w:marLeft w:val="0"/>
      <w:marRight w:val="0"/>
      <w:marTop w:val="0"/>
      <w:marBottom w:val="0"/>
      <w:divBdr>
        <w:top w:val="none" w:sz="0" w:space="0" w:color="auto"/>
        <w:left w:val="none" w:sz="0" w:space="0" w:color="auto"/>
        <w:bottom w:val="none" w:sz="0" w:space="0" w:color="auto"/>
        <w:right w:val="none" w:sz="0" w:space="0" w:color="auto"/>
      </w:divBdr>
    </w:div>
    <w:div w:id="2133478478">
      <w:bodyDiv w:val="1"/>
      <w:marLeft w:val="0"/>
      <w:marRight w:val="0"/>
      <w:marTop w:val="0"/>
      <w:marBottom w:val="0"/>
      <w:divBdr>
        <w:top w:val="none" w:sz="0" w:space="0" w:color="auto"/>
        <w:left w:val="none" w:sz="0" w:space="0" w:color="auto"/>
        <w:bottom w:val="none" w:sz="0" w:space="0" w:color="auto"/>
        <w:right w:val="none" w:sz="0" w:space="0" w:color="auto"/>
      </w:divBdr>
    </w:div>
    <w:div w:id="2134323199">
      <w:bodyDiv w:val="1"/>
      <w:marLeft w:val="0"/>
      <w:marRight w:val="0"/>
      <w:marTop w:val="0"/>
      <w:marBottom w:val="0"/>
      <w:divBdr>
        <w:top w:val="none" w:sz="0" w:space="0" w:color="auto"/>
        <w:left w:val="none" w:sz="0" w:space="0" w:color="auto"/>
        <w:bottom w:val="none" w:sz="0" w:space="0" w:color="auto"/>
        <w:right w:val="none" w:sz="0" w:space="0" w:color="auto"/>
      </w:divBdr>
    </w:div>
    <w:div w:id="2144541475">
      <w:bodyDiv w:val="1"/>
      <w:marLeft w:val="0"/>
      <w:marRight w:val="0"/>
      <w:marTop w:val="0"/>
      <w:marBottom w:val="0"/>
      <w:divBdr>
        <w:top w:val="none" w:sz="0" w:space="0" w:color="auto"/>
        <w:left w:val="none" w:sz="0" w:space="0" w:color="auto"/>
        <w:bottom w:val="none" w:sz="0" w:space="0" w:color="auto"/>
        <w:right w:val="none" w:sz="0" w:space="0" w:color="auto"/>
      </w:divBdr>
    </w:div>
    <w:div w:id="21465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8026&amp;dst=100107" TargetMode="External"/><Relationship Id="rId13" Type="http://schemas.openxmlformats.org/officeDocument/2006/relationships/hyperlink" Target="consultantplus://offline/ref=B17184101BC427E96BB6518855F0959E5B6A446253372A6F3FF394BA0F178142CCCA5FFE76A39DC8A06D7A99BDr7h9E" TargetMode="External"/><Relationship Id="rId18" Type="http://schemas.openxmlformats.org/officeDocument/2006/relationships/hyperlink" Target="file:///C:\Users\User\AppData\Local\Microsoft\Windows\INetCache\Content.MSO\3778EF8A.xls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User\AppData\Local\Microsoft\Windows\INetCache\Content.MSO\3778EF8A.xlsx" TargetMode="External"/><Relationship Id="rId7" Type="http://schemas.openxmlformats.org/officeDocument/2006/relationships/endnotes" Target="endnotes.xml"/><Relationship Id="rId12" Type="http://schemas.openxmlformats.org/officeDocument/2006/relationships/hyperlink" Target="file:///C:\Users\User\AppData\Local\Microsoft\Windows\INetCache\Content.MSO\3778EF8A.xlsx" TargetMode="External"/><Relationship Id="rId17" Type="http://schemas.openxmlformats.org/officeDocument/2006/relationships/hyperlink" Target="file:///C:\Users\User\AppData\Local\Microsoft\Windows\INetCache\Content.MSO\3778EF8A.xls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User\AppData\Local\Microsoft\Windows\INetCache\Content.MSO\3778EF8A.xlsx" TargetMode="External"/><Relationship Id="rId20" Type="http://schemas.openxmlformats.org/officeDocument/2006/relationships/hyperlink" Target="https://24.rosstat.gov.ru/folder/458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C:\Users\User\AppData\Local\Microsoft\Windows\INetCache\Content.MSO\3778EF8A.xlsx" TargetMode="External"/><Relationship Id="rId5" Type="http://schemas.openxmlformats.org/officeDocument/2006/relationships/webSettings" Target="webSettings.xml"/><Relationship Id="rId15" Type="http://schemas.openxmlformats.org/officeDocument/2006/relationships/hyperlink" Target="file:///C:\Users\User\AppData\Local\Microsoft\Windows\INetCache\Content.MSO\3778EF8A.xlsx" TargetMode="External"/><Relationship Id="rId23" Type="http://schemas.openxmlformats.org/officeDocument/2006/relationships/hyperlink" Target="file:///C:\Users\User\AppData\Local\Microsoft\Windows\INetCache\Content.MSO\3778EF8A.xlsx" TargetMode="External"/><Relationship Id="rId28" Type="http://schemas.openxmlformats.org/officeDocument/2006/relationships/theme" Target="theme/theme1.xml"/><Relationship Id="rId10" Type="http://schemas.openxmlformats.org/officeDocument/2006/relationships/hyperlink" Target="https://login.consultant.ru/link/?req=doc&amp;base=RZR&amp;n=288413&amp;dst=100007" TargetMode="External"/><Relationship Id="rId19" Type="http://schemas.openxmlformats.org/officeDocument/2006/relationships/hyperlink" Target="file:///C:\Users\User\AppData\Local\Microsoft\Windows\INetCache\Content.MSO\3778EF8A.xlsx" TargetMode="External"/><Relationship Id="rId4" Type="http://schemas.openxmlformats.org/officeDocument/2006/relationships/settings" Target="settings.xml"/><Relationship Id="rId9" Type="http://schemas.openxmlformats.org/officeDocument/2006/relationships/hyperlink" Target="https://login.consultant.ru/link/?req=doc&amp;base=RZR&amp;n=402052&amp;dst=100005" TargetMode="External"/><Relationship Id="rId14" Type="http://schemas.openxmlformats.org/officeDocument/2006/relationships/hyperlink" Target="file:///C:\Users\User\AppData\Local\Microsoft\Windows\INetCache\Content.MSO\3778EF8A.xlsx" TargetMode="External"/><Relationship Id="rId22" Type="http://schemas.openxmlformats.org/officeDocument/2006/relationships/hyperlink" Target="consultantplus://offline/ref=B17184101BC427E96BB6518855F0959E5B6A446253372A6F3FF394BA0F178142CCCA5FFE76A39DC8A06D7A99BDr7h9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E985F-38DF-4775-AEB6-C18F505A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59316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20</cp:revision>
  <cp:lastPrinted>2024-01-09T05:40:00Z</cp:lastPrinted>
  <dcterms:created xsi:type="dcterms:W3CDTF">2026-04-29T09:32:00Z</dcterms:created>
  <dcterms:modified xsi:type="dcterms:W3CDTF">2026-04-29T10:04:00Z</dcterms:modified>
</cp:coreProperties>
</file>